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6190C" w:rsidRDefault="00086BF0" w:rsidP="00086BF0">
      <w:pPr>
        <w:rPr>
          <w:rFonts w:ascii="Times New Roman" w:hAnsi="Times New Roman" w:cs="Times New Roman"/>
          <w:sz w:val="28"/>
        </w:rPr>
      </w:pPr>
      <w:r w:rsidRPr="0086190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FB8446B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6190C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5948035" w:rsidR="00086BF0" w:rsidRPr="0086190C" w:rsidRDefault="00773804" w:rsidP="00086BF0">
      <w:pPr>
        <w:pStyle w:val="ShortT"/>
      </w:pPr>
      <w:bookmarkStart w:id="0" w:name="_Hlk43887946"/>
      <w:r w:rsidRPr="0086190C">
        <w:t>Radiocommunications (</w:t>
      </w:r>
      <w:r w:rsidR="00A268EF">
        <w:t>Australian Radio Quiet Zone Western Australia</w:t>
      </w:r>
      <w:r w:rsidR="00C06DBE" w:rsidRPr="0086190C">
        <w:t xml:space="preserve">) </w:t>
      </w:r>
      <w:r w:rsidR="00A13DEA">
        <w:t>Frequency Band Plan</w:t>
      </w:r>
      <w:r w:rsidR="00C06DBE" w:rsidRPr="0086190C">
        <w:t xml:space="preserve"> 202</w:t>
      </w:r>
      <w:bookmarkEnd w:id="0"/>
      <w:r w:rsidR="00A268EF">
        <w:t>3</w:t>
      </w:r>
    </w:p>
    <w:p w14:paraId="75AA3C11" w14:textId="77777777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987E42D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  <w:r w:rsidRPr="0086190C">
        <w:rPr>
          <w:szCs w:val="22"/>
        </w:rPr>
        <w:t xml:space="preserve">The Australian Communications and Media Authority makes the following </w:t>
      </w:r>
      <w:r w:rsidR="00A96D00">
        <w:rPr>
          <w:szCs w:val="22"/>
        </w:rPr>
        <w:t>frequency band plan</w:t>
      </w:r>
      <w:r w:rsidRPr="0086190C">
        <w:rPr>
          <w:szCs w:val="22"/>
        </w:rPr>
        <w:t xml:space="preserve"> under </w:t>
      </w:r>
      <w:r w:rsidR="00C06DBE" w:rsidRPr="0086190C">
        <w:rPr>
          <w:szCs w:val="22"/>
        </w:rPr>
        <w:t xml:space="preserve">subsection </w:t>
      </w:r>
      <w:r w:rsidR="00A96D00">
        <w:rPr>
          <w:szCs w:val="22"/>
        </w:rPr>
        <w:t>32</w:t>
      </w:r>
      <w:r w:rsidR="00C06DBE" w:rsidRPr="0086190C">
        <w:rPr>
          <w:szCs w:val="22"/>
        </w:rPr>
        <w:t>(</w:t>
      </w:r>
      <w:r w:rsidR="00A96D00">
        <w:rPr>
          <w:szCs w:val="22"/>
        </w:rPr>
        <w:t>1</w:t>
      </w:r>
      <w:r w:rsidR="00C06DBE" w:rsidRPr="0086190C">
        <w:rPr>
          <w:szCs w:val="22"/>
        </w:rPr>
        <w:t>)</w:t>
      </w:r>
      <w:r w:rsidRPr="0086190C">
        <w:t xml:space="preserve"> of the </w:t>
      </w:r>
      <w:r w:rsidR="00C06DBE" w:rsidRPr="0086190C">
        <w:rPr>
          <w:i/>
        </w:rPr>
        <w:t>Radiocommunications Act 1992</w:t>
      </w:r>
      <w:r w:rsidRPr="0086190C">
        <w:t>.</w:t>
      </w:r>
    </w:p>
    <w:p w14:paraId="11CC4671" w14:textId="60B74004" w:rsidR="00086BF0" w:rsidRPr="0086190C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86190C">
        <w:rPr>
          <w:rFonts w:ascii="Times New Roman" w:hAnsi="Times New Roman" w:cs="Times New Roman"/>
        </w:rPr>
        <w:t>:</w:t>
      </w:r>
      <w:r w:rsidR="00D526B9">
        <w:rPr>
          <w:rFonts w:ascii="Times New Roman" w:hAnsi="Times New Roman" w:cs="Times New Roman"/>
        </w:rPr>
        <w:t xml:space="preserve"> </w:t>
      </w:r>
    </w:p>
    <w:p w14:paraId="059DA914" w14:textId="7777777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7E09C54" w14:textId="01091E93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7F43DE" w14:textId="7BEE9D44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B7188B" w14:textId="7DC1AA0C" w:rsidR="00086BF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Member</w:t>
      </w:r>
      <w:bookmarkStart w:id="2" w:name="Minister"/>
    </w:p>
    <w:p w14:paraId="09A5807B" w14:textId="31BA654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783E338" w14:textId="4782B04D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B04BE7" w14:textId="5B4964E8" w:rsidR="00D526B9" w:rsidRPr="0086190C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356EE0" w14:textId="77777777" w:rsidR="00086BF0" w:rsidRPr="00EC432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C4320">
        <w:rPr>
          <w:rFonts w:ascii="Times New Roman" w:hAnsi="Times New Roman" w:cs="Times New Roman"/>
        </w:rPr>
        <w:t>Member/General Manager</w:t>
      </w:r>
      <w:bookmarkEnd w:id="2"/>
    </w:p>
    <w:p w14:paraId="1FEB742C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  <w:r w:rsidRPr="0086190C">
        <w:rPr>
          <w:szCs w:val="22"/>
        </w:rPr>
        <w:t>Australian Communications and Media Authority</w:t>
      </w:r>
    </w:p>
    <w:p w14:paraId="43092265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6190C" w:rsidRDefault="00086BF0" w:rsidP="00086BF0">
      <w:pPr>
        <w:spacing w:after="0"/>
        <w:rPr>
          <w:rFonts w:ascii="Times New Roman" w:hAnsi="Times New Roman" w:cs="Times New Roman"/>
        </w:rPr>
        <w:sectPr w:rsidR="00086BF0" w:rsidRPr="0086190C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4AE1670" w:rsidR="00086BF0" w:rsidRPr="0086190C" w:rsidRDefault="00086BF0" w:rsidP="008B1ACA">
      <w:pPr>
        <w:pStyle w:val="Heading1"/>
      </w:pPr>
      <w:bookmarkStart w:id="3" w:name="_Toc65596028"/>
      <w:bookmarkStart w:id="4" w:name="_Toc444596031"/>
      <w:r w:rsidRPr="0086190C">
        <w:rPr>
          <w:rStyle w:val="CharSectno"/>
        </w:rPr>
        <w:lastRenderedPageBreak/>
        <w:t>1</w:t>
      </w:r>
      <w:r w:rsidRPr="0086190C">
        <w:t xml:space="preserve">  </w:t>
      </w:r>
      <w:r w:rsidR="00425FE3">
        <w:tab/>
      </w:r>
      <w:r w:rsidRPr="0086190C">
        <w:t>Name</w:t>
      </w:r>
      <w:bookmarkEnd w:id="3"/>
    </w:p>
    <w:p w14:paraId="0BA01627" w14:textId="0FB26D45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This is the</w:t>
      </w:r>
      <w:r w:rsidR="006205A6">
        <w:t xml:space="preserve"> </w:t>
      </w:r>
      <w:r w:rsidR="006205A6">
        <w:rPr>
          <w:i/>
          <w:iCs/>
        </w:rPr>
        <w:t>Radiocommunications (</w:t>
      </w:r>
      <w:r w:rsidR="00A268EF">
        <w:rPr>
          <w:i/>
          <w:iCs/>
        </w:rPr>
        <w:t>Australian Radio Quiet Zone Western Australia</w:t>
      </w:r>
      <w:r w:rsidR="00A96D00">
        <w:rPr>
          <w:i/>
          <w:iCs/>
        </w:rPr>
        <w:t>) Frequency Band Plan</w:t>
      </w:r>
      <w:r w:rsidR="006205A6">
        <w:rPr>
          <w:i/>
          <w:iCs/>
        </w:rPr>
        <w:t xml:space="preserve"> 202</w:t>
      </w:r>
      <w:bookmarkStart w:id="5" w:name="BKCheck15B_3"/>
      <w:bookmarkEnd w:id="5"/>
      <w:r w:rsidR="00A268EF">
        <w:rPr>
          <w:i/>
          <w:iCs/>
        </w:rPr>
        <w:t>3</w:t>
      </w:r>
      <w:r w:rsidRPr="0086190C">
        <w:t>.</w:t>
      </w:r>
    </w:p>
    <w:p w14:paraId="177E90D7" w14:textId="0FCD71B7" w:rsidR="00086BF0" w:rsidRPr="0086190C" w:rsidRDefault="00086BF0" w:rsidP="008B1ACA">
      <w:pPr>
        <w:pStyle w:val="Heading1"/>
      </w:pPr>
      <w:bookmarkStart w:id="6" w:name="_Toc444596032"/>
      <w:bookmarkStart w:id="7" w:name="_Toc65596029"/>
      <w:r w:rsidRPr="0086190C">
        <w:rPr>
          <w:rStyle w:val="CharSectno"/>
        </w:rPr>
        <w:t>2</w:t>
      </w:r>
      <w:r w:rsidRPr="0086190C">
        <w:t xml:space="preserve">  </w:t>
      </w:r>
      <w:r w:rsidR="00425FE3">
        <w:tab/>
      </w:r>
      <w:r w:rsidRPr="0086190C">
        <w:t>Commencement</w:t>
      </w:r>
      <w:bookmarkEnd w:id="6"/>
      <w:bookmarkEnd w:id="7"/>
    </w:p>
    <w:p w14:paraId="6D874432" w14:textId="119F33F9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commences </w:t>
      </w:r>
      <w:r w:rsidR="006146B8">
        <w:t>on 1 April 2023</w:t>
      </w:r>
      <w:r w:rsidRPr="0086190C">
        <w:t xml:space="preserve">. </w:t>
      </w:r>
    </w:p>
    <w:p w14:paraId="795025ED" w14:textId="6EBD93AC" w:rsidR="00086BF0" w:rsidRPr="0086190C" w:rsidRDefault="00086BF0" w:rsidP="00086BF0">
      <w:pPr>
        <w:pStyle w:val="LI-BodyTextNote"/>
        <w:spacing w:before="122"/>
      </w:pPr>
      <w:r w:rsidRPr="0086190C">
        <w:t>Note:</w:t>
      </w:r>
      <w:r w:rsidRPr="0086190C">
        <w:tab/>
      </w:r>
      <w:r w:rsidR="00CF2C8C">
        <w:t xml:space="preserve">This instrument was registered before it commenced. </w:t>
      </w:r>
      <w:r w:rsidRPr="0086190C">
        <w:t>The Federal Register of Legislation may be accessed</w:t>
      </w:r>
      <w:r w:rsidR="009B4793">
        <w:t>,</w:t>
      </w:r>
      <w:r w:rsidRPr="0086190C">
        <w:t xml:space="preserve"> free of charge</w:t>
      </w:r>
      <w:r w:rsidR="009B4793"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6F559C29" w:rsidR="00086BF0" w:rsidRPr="0086190C" w:rsidRDefault="008D1C48" w:rsidP="008B1ACA">
      <w:pPr>
        <w:pStyle w:val="Heading1"/>
      </w:pPr>
      <w:bookmarkStart w:id="8" w:name="_Toc444596033"/>
      <w:bookmarkStart w:id="9" w:name="_Toc65596031"/>
      <w:r>
        <w:rPr>
          <w:rStyle w:val="CharSectno"/>
        </w:rPr>
        <w:t>3</w:t>
      </w:r>
      <w:r w:rsidR="00086BF0" w:rsidRPr="0086190C">
        <w:t xml:space="preserve">  </w:t>
      </w:r>
      <w:r w:rsidR="00425FE3">
        <w:tab/>
      </w:r>
      <w:r w:rsidR="00086BF0" w:rsidRPr="0086190C">
        <w:t>Authority</w:t>
      </w:r>
      <w:bookmarkEnd w:id="8"/>
      <w:bookmarkEnd w:id="9"/>
    </w:p>
    <w:p w14:paraId="3377B4C6" w14:textId="792040DE" w:rsidR="00086BF0" w:rsidRDefault="00086BF0" w:rsidP="00086BF0">
      <w:pPr>
        <w:pStyle w:val="subsection"/>
      </w:pPr>
      <w:r w:rsidRPr="0086190C">
        <w:tab/>
      </w:r>
      <w:r w:rsidRPr="0086190C">
        <w:tab/>
        <w:t xml:space="preserve">This instrument is made under </w:t>
      </w:r>
      <w:r w:rsidR="00DE481E" w:rsidRPr="0086190C">
        <w:t xml:space="preserve">subsection </w:t>
      </w:r>
      <w:r w:rsidR="00CA3D13">
        <w:t>32</w:t>
      </w:r>
      <w:r w:rsidR="00DE481E" w:rsidRPr="0086190C">
        <w:t>(</w:t>
      </w:r>
      <w:r w:rsidR="00CA3D13">
        <w:t>1</w:t>
      </w:r>
      <w:r w:rsidR="00DE481E" w:rsidRPr="0086190C">
        <w:t>)</w:t>
      </w:r>
      <w:r w:rsidRPr="0086190C">
        <w:t xml:space="preserve"> of the</w:t>
      </w:r>
      <w:r w:rsidR="00EB5305">
        <w:t xml:space="preserve"> Act</w:t>
      </w:r>
      <w:r w:rsidRPr="0086190C">
        <w:t>.</w:t>
      </w:r>
    </w:p>
    <w:p w14:paraId="77FA3B2B" w14:textId="60AD86D0" w:rsidR="00534141" w:rsidRPr="0086190C" w:rsidRDefault="00534141" w:rsidP="00534141">
      <w:pPr>
        <w:pStyle w:val="Heading1"/>
      </w:pPr>
      <w:r>
        <w:rPr>
          <w:rStyle w:val="CharSectno"/>
        </w:rPr>
        <w:t>4</w:t>
      </w:r>
      <w:r w:rsidRPr="0086190C">
        <w:t xml:space="preserve">  </w:t>
      </w:r>
      <w:r w:rsidR="00425FE3">
        <w:tab/>
      </w:r>
      <w:r>
        <w:t xml:space="preserve">Purpose of the </w:t>
      </w:r>
      <w:r w:rsidR="00AD4A02">
        <w:t>f</w:t>
      </w:r>
      <w:r>
        <w:t xml:space="preserve">requency </w:t>
      </w:r>
      <w:r w:rsidR="00AD4A02">
        <w:t>b</w:t>
      </w:r>
      <w:r>
        <w:t xml:space="preserve">and </w:t>
      </w:r>
      <w:r w:rsidR="00AD4A02">
        <w:t>p</w:t>
      </w:r>
      <w:r>
        <w:t>lan</w:t>
      </w:r>
    </w:p>
    <w:p w14:paraId="4F271A45" w14:textId="63EDBCE0" w:rsidR="00534141" w:rsidRPr="00A200AF" w:rsidRDefault="00534141" w:rsidP="00534141">
      <w:pPr>
        <w:pStyle w:val="subsection"/>
      </w:pPr>
      <w:r w:rsidRPr="00A200AF">
        <w:tab/>
        <w:t>(1)</w:t>
      </w:r>
      <w:r w:rsidRPr="00A200AF">
        <w:tab/>
        <w:t xml:space="preserve">The purpose of this </w:t>
      </w:r>
      <w:r w:rsidR="00AD4A02">
        <w:t>f</w:t>
      </w:r>
      <w:r w:rsidRPr="00A200AF">
        <w:t xml:space="preserve">requency </w:t>
      </w:r>
      <w:r w:rsidR="00AD4A02">
        <w:t>b</w:t>
      </w:r>
      <w:r w:rsidRPr="00A200AF">
        <w:t xml:space="preserve">and </w:t>
      </w:r>
      <w:r w:rsidR="00AD4A02">
        <w:t>p</w:t>
      </w:r>
      <w:r w:rsidRPr="00A200AF">
        <w:t>lan is to establish a radio quiet zone</w:t>
      </w:r>
      <w:r w:rsidR="007606DC">
        <w:t xml:space="preserve"> </w:t>
      </w:r>
      <w:r w:rsidRPr="00A200AF">
        <w:t>to prevent harmful interference to radio astronomy services.</w:t>
      </w:r>
    </w:p>
    <w:p w14:paraId="1B87310D" w14:textId="3273B950" w:rsidR="00534141" w:rsidRPr="0086190C" w:rsidRDefault="00534141" w:rsidP="00534141">
      <w:pPr>
        <w:pStyle w:val="subsection"/>
      </w:pPr>
      <w:r w:rsidRPr="00A200AF">
        <w:tab/>
        <w:t>(2)</w:t>
      </w:r>
      <w:r w:rsidRPr="00A200AF">
        <w:tab/>
        <w:t xml:space="preserve">In particular, this </w:t>
      </w:r>
      <w:r w:rsidR="00AD4A02">
        <w:t>f</w:t>
      </w:r>
      <w:r w:rsidRPr="00A200AF">
        <w:t xml:space="preserve">requency </w:t>
      </w:r>
      <w:r w:rsidR="00AD4A02">
        <w:t>b</w:t>
      </w:r>
      <w:r w:rsidRPr="00A200AF">
        <w:t xml:space="preserve">and </w:t>
      </w:r>
      <w:r w:rsidR="00AD4A02">
        <w:t>p</w:t>
      </w:r>
      <w:r w:rsidRPr="00A200AF">
        <w:t>lan makes provision for the purposes for which applicable frequency bands may be used in the RQZ</w:t>
      </w:r>
      <w:r>
        <w:t>.</w:t>
      </w:r>
    </w:p>
    <w:p w14:paraId="616032F1" w14:textId="0AFB6CEF" w:rsidR="00086BF0" w:rsidRPr="0086190C" w:rsidRDefault="00534141" w:rsidP="008B1ACA">
      <w:pPr>
        <w:pStyle w:val="Heading1"/>
      </w:pPr>
      <w:bookmarkStart w:id="10" w:name="_Toc444596034"/>
      <w:bookmarkStart w:id="11" w:name="_Toc65596032"/>
      <w:r>
        <w:rPr>
          <w:rStyle w:val="CharSectno"/>
        </w:rPr>
        <w:t>5</w:t>
      </w:r>
      <w:r w:rsidR="00086BF0" w:rsidRPr="0086190C">
        <w:t xml:space="preserve">  </w:t>
      </w:r>
      <w:bookmarkEnd w:id="10"/>
      <w:bookmarkEnd w:id="11"/>
      <w:r w:rsidR="00425FE3">
        <w:tab/>
      </w:r>
      <w:r w:rsidR="00262EB8">
        <w:t>Interpretation</w:t>
      </w:r>
    </w:p>
    <w:p w14:paraId="428F2C2E" w14:textId="42BAAD10" w:rsidR="00086BF0" w:rsidRPr="0086190C" w:rsidRDefault="00C0652E" w:rsidP="007A1A6B">
      <w:pPr>
        <w:pStyle w:val="subsection"/>
      </w:pPr>
      <w:r w:rsidRPr="0086190C">
        <w:tab/>
      </w:r>
      <w:r w:rsidR="00D95052" w:rsidRPr="0086190C">
        <w:t>(1)</w:t>
      </w:r>
      <w:r w:rsidR="00D95052" w:rsidRPr="0086190C">
        <w:tab/>
      </w:r>
      <w:r w:rsidR="00086BF0" w:rsidRPr="0086190C">
        <w:t>In this instrument</w:t>
      </w:r>
      <w:r w:rsidR="000721CD">
        <w:t xml:space="preserve">, </w:t>
      </w:r>
      <w:r w:rsidR="000721CD">
        <w:rPr>
          <w:color w:val="000000"/>
          <w:szCs w:val="22"/>
          <w:shd w:val="clear" w:color="auto" w:fill="FFFFFF"/>
        </w:rPr>
        <w:t>unless the contrary intention appears</w:t>
      </w:r>
      <w:r w:rsidR="00086BF0" w:rsidRPr="0086190C">
        <w:t>:</w:t>
      </w:r>
    </w:p>
    <w:p w14:paraId="3A081D81" w14:textId="41A44600" w:rsid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applicable frequency band</w:t>
      </w:r>
      <w:r w:rsidRPr="00534141">
        <w:rPr>
          <w:bCs/>
          <w:iCs/>
        </w:rPr>
        <w:t xml:space="preserve"> has the meaning given by section </w:t>
      </w:r>
      <w:r w:rsidR="00E218CA">
        <w:rPr>
          <w:bCs/>
          <w:iCs/>
        </w:rPr>
        <w:t>6</w:t>
      </w:r>
      <w:r w:rsidRPr="00534141">
        <w:rPr>
          <w:bCs/>
          <w:iCs/>
        </w:rPr>
        <w:t>.</w:t>
      </w:r>
    </w:p>
    <w:p w14:paraId="63B31606" w14:textId="408E6590" w:rsidR="004B69A8" w:rsidRPr="000A50C4" w:rsidRDefault="004B69A8" w:rsidP="00A95F10">
      <w:pPr>
        <w:pStyle w:val="Definition"/>
        <w:rPr>
          <w:bCs/>
          <w:iCs/>
        </w:rPr>
      </w:pPr>
      <w:r>
        <w:rPr>
          <w:b/>
          <w:i/>
        </w:rPr>
        <w:t>CSIRO</w:t>
      </w:r>
      <w:r>
        <w:rPr>
          <w:bCs/>
          <w:iCs/>
        </w:rPr>
        <w:t xml:space="preserve"> means</w:t>
      </w:r>
      <w:r w:rsidR="00206985">
        <w:rPr>
          <w:bCs/>
          <w:iCs/>
        </w:rPr>
        <w:t xml:space="preserve"> the </w:t>
      </w:r>
      <w:r w:rsidR="00206985" w:rsidRPr="00FB0DD9">
        <w:t>Commonwealth Scientific and Industrial Research Organisation</w:t>
      </w:r>
      <w:r w:rsidR="00206985">
        <w:t>.</w:t>
      </w:r>
    </w:p>
    <w:p w14:paraId="63F5293E" w14:textId="020A6436" w:rsidR="00A95F10" w:rsidRDefault="00A95F10" w:rsidP="00A95F10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>Gazette</w:t>
      </w:r>
      <w:r>
        <w:rPr>
          <w:bCs/>
          <w:iCs/>
        </w:rPr>
        <w:t xml:space="preserve"> No. GN 35, on 6 September 1995, as existing on that date.</w:t>
      </w:r>
    </w:p>
    <w:p w14:paraId="4F3C2A1B" w14:textId="77777777" w:rsidR="00A95F10" w:rsidRDefault="00A95F10" w:rsidP="00A95F10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3" w:history="1">
        <w:r w:rsidRPr="009858BE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>.</w:t>
      </w:r>
    </w:p>
    <w:p w14:paraId="52283968" w14:textId="77777777" w:rsidR="00A95F10" w:rsidRPr="006C0FEC" w:rsidRDefault="00A95F10" w:rsidP="00A95F10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More information on GDA94 can be obtained, free of charge, from Geoscience Australia at </w:t>
      </w:r>
      <w:hyperlink r:id="rId14" w:history="1">
        <w:r w:rsidRPr="009858BE">
          <w:rPr>
            <w:rStyle w:val="Hyperlink"/>
            <w:bCs/>
            <w:iCs/>
          </w:rPr>
          <w:t>www.ga.gov.au</w:t>
        </w:r>
      </w:hyperlink>
      <w:r>
        <w:rPr>
          <w:bCs/>
          <w:iCs/>
        </w:rPr>
        <w:t xml:space="preserve"> and from the Intergovernmental Committee on Surveying and Mapping at </w:t>
      </w:r>
      <w:hyperlink r:id="rId15" w:history="1">
        <w:r w:rsidRPr="009858BE">
          <w:rPr>
            <w:rStyle w:val="Hyperlink"/>
            <w:bCs/>
            <w:iCs/>
          </w:rPr>
          <w:t>www.icsm.gov.au</w:t>
        </w:r>
      </w:hyperlink>
      <w:r>
        <w:rPr>
          <w:bCs/>
          <w:iCs/>
        </w:rPr>
        <w:t xml:space="preserve">. </w:t>
      </w:r>
    </w:p>
    <w:p w14:paraId="642694D5" w14:textId="5D2D3A7B" w:rsidR="00534141" w:rsidRP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radio astronomy service</w:t>
      </w:r>
      <w:r w:rsidRPr="00534141">
        <w:rPr>
          <w:bCs/>
          <w:iCs/>
        </w:rPr>
        <w:t xml:space="preserve"> has the same meaning as in the </w:t>
      </w:r>
      <w:r w:rsidR="00AD4A02">
        <w:rPr>
          <w:bCs/>
          <w:iCs/>
        </w:rPr>
        <w:t>s</w:t>
      </w:r>
      <w:r w:rsidRPr="00534141">
        <w:rPr>
          <w:bCs/>
          <w:iCs/>
        </w:rPr>
        <w:t xml:space="preserve">pectrum </w:t>
      </w:r>
      <w:r w:rsidR="00AD4A02">
        <w:rPr>
          <w:bCs/>
          <w:iCs/>
        </w:rPr>
        <w:t>p</w:t>
      </w:r>
      <w:r w:rsidRPr="00534141">
        <w:rPr>
          <w:bCs/>
          <w:iCs/>
        </w:rPr>
        <w:t>lan.</w:t>
      </w:r>
    </w:p>
    <w:p w14:paraId="37288B2B" w14:textId="77777777" w:rsidR="00534141" w:rsidRP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RQZ</w:t>
      </w:r>
      <w:r w:rsidRPr="00534141">
        <w:rPr>
          <w:bCs/>
          <w:iCs/>
        </w:rPr>
        <w:t xml:space="preserve"> means that part of the radio quiet zone: </w:t>
      </w:r>
    </w:p>
    <w:p w14:paraId="296FB7A8" w14:textId="77777777" w:rsidR="00534141" w:rsidRPr="005D50CC" w:rsidRDefault="00534141" w:rsidP="005D50CC">
      <w:pPr>
        <w:pStyle w:val="paragraph"/>
        <w:tabs>
          <w:tab w:val="clear" w:pos="1531"/>
        </w:tabs>
        <w:ind w:left="2127" w:hanging="567"/>
      </w:pPr>
      <w:r w:rsidRPr="005D50CC">
        <w:tab/>
        <w:t>(a)</w:t>
      </w:r>
      <w:r w:rsidRPr="005D50CC">
        <w:tab/>
        <w:t>described in columns 2 to 4 of item 1 in the Schedule; and</w:t>
      </w:r>
    </w:p>
    <w:p w14:paraId="3DE56300" w14:textId="77777777" w:rsidR="00534141" w:rsidRPr="005D50CC" w:rsidRDefault="00534141" w:rsidP="005D50CC">
      <w:pPr>
        <w:pStyle w:val="paragraph"/>
        <w:tabs>
          <w:tab w:val="clear" w:pos="1531"/>
        </w:tabs>
        <w:ind w:left="2127" w:hanging="567"/>
      </w:pPr>
      <w:r w:rsidRPr="005D50CC">
        <w:tab/>
        <w:t>(b)</w:t>
      </w:r>
      <w:r w:rsidRPr="005D50CC">
        <w:tab/>
        <w:t>described in columns 2 to 4 of item 2 in the Schedule.</w:t>
      </w:r>
    </w:p>
    <w:p w14:paraId="48C9D38F" w14:textId="1F994F90" w:rsidR="00B17245" w:rsidRPr="0086190C" w:rsidRDefault="00B17245" w:rsidP="006974D2">
      <w:pPr>
        <w:pStyle w:val="notetext"/>
        <w:keepNext/>
      </w:pPr>
      <w:r w:rsidRPr="0086190C">
        <w:t>Note</w:t>
      </w:r>
      <w:r w:rsidR="00240EE3">
        <w:t xml:space="preserve"> 1</w:t>
      </w:r>
      <w:r w:rsidRPr="0086190C">
        <w:t>:</w:t>
      </w:r>
      <w:r w:rsidRPr="0086190C">
        <w:tab/>
        <w:t>A number of other expressions used in this instrument are defined in the Act, including the following:</w:t>
      </w:r>
    </w:p>
    <w:p w14:paraId="01C5EB6C" w14:textId="22EE1397" w:rsidR="00B17245" w:rsidRDefault="00B17245" w:rsidP="00B17245">
      <w:pPr>
        <w:pStyle w:val="notepara"/>
        <w:numPr>
          <w:ilvl w:val="0"/>
          <w:numId w:val="20"/>
        </w:numPr>
      </w:pPr>
      <w:r w:rsidRPr="0086190C">
        <w:t>ACMA;</w:t>
      </w:r>
    </w:p>
    <w:p w14:paraId="22723C75" w14:textId="697CC21C" w:rsidR="00534141" w:rsidRDefault="00534141" w:rsidP="00B17245">
      <w:pPr>
        <w:pStyle w:val="notepara"/>
        <w:numPr>
          <w:ilvl w:val="0"/>
          <w:numId w:val="20"/>
        </w:numPr>
      </w:pPr>
      <w:r>
        <w:t>apparatus licence;</w:t>
      </w:r>
    </w:p>
    <w:p w14:paraId="722FAADF" w14:textId="3A42A047" w:rsidR="00534141" w:rsidRDefault="00534141" w:rsidP="00B17245">
      <w:pPr>
        <w:pStyle w:val="notepara"/>
        <w:numPr>
          <w:ilvl w:val="0"/>
          <w:numId w:val="20"/>
        </w:numPr>
      </w:pPr>
      <w:r>
        <w:t>class licence;</w:t>
      </w:r>
    </w:p>
    <w:p w14:paraId="13DD8E67" w14:textId="1B152481" w:rsidR="00B17245" w:rsidRDefault="00B17245" w:rsidP="00B17245">
      <w:pPr>
        <w:pStyle w:val="notepara"/>
        <w:numPr>
          <w:ilvl w:val="0"/>
          <w:numId w:val="20"/>
        </w:numPr>
      </w:pPr>
      <w:r w:rsidRPr="0086190C">
        <w:t>frequency band;</w:t>
      </w:r>
    </w:p>
    <w:p w14:paraId="15262CAD" w14:textId="26718291" w:rsidR="00051715" w:rsidRDefault="00051715" w:rsidP="00B17245">
      <w:pPr>
        <w:pStyle w:val="notepara"/>
        <w:numPr>
          <w:ilvl w:val="0"/>
          <w:numId w:val="20"/>
        </w:numPr>
      </w:pPr>
      <w:r>
        <w:t>frequency band plan;</w:t>
      </w:r>
    </w:p>
    <w:p w14:paraId="74AED0E9" w14:textId="65CBAF48" w:rsidR="00CC3349" w:rsidRPr="0086190C" w:rsidRDefault="00CC3349" w:rsidP="00B17245">
      <w:pPr>
        <w:pStyle w:val="notepara"/>
        <w:numPr>
          <w:ilvl w:val="0"/>
          <w:numId w:val="20"/>
        </w:numPr>
      </w:pPr>
      <w:r>
        <w:t>interference;</w:t>
      </w:r>
    </w:p>
    <w:p w14:paraId="5971B8A2" w14:textId="1136A922" w:rsidR="008567E3" w:rsidRPr="0086190C" w:rsidRDefault="008567E3" w:rsidP="00B17245">
      <w:pPr>
        <w:pStyle w:val="notepara"/>
        <w:numPr>
          <w:ilvl w:val="0"/>
          <w:numId w:val="20"/>
        </w:numPr>
      </w:pPr>
      <w:r>
        <w:t>operate;</w:t>
      </w:r>
    </w:p>
    <w:p w14:paraId="203FDC3B" w14:textId="04962274" w:rsidR="00B17245" w:rsidRPr="0086190C" w:rsidRDefault="00F007F3" w:rsidP="006146B8">
      <w:pPr>
        <w:pStyle w:val="notepara"/>
        <w:numPr>
          <w:ilvl w:val="0"/>
          <w:numId w:val="20"/>
        </w:numPr>
      </w:pPr>
      <w:r>
        <w:t>spectrum plan.</w:t>
      </w:r>
    </w:p>
    <w:p w14:paraId="5EA6397C" w14:textId="6A40A753" w:rsidR="00240EE3" w:rsidRDefault="00240EE3" w:rsidP="009429EE">
      <w:pPr>
        <w:pStyle w:val="notetext"/>
        <w:keepNext/>
      </w:pPr>
      <w:r>
        <w:lastRenderedPageBreak/>
        <w:t>Note 2:</w:t>
      </w:r>
      <w:r>
        <w:tab/>
      </w:r>
      <w:r w:rsidR="0006629B">
        <w:t>A</w:t>
      </w:r>
      <w:r>
        <w:t xml:space="preserve"> number of other expressions used in this instrument </w:t>
      </w:r>
      <w:r w:rsidR="00B10112">
        <w:t>may be</w:t>
      </w:r>
      <w:r>
        <w:t xml:space="preserve"> defined in a determination made under section 6</w:t>
      </w:r>
      <w:r w:rsidR="00CB4B3D">
        <w:t xml:space="preserve">4 of the </w:t>
      </w:r>
      <w:r w:rsidR="00CB4B3D">
        <w:rPr>
          <w:i/>
          <w:iCs/>
        </w:rPr>
        <w:t>Australian Communications and Media Authority Act 2005</w:t>
      </w:r>
      <w:r w:rsidR="00CB4B3D">
        <w:t xml:space="preserve">. At the time this instrument was made, the following expressions were defined in </w:t>
      </w:r>
      <w:r w:rsidR="009429EE">
        <w:t>such a</w:t>
      </w:r>
      <w:r w:rsidR="00A72CDB">
        <w:t xml:space="preserve"> </w:t>
      </w:r>
      <w:r w:rsidR="00CB4B3D">
        <w:t>determination:</w:t>
      </w:r>
    </w:p>
    <w:p w14:paraId="2B9B4B95" w14:textId="0D66BCD6" w:rsidR="00CB4B3D" w:rsidRDefault="00803F86" w:rsidP="00CB4B3D">
      <w:pPr>
        <w:pStyle w:val="notepara"/>
        <w:numPr>
          <w:ilvl w:val="0"/>
          <w:numId w:val="20"/>
        </w:numPr>
      </w:pPr>
      <w:r>
        <w:t>Act;</w:t>
      </w:r>
    </w:p>
    <w:p w14:paraId="08B9D7E3" w14:textId="122D06B9" w:rsidR="00241DF5" w:rsidRDefault="00241DF5" w:rsidP="00CB4B3D">
      <w:pPr>
        <w:pStyle w:val="notepara"/>
        <w:numPr>
          <w:ilvl w:val="0"/>
          <w:numId w:val="20"/>
        </w:numPr>
      </w:pPr>
      <w:r>
        <w:t>harmful interference</w:t>
      </w:r>
      <w:r w:rsidR="00AD4A02">
        <w:t>.</w:t>
      </w:r>
    </w:p>
    <w:p w14:paraId="72A3B726" w14:textId="1F931A4A" w:rsidR="00164C03" w:rsidRPr="002520D7" w:rsidRDefault="00164C03" w:rsidP="00C45C46">
      <w:pPr>
        <w:pStyle w:val="subsection"/>
        <w:keepNext/>
      </w:pPr>
      <w:r w:rsidRPr="002520D7">
        <w:tab/>
      </w:r>
      <w:r w:rsidRPr="0086190C">
        <w:t>(</w:t>
      </w:r>
      <w:r w:rsidR="00F33B93">
        <w:t>2</w:t>
      </w:r>
      <w:r w:rsidRPr="0086190C">
        <w:t>)</w:t>
      </w:r>
      <w:r w:rsidRPr="0086190C">
        <w:tab/>
        <w:t xml:space="preserve">In this </w:t>
      </w:r>
      <w:r w:rsidR="00582E45" w:rsidRPr="0086190C">
        <w:t>instrument</w:t>
      </w:r>
      <w:r w:rsidRPr="0086190C">
        <w:t xml:space="preserve">, unless otherwise specified, </w:t>
      </w:r>
      <w:r w:rsidR="007E499A">
        <w:t>a reference to a frequency band includes all frequencies that are greater than but not including the lower frequency, up to and including the higher frequency</w:t>
      </w:r>
      <w:r w:rsidR="00D83D86" w:rsidRPr="0086190C">
        <w:t>.</w:t>
      </w:r>
    </w:p>
    <w:p w14:paraId="4AED9296" w14:textId="215CED8A" w:rsidR="00CC5413" w:rsidRDefault="007E499A" w:rsidP="00C45C46">
      <w:pPr>
        <w:pStyle w:val="notetext"/>
      </w:pPr>
      <w:r w:rsidRPr="00C45C46">
        <w:t>Note:</w:t>
      </w:r>
      <w:r w:rsidR="00013EE2" w:rsidRPr="00C45C46">
        <w:tab/>
      </w:r>
      <w:r w:rsidR="00101D52" w:rsidRPr="00C45C46">
        <w:t xml:space="preserve">This </w:t>
      </w:r>
      <w:r w:rsidR="008A7C92" w:rsidRPr="00C45C46">
        <w:t>s</w:t>
      </w:r>
      <w:r w:rsidRPr="00C45C46">
        <w:t>ubsection means the lower number in the reference to a frequency band is not included in the frequency band.</w:t>
      </w:r>
    </w:p>
    <w:p w14:paraId="1956B978" w14:textId="77777777" w:rsidR="00936370" w:rsidRDefault="00936370" w:rsidP="00936370">
      <w:pPr>
        <w:pStyle w:val="subsection"/>
        <w:keepNext/>
      </w:pPr>
      <w:r w:rsidRPr="0013696F">
        <w:tab/>
        <w:t>(</w:t>
      </w:r>
      <w:r>
        <w:t>3</w:t>
      </w:r>
      <w:r w:rsidRPr="0013696F">
        <w:t>)</w:t>
      </w:r>
      <w:r w:rsidRPr="0013696F">
        <w:tab/>
        <w:t>In this instrument, geographic coordinates describing a point</w:t>
      </w:r>
      <w:r>
        <w:t xml:space="preserve"> do so with reference to GDA94.</w:t>
      </w:r>
    </w:p>
    <w:p w14:paraId="114C98CE" w14:textId="08F1535D" w:rsidR="00E218CA" w:rsidRPr="00A200AF" w:rsidRDefault="00E218CA" w:rsidP="00E218CA">
      <w:pPr>
        <w:pStyle w:val="Heading1"/>
      </w:pPr>
      <w:r>
        <w:rPr>
          <w:rStyle w:val="CharSectno"/>
        </w:rPr>
        <w:t>6</w:t>
      </w:r>
      <w:r w:rsidRPr="00E218CA">
        <w:rPr>
          <w:rStyle w:val="CharSectno"/>
        </w:rPr>
        <w:tab/>
      </w:r>
      <w:r w:rsidRPr="001B4D48">
        <w:t xml:space="preserve">Meaning of </w:t>
      </w:r>
      <w:r w:rsidRPr="001B4D48">
        <w:rPr>
          <w:i/>
          <w:iCs/>
        </w:rPr>
        <w:t>applicable frequency band</w:t>
      </w:r>
    </w:p>
    <w:p w14:paraId="428ECE95" w14:textId="5AAEE852" w:rsidR="00E218CA" w:rsidRPr="00A200AF" w:rsidRDefault="00E218CA" w:rsidP="00E218CA">
      <w:pPr>
        <w:pStyle w:val="subsection"/>
        <w:keepNext/>
      </w:pPr>
      <w:r w:rsidRPr="00A200AF">
        <w:tab/>
      </w:r>
      <w:r w:rsidRPr="00A200AF">
        <w:tab/>
        <w:t xml:space="preserve">A frequency band is an </w:t>
      </w:r>
      <w:r w:rsidRPr="00E218CA">
        <w:rPr>
          <w:b/>
          <w:bCs/>
          <w:i/>
          <w:iCs/>
        </w:rPr>
        <w:t>applicable frequency band</w:t>
      </w:r>
      <w:r w:rsidRPr="00A200AF">
        <w:t xml:space="preserve"> for an area if it is applicable to the area under section </w:t>
      </w:r>
      <w:r>
        <w:t>7</w:t>
      </w:r>
      <w:r w:rsidRPr="00A200AF">
        <w:t>.</w:t>
      </w:r>
    </w:p>
    <w:p w14:paraId="56235DC9" w14:textId="183BC2AC" w:rsidR="00E218CA" w:rsidRPr="00E96879" w:rsidRDefault="00E96879" w:rsidP="00E96879">
      <w:pPr>
        <w:pStyle w:val="Heading1"/>
        <w:rPr>
          <w:rStyle w:val="CharSectno"/>
        </w:rPr>
      </w:pPr>
      <w:r>
        <w:rPr>
          <w:rStyle w:val="CharSectno"/>
        </w:rPr>
        <w:t>7</w:t>
      </w:r>
      <w:r w:rsidR="00E218CA" w:rsidRPr="00E96879">
        <w:rPr>
          <w:rStyle w:val="CharSectno"/>
        </w:rPr>
        <w:tab/>
        <w:t>Applicable frequency band</w:t>
      </w:r>
    </w:p>
    <w:p w14:paraId="25D1BAAB" w14:textId="77777777" w:rsidR="00E218CA" w:rsidRPr="00A200AF" w:rsidRDefault="00E218CA" w:rsidP="00E218CA">
      <w:pPr>
        <w:pStyle w:val="subsection"/>
        <w:keepNext/>
      </w:pPr>
      <w:r w:rsidRPr="00A200AF">
        <w:tab/>
        <w:t>(1)</w:t>
      </w:r>
      <w:r w:rsidRPr="00A200AF">
        <w:tab/>
        <w:t>The frequency band applicable to the part of the RQZ described in columns 2 to 4 of item 1 in the Schedule is the range set out in column 5 of the item.</w:t>
      </w:r>
    </w:p>
    <w:p w14:paraId="7861791A" w14:textId="4BCCA6BA" w:rsidR="00E218CA" w:rsidRPr="00A200AF" w:rsidRDefault="00E218CA" w:rsidP="00E218CA">
      <w:pPr>
        <w:pStyle w:val="subsection"/>
        <w:keepNext/>
      </w:pPr>
      <w:r w:rsidRPr="00A200AF">
        <w:tab/>
        <w:t>(2)</w:t>
      </w:r>
      <w:r w:rsidRPr="00A200AF">
        <w:tab/>
        <w:t>The frequency band applicable to the part of the RQZ described in columns 2 to 4 of item 2 in the Schedule</w:t>
      </w:r>
      <w:r>
        <w:t xml:space="preserve"> </w:t>
      </w:r>
      <w:r w:rsidRPr="00A200AF">
        <w:t>is the range set out in column 5 of the item.</w:t>
      </w:r>
      <w:r w:rsidRPr="00A200AF">
        <w:tab/>
      </w:r>
    </w:p>
    <w:p w14:paraId="4E6FD181" w14:textId="15703D21" w:rsidR="00E218CA" w:rsidRPr="00E96879" w:rsidRDefault="00E96879" w:rsidP="00E96879">
      <w:pPr>
        <w:pStyle w:val="Heading1"/>
        <w:rPr>
          <w:rStyle w:val="CharSectno"/>
        </w:rPr>
      </w:pPr>
      <w:r>
        <w:rPr>
          <w:rStyle w:val="CharSectno"/>
        </w:rPr>
        <w:t>8</w:t>
      </w:r>
      <w:r w:rsidR="00E218CA" w:rsidRPr="00E96879">
        <w:rPr>
          <w:rStyle w:val="CharSectno"/>
        </w:rPr>
        <w:tab/>
        <w:t>Permitted purposes</w:t>
      </w:r>
    </w:p>
    <w:p w14:paraId="32C533D5" w14:textId="77777777" w:rsidR="00E218CA" w:rsidRPr="00A200AF" w:rsidRDefault="00E218CA" w:rsidP="00E218CA">
      <w:pPr>
        <w:pStyle w:val="subsection"/>
        <w:keepNext/>
      </w:pPr>
      <w:r w:rsidRPr="00A200AF">
        <w:tab/>
        <w:t>(1)</w:t>
      </w:r>
      <w:r w:rsidRPr="00A200AF">
        <w:tab/>
        <w:t>An applicable frequency band:</w:t>
      </w:r>
    </w:p>
    <w:p w14:paraId="5262306B" w14:textId="2ACB80DD" w:rsidR="00E218CA" w:rsidRPr="00A200AF" w:rsidRDefault="00E218CA" w:rsidP="001A1237">
      <w:pPr>
        <w:pStyle w:val="paragraph"/>
        <w:tabs>
          <w:tab w:val="clear" w:pos="1531"/>
        </w:tabs>
        <w:ind w:left="2127" w:hanging="567"/>
      </w:pPr>
      <w:r w:rsidRPr="00A200AF">
        <w:t>(a)</w:t>
      </w:r>
      <w:r w:rsidRPr="00A200AF">
        <w:tab/>
        <w:t xml:space="preserve">may be used for 1 or </w:t>
      </w:r>
      <w:r>
        <w:t>more</w:t>
      </w:r>
      <w:r w:rsidRPr="00A200AF">
        <w:t xml:space="preserve"> of the following:</w:t>
      </w:r>
    </w:p>
    <w:p w14:paraId="1BE861FF" w14:textId="77777777" w:rsidR="00E218CA" w:rsidRDefault="00E218CA" w:rsidP="00E218CA">
      <w:pPr>
        <w:pStyle w:val="paragraphsub"/>
        <w:tabs>
          <w:tab w:val="clear" w:pos="1985"/>
        </w:tabs>
        <w:ind w:left="2041" w:hanging="397"/>
      </w:pPr>
      <w:r w:rsidRPr="00A200AF">
        <w:tab/>
        <w:t>(i)</w:t>
      </w:r>
      <w:r w:rsidRPr="00A200AF">
        <w:tab/>
        <w:t>radio astronomy services; or</w:t>
      </w:r>
    </w:p>
    <w:p w14:paraId="3D044768" w14:textId="56DF13C5" w:rsidR="00E218CA" w:rsidRDefault="00E218CA" w:rsidP="00E218CA">
      <w:pPr>
        <w:pStyle w:val="paragraphsub"/>
        <w:tabs>
          <w:tab w:val="clear" w:pos="1985"/>
        </w:tabs>
        <w:ind w:left="2041" w:hanging="397"/>
      </w:pPr>
      <w:r w:rsidRPr="00A200AF">
        <w:tab/>
        <w:t>(i</w:t>
      </w:r>
      <w:r>
        <w:t>i</w:t>
      </w:r>
      <w:r w:rsidRPr="00A200AF">
        <w:t>)</w:t>
      </w:r>
      <w:r w:rsidRPr="00A200AF">
        <w:tab/>
        <w:t xml:space="preserve">any additional services mentioned in section </w:t>
      </w:r>
      <w:r w:rsidR="00C13F6D">
        <w:t>9</w:t>
      </w:r>
      <w:r w:rsidRPr="00A200AF">
        <w:t xml:space="preserve">; </w:t>
      </w:r>
      <w:r>
        <w:t>and</w:t>
      </w:r>
    </w:p>
    <w:p w14:paraId="68343D77" w14:textId="349C0268" w:rsidR="00E218CA" w:rsidRPr="00A200AF" w:rsidRDefault="00E218CA" w:rsidP="001A1237">
      <w:pPr>
        <w:pStyle w:val="paragraph"/>
        <w:tabs>
          <w:tab w:val="clear" w:pos="1531"/>
        </w:tabs>
        <w:ind w:left="2127" w:hanging="567"/>
      </w:pPr>
      <w:r w:rsidRPr="00A200AF">
        <w:t>(b)</w:t>
      </w:r>
      <w:r w:rsidRPr="00A200AF">
        <w:tab/>
        <w:t>may be reserved for prevention or control of interference with radio</w:t>
      </w:r>
      <w:r w:rsidR="00411C93">
        <w:t xml:space="preserve"> </w:t>
      </w:r>
      <w:r w:rsidRPr="00A200AF">
        <w:t>astronomy services.</w:t>
      </w:r>
    </w:p>
    <w:p w14:paraId="3726F285" w14:textId="74DBD216" w:rsidR="00E218CA" w:rsidRPr="00A200AF" w:rsidRDefault="00E218CA" w:rsidP="00184720">
      <w:pPr>
        <w:pStyle w:val="subsection"/>
        <w:widowControl w:val="0"/>
      </w:pPr>
      <w:r w:rsidRPr="00A200AF">
        <w:tab/>
        <w:t>(2)</w:t>
      </w:r>
      <w:r w:rsidRPr="00A200AF">
        <w:tab/>
        <w:t>For a</w:t>
      </w:r>
      <w:r>
        <w:t>n instrument made under the Act</w:t>
      </w:r>
      <w:r w:rsidRPr="00A200AF">
        <w:t>, a service mentioned in subparagraph (1)(a)(i</w:t>
      </w:r>
      <w:r>
        <w:t>i</w:t>
      </w:r>
      <w:r w:rsidRPr="00A200AF">
        <w:t>) that is authorised to operate in the part of the RQZ described in columns 2 to 4 of item 1 in the Schedule in an applicable frequency band is taken to be a secondary service in relation to a service mentioned in subparagraph (1)(a)(i).</w:t>
      </w:r>
    </w:p>
    <w:p w14:paraId="6C32AE8E" w14:textId="5C9B86DD" w:rsidR="00E218CA" w:rsidRPr="001B4D48" w:rsidRDefault="00CC3349" w:rsidP="00184720">
      <w:pPr>
        <w:pStyle w:val="Heading1"/>
        <w:keepNext w:val="0"/>
        <w:keepLines w:val="0"/>
        <w:widowControl w:val="0"/>
      </w:pPr>
      <w:r>
        <w:rPr>
          <w:rStyle w:val="CharSectno"/>
        </w:rPr>
        <w:t>9</w:t>
      </w:r>
      <w:r w:rsidR="00E218CA" w:rsidRPr="00E96879">
        <w:rPr>
          <w:rStyle w:val="CharSectno"/>
        </w:rPr>
        <w:tab/>
      </w:r>
      <w:r w:rsidR="00E218CA" w:rsidRPr="001B4D48">
        <w:t>Additional services</w:t>
      </w:r>
    </w:p>
    <w:p w14:paraId="6F5F8068" w14:textId="1F317551" w:rsidR="00E218CA" w:rsidRPr="00A200AF" w:rsidRDefault="00E218CA" w:rsidP="00184720">
      <w:pPr>
        <w:pStyle w:val="subsection"/>
        <w:widowControl w:val="0"/>
      </w:pPr>
      <w:r w:rsidRPr="00A200AF">
        <w:tab/>
        <w:t>(1)</w:t>
      </w:r>
      <w:r w:rsidRPr="00A200AF">
        <w:tab/>
        <w:t xml:space="preserve">An applicable frequency band may also be used for services provided under an apparatus licence whether issued before or after the commencement of this </w:t>
      </w:r>
      <w:r w:rsidR="00C13F6D">
        <w:t>f</w:t>
      </w:r>
      <w:r w:rsidRPr="00A200AF">
        <w:t xml:space="preserve">requency </w:t>
      </w:r>
      <w:r w:rsidR="00C13F6D">
        <w:t>b</w:t>
      </w:r>
      <w:r w:rsidRPr="00A200AF">
        <w:t xml:space="preserve">and </w:t>
      </w:r>
      <w:r w:rsidR="00C13F6D">
        <w:t>p</w:t>
      </w:r>
      <w:r w:rsidRPr="00A200AF">
        <w:t xml:space="preserve">lan. </w:t>
      </w:r>
    </w:p>
    <w:p w14:paraId="3DCE1BAE" w14:textId="081CDEE3" w:rsidR="00E218CA" w:rsidRPr="00A200AF" w:rsidRDefault="00E218CA" w:rsidP="00184720">
      <w:pPr>
        <w:pStyle w:val="subsection"/>
        <w:widowControl w:val="0"/>
      </w:pPr>
      <w:r w:rsidRPr="00A200AF">
        <w:tab/>
        <w:t>(2)</w:t>
      </w:r>
      <w:r w:rsidRPr="00A200AF">
        <w:tab/>
        <w:t xml:space="preserve">The use under subsection (1) must not be inconsistent with the </w:t>
      </w:r>
      <w:r w:rsidR="00C13F6D">
        <w:t>s</w:t>
      </w:r>
      <w:r w:rsidRPr="00A200AF">
        <w:t xml:space="preserve">pectrum </w:t>
      </w:r>
      <w:r w:rsidR="00C13F6D">
        <w:t>p</w:t>
      </w:r>
      <w:r w:rsidRPr="00A200AF">
        <w:t>lan or another frequency band plan.</w:t>
      </w:r>
    </w:p>
    <w:p w14:paraId="2708AC77" w14:textId="657B2CB6" w:rsidR="00E218CA" w:rsidRPr="00A200AF" w:rsidRDefault="00E218CA" w:rsidP="00184720">
      <w:pPr>
        <w:pStyle w:val="subsection"/>
        <w:widowControl w:val="0"/>
      </w:pPr>
      <w:r w:rsidRPr="00A200AF">
        <w:tab/>
      </w:r>
      <w:r w:rsidRPr="00581671">
        <w:t>(3)</w:t>
      </w:r>
      <w:r w:rsidRPr="00581671">
        <w:tab/>
        <w:t>If a</w:t>
      </w:r>
      <w:r w:rsidR="00051715" w:rsidRPr="00581671">
        <w:t>n apparatus</w:t>
      </w:r>
      <w:r w:rsidRPr="00581671">
        <w:t xml:space="preserve"> licence is issued after the commencement of this </w:t>
      </w:r>
      <w:r w:rsidR="00C13F6D" w:rsidRPr="00581671">
        <w:t>f</w:t>
      </w:r>
      <w:r w:rsidRPr="00581671">
        <w:t xml:space="preserve">requency </w:t>
      </w:r>
      <w:r w:rsidR="00C13F6D" w:rsidRPr="00581671">
        <w:t>b</w:t>
      </w:r>
      <w:r w:rsidRPr="00581671">
        <w:t xml:space="preserve">and </w:t>
      </w:r>
      <w:r w:rsidR="00C13F6D" w:rsidRPr="00581671">
        <w:t>p</w:t>
      </w:r>
      <w:r w:rsidRPr="00581671">
        <w:t>lan,</w:t>
      </w:r>
      <w:r w:rsidRPr="00A200AF">
        <w:t xml:space="preserve"> subsection (1) only applies for services under the licence if the applicant for the licence consults with </w:t>
      </w:r>
      <w:r w:rsidR="00FB0DD9" w:rsidRPr="00FB0DD9">
        <w:t>CSIRO</w:t>
      </w:r>
      <w:r w:rsidRPr="00A200AF">
        <w:t xml:space="preserve"> </w:t>
      </w:r>
      <w:r>
        <w:t xml:space="preserve">about those services </w:t>
      </w:r>
      <w:r w:rsidRPr="00A200AF">
        <w:t>before</w:t>
      </w:r>
      <w:r w:rsidRPr="00E218CA">
        <w:t xml:space="preserve"> </w:t>
      </w:r>
      <w:r w:rsidRPr="00A200AF">
        <w:t>applying for the licence.</w:t>
      </w:r>
    </w:p>
    <w:p w14:paraId="12CD2B4C" w14:textId="76F0ABF4" w:rsidR="00E218CA" w:rsidRDefault="00E218CA" w:rsidP="00184720">
      <w:pPr>
        <w:pStyle w:val="subsection"/>
        <w:widowControl w:val="0"/>
      </w:pPr>
      <w:r w:rsidRPr="00A200AF">
        <w:tab/>
        <w:t>(</w:t>
      </w:r>
      <w:r>
        <w:t>4</w:t>
      </w:r>
      <w:r w:rsidRPr="00A200AF">
        <w:t>)</w:t>
      </w:r>
      <w:r w:rsidRPr="00A200AF">
        <w:tab/>
        <w:t>However, the ACMA may</w:t>
      </w:r>
      <w:r w:rsidR="00E3718B">
        <w:t>, in writing,</w:t>
      </w:r>
      <w:r w:rsidRPr="00A200AF">
        <w:t xml:space="preserve"> decide that an applicant need not consult with </w:t>
      </w:r>
      <w:r w:rsidR="00FB0DD9">
        <w:t>CSIRO</w:t>
      </w:r>
      <w:r w:rsidRPr="00A200AF">
        <w:t>.</w:t>
      </w:r>
    </w:p>
    <w:p w14:paraId="0CAF12DA" w14:textId="0A01AB80" w:rsidR="009157A2" w:rsidRDefault="009157A2" w:rsidP="00184720">
      <w:pPr>
        <w:pStyle w:val="notetext"/>
        <w:widowControl w:val="0"/>
      </w:pPr>
      <w:r w:rsidRPr="00C45C46">
        <w:t>Note:</w:t>
      </w:r>
      <w:r w:rsidRPr="00C45C46">
        <w:tab/>
      </w:r>
      <w:r>
        <w:t>See</w:t>
      </w:r>
      <w:r w:rsidRPr="00C45C46">
        <w:t xml:space="preserve"> subsection </w:t>
      </w:r>
      <w:r w:rsidR="009437A1">
        <w:t>32(5A) of the Act.</w:t>
      </w:r>
    </w:p>
    <w:p w14:paraId="7548CE03" w14:textId="663F43BE" w:rsidR="00C13F6D" w:rsidRPr="00A200AF" w:rsidRDefault="00C13F6D" w:rsidP="00184720">
      <w:pPr>
        <w:pStyle w:val="subsection"/>
        <w:widowControl w:val="0"/>
      </w:pPr>
      <w:r w:rsidRPr="00A200AF">
        <w:lastRenderedPageBreak/>
        <w:tab/>
        <w:t>(</w:t>
      </w:r>
      <w:r>
        <w:t>5</w:t>
      </w:r>
      <w:r w:rsidRPr="00A200AF">
        <w:t>)</w:t>
      </w:r>
      <w:r w:rsidRPr="00A200AF">
        <w:tab/>
        <w:t>An applicable frequency band may also be used for services provided under</w:t>
      </w:r>
      <w:r w:rsidR="00A81D1D">
        <w:t>, and in accordance with</w:t>
      </w:r>
      <w:r w:rsidR="00BB19C5">
        <w:t xml:space="preserve"> the conditions of</w:t>
      </w:r>
      <w:r w:rsidR="00A81D1D">
        <w:t>,</w:t>
      </w:r>
      <w:r w:rsidRPr="00A200AF">
        <w:t xml:space="preserve"> a </w:t>
      </w:r>
      <w:r>
        <w:t>class</w:t>
      </w:r>
      <w:r w:rsidRPr="00A200AF">
        <w:t xml:space="preserve"> licence whether issued before or after the commencement of this </w:t>
      </w:r>
      <w:r>
        <w:t>f</w:t>
      </w:r>
      <w:r w:rsidRPr="00A200AF">
        <w:t xml:space="preserve">requency </w:t>
      </w:r>
      <w:r>
        <w:t>b</w:t>
      </w:r>
      <w:r w:rsidRPr="00A200AF">
        <w:t xml:space="preserve">and </w:t>
      </w:r>
      <w:r>
        <w:t>p</w:t>
      </w:r>
      <w:r w:rsidRPr="00A200AF">
        <w:t xml:space="preserve">lan. </w:t>
      </w:r>
    </w:p>
    <w:p w14:paraId="7534C912" w14:textId="77777777" w:rsidR="00C13F6D" w:rsidRPr="00A200AF" w:rsidRDefault="00C13F6D" w:rsidP="00E218CA">
      <w:pPr>
        <w:pStyle w:val="subsection"/>
        <w:keepNext/>
      </w:pPr>
    </w:p>
    <w:p w14:paraId="7B53EF16" w14:textId="77777777" w:rsidR="00E218CA" w:rsidRPr="00C45C46" w:rsidRDefault="00E218CA" w:rsidP="00E218CA">
      <w:pPr>
        <w:pStyle w:val="notetext"/>
        <w:ind w:left="0" w:firstLine="0"/>
      </w:pPr>
    </w:p>
    <w:p w14:paraId="27EB73D7" w14:textId="5B9DFC8F" w:rsidR="00285E60" w:rsidRDefault="00285E60" w:rsidP="00285E60">
      <w:pPr>
        <w:pStyle w:val="paragraphsub"/>
        <w:tabs>
          <w:tab w:val="clear" w:pos="1985"/>
        </w:tabs>
        <w:ind w:left="2041" w:hanging="397"/>
      </w:pPr>
      <w:bookmarkStart w:id="12" w:name="_Toc65596035"/>
      <w:bookmarkEnd w:id="4"/>
    </w:p>
    <w:bookmarkEnd w:id="12"/>
    <w:p w14:paraId="6CD5FA5A" w14:textId="149E9659" w:rsidR="00AE429E" w:rsidRPr="0086190C" w:rsidRDefault="00AE429E" w:rsidP="00086BF0">
      <w:pPr>
        <w:spacing w:after="0"/>
        <w:rPr>
          <w:lang w:eastAsia="en-AU"/>
        </w:rPr>
        <w:sectPr w:rsidR="00AE429E" w:rsidRPr="0086190C" w:rsidSect="009A793C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36D634AF" w14:textId="4CDA4985" w:rsidR="00FD75BA" w:rsidRPr="00A872A6" w:rsidRDefault="00FD75BA" w:rsidP="00FD75BA">
      <w:pPr>
        <w:pStyle w:val="Heading1"/>
        <w:rPr>
          <w:rStyle w:val="CharSectno"/>
          <w:sz w:val="32"/>
          <w:szCs w:val="32"/>
        </w:rPr>
      </w:pPr>
      <w:bookmarkStart w:id="13" w:name="_Toc65596039"/>
      <w:r w:rsidRPr="00A872A6">
        <w:rPr>
          <w:rStyle w:val="CharSectno"/>
          <w:sz w:val="32"/>
          <w:szCs w:val="32"/>
        </w:rPr>
        <w:lastRenderedPageBreak/>
        <w:t xml:space="preserve">Schedule </w:t>
      </w:r>
      <w:r>
        <w:rPr>
          <w:rStyle w:val="CharSectno"/>
          <w:sz w:val="32"/>
          <w:szCs w:val="32"/>
        </w:rPr>
        <w:t>1</w:t>
      </w:r>
      <w:r w:rsidRPr="00A872A6">
        <w:rPr>
          <w:rStyle w:val="CharSectno"/>
          <w:sz w:val="32"/>
          <w:szCs w:val="32"/>
        </w:rPr>
        <w:tab/>
      </w:r>
      <w:r w:rsidR="00C13F6D">
        <w:rPr>
          <w:rStyle w:val="CharSectno"/>
          <w:sz w:val="32"/>
          <w:szCs w:val="32"/>
        </w:rPr>
        <w:t>Description of radio quiet zone</w:t>
      </w:r>
    </w:p>
    <w:p w14:paraId="52AFFD1B" w14:textId="1CCC35AC" w:rsidR="00FD75BA" w:rsidRDefault="00FD75BA" w:rsidP="00FD75BA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>
        <w:rPr>
          <w:sz w:val="18"/>
          <w:szCs w:val="16"/>
        </w:rPr>
        <w:t>(</w:t>
      </w:r>
      <w:r w:rsidRPr="0086190C">
        <w:rPr>
          <w:sz w:val="18"/>
          <w:szCs w:val="16"/>
        </w:rPr>
        <w:t>section</w:t>
      </w:r>
      <w:r w:rsidR="00C13F6D">
        <w:rPr>
          <w:sz w:val="18"/>
          <w:szCs w:val="16"/>
        </w:rPr>
        <w:t>s</w:t>
      </w:r>
      <w:r w:rsidRPr="0086190C">
        <w:rPr>
          <w:sz w:val="18"/>
          <w:szCs w:val="16"/>
        </w:rPr>
        <w:t xml:space="preserve"> </w:t>
      </w:r>
      <w:r w:rsidR="00C13F6D">
        <w:rPr>
          <w:sz w:val="18"/>
          <w:szCs w:val="16"/>
        </w:rPr>
        <w:t xml:space="preserve">5, </w:t>
      </w:r>
      <w:r w:rsidR="00F90781">
        <w:rPr>
          <w:sz w:val="18"/>
          <w:szCs w:val="16"/>
        </w:rPr>
        <w:t>7</w:t>
      </w:r>
      <w:r w:rsidR="00C13F6D">
        <w:rPr>
          <w:sz w:val="18"/>
          <w:szCs w:val="16"/>
        </w:rPr>
        <w:t xml:space="preserve"> and 8</w:t>
      </w:r>
      <w:r w:rsidRPr="0086190C">
        <w:rPr>
          <w:sz w:val="18"/>
          <w:szCs w:val="16"/>
        </w:rPr>
        <w:t>)</w:t>
      </w:r>
    </w:p>
    <w:p w14:paraId="6133C8BF" w14:textId="77777777" w:rsidR="00C13F6D" w:rsidRPr="0086190C" w:rsidRDefault="00C13F6D" w:rsidP="00FD75BA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"/>
        <w:gridCol w:w="88"/>
        <w:gridCol w:w="1896"/>
        <w:gridCol w:w="2480"/>
        <w:gridCol w:w="1294"/>
        <w:gridCol w:w="1583"/>
      </w:tblGrid>
      <w:tr w:rsidR="00C13F6D" w:rsidRPr="00A200AF" w14:paraId="5A6321A7" w14:textId="77777777" w:rsidTr="00DA422E">
        <w:tc>
          <w:tcPr>
            <w:tcW w:w="1168" w:type="dxa"/>
            <w:gridSpan w:val="2"/>
          </w:tcPr>
          <w:bookmarkEnd w:id="13"/>
          <w:p w14:paraId="5D9DBB1A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1</w:t>
            </w:r>
          </w:p>
        </w:tc>
        <w:tc>
          <w:tcPr>
            <w:tcW w:w="1896" w:type="dxa"/>
          </w:tcPr>
          <w:p w14:paraId="071FCF42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2</w:t>
            </w:r>
          </w:p>
        </w:tc>
        <w:tc>
          <w:tcPr>
            <w:tcW w:w="2480" w:type="dxa"/>
          </w:tcPr>
          <w:p w14:paraId="6A5EBF49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3</w:t>
            </w:r>
          </w:p>
        </w:tc>
        <w:tc>
          <w:tcPr>
            <w:tcW w:w="1294" w:type="dxa"/>
          </w:tcPr>
          <w:p w14:paraId="4FDD4915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4</w:t>
            </w:r>
          </w:p>
        </w:tc>
        <w:tc>
          <w:tcPr>
            <w:tcW w:w="1583" w:type="dxa"/>
          </w:tcPr>
          <w:p w14:paraId="7749843D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5</w:t>
            </w:r>
          </w:p>
        </w:tc>
      </w:tr>
      <w:tr w:rsidR="00C13F6D" w:rsidRPr="00A200AF" w14:paraId="2E104F77" w14:textId="77777777" w:rsidTr="00DA422E">
        <w:tc>
          <w:tcPr>
            <w:tcW w:w="1080" w:type="dxa"/>
            <w:tcBorders>
              <w:bottom w:val="single" w:sz="2" w:space="0" w:color="auto"/>
            </w:tcBorders>
          </w:tcPr>
          <w:p w14:paraId="280EE97F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Item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14:paraId="5F208134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Name or description</w:t>
            </w:r>
          </w:p>
        </w:tc>
        <w:tc>
          <w:tcPr>
            <w:tcW w:w="2480" w:type="dxa"/>
            <w:tcBorders>
              <w:bottom w:val="single" w:sz="2" w:space="0" w:color="auto"/>
            </w:tcBorders>
          </w:tcPr>
          <w:p w14:paraId="7D09A072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Central location or coordinates</w:t>
            </w:r>
          </w:p>
        </w:tc>
        <w:tc>
          <w:tcPr>
            <w:tcW w:w="1294" w:type="dxa"/>
            <w:tcBorders>
              <w:bottom w:val="single" w:sz="2" w:space="0" w:color="auto"/>
            </w:tcBorders>
          </w:tcPr>
          <w:p w14:paraId="755D3F94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Radius</w:t>
            </w: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14:paraId="155D0EDF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Frequency range</w:t>
            </w:r>
          </w:p>
        </w:tc>
      </w:tr>
      <w:tr w:rsidR="00C13F6D" w:rsidRPr="00A200AF" w14:paraId="4C2CF00F" w14:textId="77777777" w:rsidTr="00DA422E">
        <w:tc>
          <w:tcPr>
            <w:tcW w:w="1080" w:type="dxa"/>
            <w:tcBorders>
              <w:top w:val="single" w:sz="2" w:space="0" w:color="auto"/>
            </w:tcBorders>
          </w:tcPr>
          <w:p w14:paraId="42C54286" w14:textId="77777777" w:rsidR="00C13F6D" w:rsidRPr="00A200AF" w:rsidRDefault="00C13F6D" w:rsidP="00BD49C7">
            <w:pPr>
              <w:pStyle w:val="TableText"/>
            </w:pPr>
            <w:r w:rsidRPr="00A200AF"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</w:tcPr>
          <w:p w14:paraId="2495F4A9" w14:textId="77777777" w:rsidR="00C13F6D" w:rsidRPr="00A200AF" w:rsidRDefault="00C13F6D" w:rsidP="00BD49C7">
            <w:pPr>
              <w:pStyle w:val="TableText"/>
            </w:pPr>
            <w:r w:rsidRPr="00A200AF">
              <w:t>RQZ (</w:t>
            </w:r>
            <w:r>
              <w:t>inner</w:t>
            </w:r>
            <w:r w:rsidRPr="00A200AF">
              <w:t>)</w:t>
            </w:r>
          </w:p>
        </w:tc>
        <w:tc>
          <w:tcPr>
            <w:tcW w:w="2480" w:type="dxa"/>
            <w:tcBorders>
              <w:top w:val="single" w:sz="2" w:space="0" w:color="auto"/>
            </w:tcBorders>
          </w:tcPr>
          <w:p w14:paraId="27D7B30A" w14:textId="7337C1CD" w:rsidR="00C13F6D" w:rsidRPr="00A200AF" w:rsidRDefault="00C13F6D" w:rsidP="00BD49C7">
            <w:pPr>
              <w:pStyle w:val="TableText"/>
            </w:pPr>
            <w:r>
              <w:t xml:space="preserve">latitude </w:t>
            </w:r>
            <w:r w:rsidRPr="00A200AF">
              <w:t>26</w:t>
            </w:r>
            <w:r>
              <w:t xml:space="preserve">.704167 </w:t>
            </w:r>
            <w:r w:rsidRPr="00A200AF">
              <w:t>S</w:t>
            </w:r>
            <w:r>
              <w:t>outh</w:t>
            </w:r>
            <w:r w:rsidRPr="00A200AF">
              <w:t>,</w:t>
            </w:r>
            <w:r>
              <w:t xml:space="preserve"> longitude </w:t>
            </w:r>
            <w:r w:rsidRPr="00A200AF">
              <w:t>116</w:t>
            </w:r>
            <w:r>
              <w:t>.65888</w:t>
            </w:r>
            <w:r w:rsidRPr="00A200AF">
              <w:t>9</w:t>
            </w:r>
            <w:r>
              <w:t xml:space="preserve"> </w:t>
            </w:r>
            <w:r w:rsidRPr="00A200AF">
              <w:t>E</w:t>
            </w:r>
            <w:r>
              <w:t>ast</w:t>
            </w:r>
            <w:r w:rsidRPr="00A200AF">
              <w:t xml:space="preserve"> (GDA94)</w:t>
            </w:r>
          </w:p>
        </w:tc>
        <w:tc>
          <w:tcPr>
            <w:tcW w:w="1294" w:type="dxa"/>
            <w:tcBorders>
              <w:top w:val="single" w:sz="2" w:space="0" w:color="auto"/>
            </w:tcBorders>
          </w:tcPr>
          <w:p w14:paraId="18FC5097" w14:textId="77777777" w:rsidR="00C13F6D" w:rsidRPr="00A200AF" w:rsidRDefault="00C13F6D" w:rsidP="00BD49C7">
            <w:pPr>
              <w:pStyle w:val="TableText"/>
            </w:pPr>
            <w:r>
              <w:t>70</w:t>
            </w:r>
            <w:r w:rsidRPr="00A200AF">
              <w:t xml:space="preserve"> km</w:t>
            </w:r>
          </w:p>
        </w:tc>
        <w:tc>
          <w:tcPr>
            <w:tcW w:w="1583" w:type="dxa"/>
            <w:tcBorders>
              <w:top w:val="single" w:sz="2" w:space="0" w:color="auto"/>
            </w:tcBorders>
          </w:tcPr>
          <w:p w14:paraId="22AC6F0C" w14:textId="77777777" w:rsidR="00C13F6D" w:rsidRPr="00A200AF" w:rsidRDefault="00C13F6D" w:rsidP="00BD49C7">
            <w:pPr>
              <w:pStyle w:val="TableText"/>
            </w:pPr>
            <w:r>
              <w:t>70</w:t>
            </w:r>
            <w:r w:rsidRPr="00A200AF">
              <w:t xml:space="preserve"> MHz — 25.25 GHz</w:t>
            </w:r>
          </w:p>
        </w:tc>
      </w:tr>
      <w:tr w:rsidR="00C13F6D" w:rsidRPr="00A200AF" w14:paraId="1D988B96" w14:textId="77777777" w:rsidTr="00DA422E">
        <w:tc>
          <w:tcPr>
            <w:tcW w:w="1080" w:type="dxa"/>
          </w:tcPr>
          <w:p w14:paraId="73023AF9" w14:textId="77777777" w:rsidR="00C13F6D" w:rsidRPr="00A200AF" w:rsidRDefault="00C13F6D" w:rsidP="00BD49C7">
            <w:pPr>
              <w:pStyle w:val="TableText"/>
            </w:pPr>
            <w:r w:rsidRPr="00A200AF">
              <w:t>2</w:t>
            </w:r>
          </w:p>
        </w:tc>
        <w:tc>
          <w:tcPr>
            <w:tcW w:w="1984" w:type="dxa"/>
            <w:gridSpan w:val="2"/>
          </w:tcPr>
          <w:p w14:paraId="379D6642" w14:textId="77777777" w:rsidR="00C13F6D" w:rsidRPr="00A200AF" w:rsidRDefault="00C13F6D" w:rsidP="00BD49C7">
            <w:pPr>
              <w:pStyle w:val="TableText"/>
            </w:pPr>
            <w:r w:rsidRPr="00A200AF">
              <w:t>RQZ (</w:t>
            </w:r>
            <w:r>
              <w:t>outer</w:t>
            </w:r>
            <w:r w:rsidRPr="00A200AF">
              <w:t>)</w:t>
            </w:r>
          </w:p>
        </w:tc>
        <w:tc>
          <w:tcPr>
            <w:tcW w:w="2480" w:type="dxa"/>
          </w:tcPr>
          <w:p w14:paraId="2C68B8EF" w14:textId="4876DB94" w:rsidR="00C13F6D" w:rsidRPr="00A200AF" w:rsidRDefault="00C13F6D" w:rsidP="00BD49C7">
            <w:pPr>
              <w:pStyle w:val="TableText"/>
            </w:pPr>
            <w:r>
              <w:t xml:space="preserve">latitude </w:t>
            </w:r>
            <w:r w:rsidRPr="00A200AF">
              <w:t>26</w:t>
            </w:r>
            <w:r>
              <w:t xml:space="preserve">.704167 </w:t>
            </w:r>
            <w:r w:rsidRPr="00A200AF">
              <w:t>S</w:t>
            </w:r>
            <w:r>
              <w:t>outh</w:t>
            </w:r>
            <w:r w:rsidRPr="00A200AF">
              <w:t>,</w:t>
            </w:r>
            <w:r>
              <w:t xml:space="preserve"> longitude </w:t>
            </w:r>
            <w:r w:rsidRPr="00A200AF">
              <w:t>116</w:t>
            </w:r>
            <w:r>
              <w:t>.65888</w:t>
            </w:r>
            <w:r w:rsidRPr="00A200AF">
              <w:t>9</w:t>
            </w:r>
            <w:r>
              <w:t xml:space="preserve"> </w:t>
            </w:r>
            <w:r w:rsidRPr="00A200AF">
              <w:t>E</w:t>
            </w:r>
            <w:r>
              <w:t>ast</w:t>
            </w:r>
            <w:r w:rsidRPr="00A200AF">
              <w:t xml:space="preserve"> (GDA94)</w:t>
            </w:r>
          </w:p>
        </w:tc>
        <w:tc>
          <w:tcPr>
            <w:tcW w:w="1294" w:type="dxa"/>
          </w:tcPr>
          <w:p w14:paraId="488B8330" w14:textId="77777777" w:rsidR="00C13F6D" w:rsidRPr="00A200AF" w:rsidRDefault="00C13F6D" w:rsidP="00BD49C7">
            <w:pPr>
              <w:pStyle w:val="TableText"/>
            </w:pPr>
            <w:r>
              <w:t xml:space="preserve">70 - </w:t>
            </w:r>
            <w:r w:rsidRPr="00A200AF">
              <w:t>150 km</w:t>
            </w:r>
          </w:p>
        </w:tc>
        <w:tc>
          <w:tcPr>
            <w:tcW w:w="1583" w:type="dxa"/>
          </w:tcPr>
          <w:p w14:paraId="2B34A487" w14:textId="77777777" w:rsidR="00C13F6D" w:rsidRPr="00A200AF" w:rsidRDefault="00C13F6D" w:rsidP="00BD49C7">
            <w:pPr>
              <w:pStyle w:val="TableText"/>
            </w:pPr>
            <w:r w:rsidRPr="00A200AF">
              <w:t>70 </w:t>
            </w:r>
            <w:r>
              <w:t xml:space="preserve">MHz </w:t>
            </w:r>
            <w:r w:rsidRPr="00A200AF">
              <w:t xml:space="preserve">— </w:t>
            </w:r>
            <w:r>
              <w:t>25.25 G</w:t>
            </w:r>
            <w:r w:rsidRPr="00A200AF">
              <w:t>Hz</w:t>
            </w:r>
          </w:p>
        </w:tc>
      </w:tr>
    </w:tbl>
    <w:p w14:paraId="36FDACA3" w14:textId="77777777" w:rsidR="00D83069" w:rsidRDefault="00D83069" w:rsidP="00D83069">
      <w:pPr>
        <w:pStyle w:val="paragraph"/>
        <w:tabs>
          <w:tab w:val="clear" w:pos="1531"/>
        </w:tabs>
      </w:pPr>
    </w:p>
    <w:sectPr w:rsidR="00D83069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54E8" w14:textId="77777777" w:rsidR="0051264D" w:rsidRDefault="0051264D" w:rsidP="0017734A">
      <w:pPr>
        <w:spacing w:after="0" w:line="240" w:lineRule="auto"/>
      </w:pPr>
      <w:r>
        <w:separator/>
      </w:r>
    </w:p>
  </w:endnote>
  <w:endnote w:type="continuationSeparator" w:id="0">
    <w:p w14:paraId="4B5005DE" w14:textId="77777777" w:rsidR="0051264D" w:rsidRDefault="0051264D" w:rsidP="0017734A">
      <w:pPr>
        <w:spacing w:after="0" w:line="240" w:lineRule="auto"/>
      </w:pPr>
      <w:r>
        <w:continuationSeparator/>
      </w:r>
    </w:p>
  </w:endnote>
  <w:endnote w:type="continuationNotice" w:id="1">
    <w:p w14:paraId="451871BA" w14:textId="77777777" w:rsidR="0051264D" w:rsidRDefault="00512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ECFE" w14:textId="7040EA39" w:rsidR="000A50C4" w:rsidRDefault="003B3396" w:rsidP="003C50D7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A50C4">
      <w:rPr>
        <w:rFonts w:ascii="Times New Roman" w:hAnsi="Times New Roman" w:cs="Times New Roman"/>
        <w:b/>
        <w:bCs/>
        <w:sz w:val="20"/>
        <w:szCs w:val="20"/>
      </w:rPr>
      <w:t>DRAFT FOR CONSULTATION</w:t>
    </w:r>
  </w:p>
  <w:p w14:paraId="12B7ECDB" w14:textId="65B75DB8" w:rsidR="00B509BB" w:rsidRDefault="00516F1A" w:rsidP="003B339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7E41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E218CA">
      <w:rPr>
        <w:rFonts w:ascii="Times New Roman" w:hAnsi="Times New Roman" w:cs="Times New Roman"/>
        <w:i/>
        <w:iCs/>
        <w:sz w:val="20"/>
        <w:szCs w:val="20"/>
      </w:rPr>
      <w:t>Australian Radio Quiet Zone Western Australia</w:t>
    </w:r>
    <w:r w:rsidR="003F79C8">
      <w:rPr>
        <w:rFonts w:ascii="Times New Roman" w:hAnsi="Times New Roman" w:cs="Times New Roman"/>
        <w:i/>
        <w:iCs/>
        <w:sz w:val="20"/>
        <w:szCs w:val="20"/>
      </w:rPr>
      <w:t>)</w:t>
    </w:r>
    <w:r w:rsidRPr="00FB7E41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F79C8">
      <w:rPr>
        <w:rFonts w:ascii="Times New Roman" w:hAnsi="Times New Roman" w:cs="Times New Roman"/>
        <w:i/>
        <w:iCs/>
        <w:sz w:val="20"/>
        <w:szCs w:val="20"/>
      </w:rPr>
      <w:t>Frequency Band Plan 202</w:t>
    </w:r>
    <w:r w:rsidR="00E218CA">
      <w:rPr>
        <w:rFonts w:ascii="Times New Roman" w:hAnsi="Times New Roman" w:cs="Times New Roman"/>
        <w:i/>
        <w:iCs/>
        <w:sz w:val="20"/>
        <w:szCs w:val="20"/>
      </w:rPr>
      <w:t>3</w:t>
    </w:r>
  </w:p>
  <w:p w14:paraId="12C91AC8" w14:textId="1232782D" w:rsidR="00516F1A" w:rsidRDefault="009A793C" w:rsidP="000A50C4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noProof/>
        <w:sz w:val="20"/>
        <w:szCs w:val="20"/>
      </w:rPr>
    </w:pPr>
    <w:r w:rsidRPr="009A793C">
      <w:rPr>
        <w:rFonts w:ascii="Times New Roman" w:hAnsi="Times New Roman" w:cs="Times New Roman"/>
        <w:sz w:val="20"/>
        <w:szCs w:val="20"/>
      </w:rPr>
      <w:fldChar w:fldCharType="begin"/>
    </w:r>
    <w:r w:rsidRPr="009A793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A793C">
      <w:rPr>
        <w:rFonts w:ascii="Times New Roman" w:hAnsi="Times New Roman" w:cs="Times New Roman"/>
        <w:sz w:val="20"/>
        <w:szCs w:val="20"/>
      </w:rPr>
      <w:fldChar w:fldCharType="separate"/>
    </w:r>
    <w:r w:rsidRPr="009A793C">
      <w:rPr>
        <w:rFonts w:ascii="Times New Roman" w:hAnsi="Times New Roman" w:cs="Times New Roman"/>
        <w:noProof/>
        <w:sz w:val="20"/>
        <w:szCs w:val="20"/>
      </w:rPr>
      <w:t>1</w:t>
    </w:r>
    <w:r w:rsidRPr="009A793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C7E5" w14:textId="77777777" w:rsidR="0051264D" w:rsidRDefault="0051264D" w:rsidP="0017734A">
      <w:pPr>
        <w:spacing w:after="0" w:line="240" w:lineRule="auto"/>
      </w:pPr>
      <w:r>
        <w:separator/>
      </w:r>
    </w:p>
  </w:footnote>
  <w:footnote w:type="continuationSeparator" w:id="0">
    <w:p w14:paraId="72E86E6B" w14:textId="77777777" w:rsidR="0051264D" w:rsidRDefault="0051264D" w:rsidP="0017734A">
      <w:pPr>
        <w:spacing w:after="0" w:line="240" w:lineRule="auto"/>
      </w:pPr>
      <w:r>
        <w:continuationSeparator/>
      </w:r>
    </w:p>
  </w:footnote>
  <w:footnote w:type="continuationNotice" w:id="1">
    <w:p w14:paraId="2439952C" w14:textId="77777777" w:rsidR="0051264D" w:rsidRDefault="00512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1DA" w14:textId="4804A7CF" w:rsidR="00C27B05" w:rsidRDefault="00F03B48">
    <w:pPr>
      <w:pStyle w:val="Header"/>
    </w:pPr>
    <w:r>
      <w:rPr>
        <w:noProof/>
      </w:rPr>
      <w:pict w14:anchorId="09F2F0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88" o:spid="_x0000_s206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0397" w14:textId="26724EC8" w:rsidR="00E921CF" w:rsidRDefault="00F03B48">
    <w:pPr>
      <w:pStyle w:val="Header"/>
    </w:pPr>
    <w:r>
      <w:rPr>
        <w:noProof/>
      </w:rPr>
      <w:pict w14:anchorId="6D350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89" o:spid="_x0000_s206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1DFA" w14:textId="7F539B4E" w:rsidR="00C27B05" w:rsidRDefault="00F03B48">
    <w:pPr>
      <w:pStyle w:val="Header"/>
    </w:pPr>
    <w:r>
      <w:rPr>
        <w:noProof/>
      </w:rPr>
      <w:pict w14:anchorId="75595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87" o:spid="_x0000_s206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BF7" w14:textId="04F8C977" w:rsidR="00516F1A" w:rsidRDefault="00F03B48">
    <w:pPr>
      <w:pStyle w:val="Header"/>
    </w:pPr>
    <w:r>
      <w:rPr>
        <w:noProof/>
      </w:rPr>
      <w:pict w14:anchorId="6DCDA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1" o:spid="_x0000_s206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71B9" w14:textId="54DD5C14" w:rsidR="00763C59" w:rsidRPr="001B4D48" w:rsidRDefault="00F03B48" w:rsidP="009526B1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015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4D9D2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2" o:spid="_x0000_s206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16F1A" w:rsidRPr="001B4D48">
      <w:rPr>
        <w:rFonts w:ascii="Times New Roman" w:hAnsi="Times New Roman" w:cs="Times New Roman"/>
        <w:sz w:val="20"/>
        <w:szCs w:val="20"/>
      </w:rPr>
      <w:t xml:space="preserve">Section </w:t>
    </w:r>
    <w:r w:rsidR="001B4D48" w:rsidRPr="001B4D48">
      <w:rPr>
        <w:rFonts w:ascii="Times New Roman" w:hAnsi="Times New Roman" w:cs="Times New Roman"/>
        <w:sz w:val="20"/>
        <w:szCs w:val="20"/>
      </w:rPr>
      <w:fldChar w:fldCharType="begin"/>
    </w:r>
    <w:r w:rsidR="001B4D48" w:rsidRPr="001B4D4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1B4D48" w:rsidRPr="001B4D4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9</w:t>
    </w:r>
    <w:r w:rsidR="001B4D48" w:rsidRPr="001B4D48">
      <w:rPr>
        <w:rFonts w:ascii="Times New Roman" w:hAnsi="Times New Roman" w:cs="Times New Roman"/>
        <w:sz w:val="20"/>
        <w:szCs w:val="20"/>
      </w:rPr>
      <w:fldChar w:fldCharType="end"/>
    </w:r>
  </w:p>
  <w:p w14:paraId="13031100" w14:textId="77777777" w:rsidR="00516F1A" w:rsidRDefault="00516F1A" w:rsidP="00F414DE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87F8" w14:textId="33EC1866" w:rsidR="00516F1A" w:rsidRDefault="00F03B48">
    <w:pPr>
      <w:pStyle w:val="Header"/>
    </w:pPr>
    <w:r>
      <w:rPr>
        <w:noProof/>
      </w:rPr>
      <w:pict w14:anchorId="7CFDE9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0" o:spid="_x0000_s206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A2D" w14:textId="6FF1F7EA" w:rsidR="00C27B05" w:rsidRDefault="00F03B48">
    <w:pPr>
      <w:pStyle w:val="Header"/>
    </w:pPr>
    <w:r>
      <w:rPr>
        <w:noProof/>
      </w:rPr>
      <w:pict w14:anchorId="0C994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4" o:spid="_x0000_s2067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5736" w14:textId="3A9DB77D" w:rsidR="007271EC" w:rsidRPr="00F60571" w:rsidRDefault="00F03B48" w:rsidP="002903E5">
    <w:pPr>
      <w:pStyle w:val="Header"/>
      <w:pBdr>
        <w:bottom w:val="single" w:sz="4" w:space="1" w:color="auto"/>
      </w:pBdr>
      <w:tabs>
        <w:tab w:val="clear" w:pos="4513"/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1D10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5" o:spid="_x0000_s2068" type="#_x0000_t136" style="position:absolute;margin-left:0;margin-top:0;width:424.2pt;height:212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7271EC" w:rsidRPr="00F60571">
      <w:rPr>
        <w:rFonts w:ascii="Times New Roman" w:hAnsi="Times New Roman" w:cs="Times New Roman"/>
        <w:sz w:val="20"/>
        <w:szCs w:val="20"/>
      </w:rPr>
      <w:t xml:space="preserve">Schedule </w:t>
    </w:r>
    <w:r w:rsidR="004C2264" w:rsidRPr="00F60571">
      <w:rPr>
        <w:rFonts w:ascii="Times New Roman" w:hAnsi="Times New Roman" w:cs="Times New Roman"/>
        <w:sz w:val="20"/>
        <w:szCs w:val="20"/>
      </w:rPr>
      <w:t>1</w:t>
    </w:r>
  </w:p>
  <w:p w14:paraId="41CB07A0" w14:textId="77777777" w:rsidR="00F60571" w:rsidRPr="00FB7E41" w:rsidRDefault="00F60571" w:rsidP="002903E5">
    <w:pPr>
      <w:pStyle w:val="Header"/>
      <w:pBdr>
        <w:bottom w:val="single" w:sz="4" w:space="1" w:color="auto"/>
      </w:pBdr>
      <w:tabs>
        <w:tab w:val="clear" w:pos="4513"/>
        <w:tab w:val="left" w:pos="1276"/>
      </w:tabs>
      <w:rPr>
        <w:rFonts w:ascii="Times New Roman" w:hAnsi="Times New Roman" w:cs="Times New Roman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DE4A" w14:textId="58DCDAB1" w:rsidR="00C27B05" w:rsidRDefault="00F03B48">
    <w:pPr>
      <w:pStyle w:val="Header"/>
    </w:pPr>
    <w:r>
      <w:rPr>
        <w:noProof/>
      </w:rPr>
      <w:pict w14:anchorId="3B76D5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0193" o:spid="_x0000_s2066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49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7590EEC"/>
    <w:multiLevelType w:val="hybridMultilevel"/>
    <w:tmpl w:val="94AAA14A"/>
    <w:lvl w:ilvl="0" w:tplc="D37CC01C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57B1E"/>
    <w:multiLevelType w:val="hybridMultilevel"/>
    <w:tmpl w:val="11EAC46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E108ED"/>
    <w:multiLevelType w:val="hybridMultilevel"/>
    <w:tmpl w:val="51A23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D1E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E54F9"/>
    <w:multiLevelType w:val="hybridMultilevel"/>
    <w:tmpl w:val="42F28EB8"/>
    <w:lvl w:ilvl="0" w:tplc="1EEE1A1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414DC"/>
    <w:multiLevelType w:val="hybridMultilevel"/>
    <w:tmpl w:val="3F089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B1A"/>
    <w:multiLevelType w:val="hybridMultilevel"/>
    <w:tmpl w:val="51A46778"/>
    <w:lvl w:ilvl="0" w:tplc="B65A4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519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0097E"/>
    <w:multiLevelType w:val="hybridMultilevel"/>
    <w:tmpl w:val="A2CE2FF6"/>
    <w:lvl w:ilvl="0" w:tplc="E4BEEB5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25B0"/>
    <w:multiLevelType w:val="hybridMultilevel"/>
    <w:tmpl w:val="3580B91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C7064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437775D8"/>
    <w:multiLevelType w:val="hybridMultilevel"/>
    <w:tmpl w:val="D8D27CEE"/>
    <w:lvl w:ilvl="0" w:tplc="4D621532">
      <w:start w:val="1"/>
      <w:numFmt w:val="lowerLetter"/>
      <w:lvlText w:val="(%1)"/>
      <w:lvlJc w:val="left"/>
      <w:pPr>
        <w:ind w:left="168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3C17D47"/>
    <w:multiLevelType w:val="hybridMultilevel"/>
    <w:tmpl w:val="86807764"/>
    <w:lvl w:ilvl="0" w:tplc="CAA46CA6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4714"/>
    <w:multiLevelType w:val="hybridMultilevel"/>
    <w:tmpl w:val="0E7C072C"/>
    <w:lvl w:ilvl="0" w:tplc="A36847AC">
      <w:start w:val="1"/>
      <w:numFmt w:val="lowerRoman"/>
      <w:lvlText w:val="(%1)"/>
      <w:lvlJc w:val="left"/>
      <w:pPr>
        <w:ind w:left="3596" w:hanging="720"/>
      </w:pPr>
      <w:rPr>
        <w:rFonts w:ascii="Times New Roman" w:eastAsiaTheme="minorHAnsi" w:hAnsi="Times New Roman" w:cstheme="minorBidi"/>
      </w:rPr>
    </w:lvl>
    <w:lvl w:ilvl="1" w:tplc="0C090019">
      <w:start w:val="1"/>
      <w:numFmt w:val="lowerLetter"/>
      <w:lvlText w:val="%2."/>
      <w:lvlJc w:val="left"/>
      <w:pPr>
        <w:ind w:left="3956" w:hanging="360"/>
      </w:pPr>
    </w:lvl>
    <w:lvl w:ilvl="2" w:tplc="0C09001B" w:tentative="1">
      <w:start w:val="1"/>
      <w:numFmt w:val="lowerRoman"/>
      <w:lvlText w:val="%3."/>
      <w:lvlJc w:val="right"/>
      <w:pPr>
        <w:ind w:left="4676" w:hanging="180"/>
      </w:pPr>
    </w:lvl>
    <w:lvl w:ilvl="3" w:tplc="0C09000F" w:tentative="1">
      <w:start w:val="1"/>
      <w:numFmt w:val="decimal"/>
      <w:lvlText w:val="%4."/>
      <w:lvlJc w:val="left"/>
      <w:pPr>
        <w:ind w:left="5396" w:hanging="360"/>
      </w:pPr>
    </w:lvl>
    <w:lvl w:ilvl="4" w:tplc="0C090019" w:tentative="1">
      <w:start w:val="1"/>
      <w:numFmt w:val="lowerLetter"/>
      <w:lvlText w:val="%5."/>
      <w:lvlJc w:val="left"/>
      <w:pPr>
        <w:ind w:left="6116" w:hanging="360"/>
      </w:pPr>
    </w:lvl>
    <w:lvl w:ilvl="5" w:tplc="0C09001B" w:tentative="1">
      <w:start w:val="1"/>
      <w:numFmt w:val="lowerRoman"/>
      <w:lvlText w:val="%6."/>
      <w:lvlJc w:val="right"/>
      <w:pPr>
        <w:ind w:left="6836" w:hanging="180"/>
      </w:pPr>
    </w:lvl>
    <w:lvl w:ilvl="6" w:tplc="0C09000F" w:tentative="1">
      <w:start w:val="1"/>
      <w:numFmt w:val="decimal"/>
      <w:lvlText w:val="%7."/>
      <w:lvlJc w:val="left"/>
      <w:pPr>
        <w:ind w:left="7556" w:hanging="360"/>
      </w:pPr>
    </w:lvl>
    <w:lvl w:ilvl="7" w:tplc="0C090019" w:tentative="1">
      <w:start w:val="1"/>
      <w:numFmt w:val="lowerLetter"/>
      <w:lvlText w:val="%8."/>
      <w:lvlJc w:val="left"/>
      <w:pPr>
        <w:ind w:left="8276" w:hanging="360"/>
      </w:pPr>
    </w:lvl>
    <w:lvl w:ilvl="8" w:tplc="0C09001B" w:tentative="1">
      <w:start w:val="1"/>
      <w:numFmt w:val="lowerRoman"/>
      <w:lvlText w:val="%9."/>
      <w:lvlJc w:val="right"/>
      <w:pPr>
        <w:ind w:left="8996" w:hanging="180"/>
      </w:pPr>
    </w:lvl>
  </w:abstractNum>
  <w:abstractNum w:abstractNumId="23" w15:restartNumberingAfterBreak="0">
    <w:nsid w:val="6D05243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1A3F5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C17AA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6"/>
  </w:num>
  <w:num w:numId="13">
    <w:abstractNumId w:val="5"/>
  </w:num>
  <w:num w:numId="14">
    <w:abstractNumId w:val="11"/>
  </w:num>
  <w:num w:numId="15">
    <w:abstractNumId w:val="24"/>
  </w:num>
  <w:num w:numId="16">
    <w:abstractNumId w:val="10"/>
  </w:num>
  <w:num w:numId="17">
    <w:abstractNumId w:val="25"/>
  </w:num>
  <w:num w:numId="18">
    <w:abstractNumId w:val="4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17"/>
  </w:num>
  <w:num w:numId="24">
    <w:abstractNumId w:val="20"/>
  </w:num>
  <w:num w:numId="25">
    <w:abstractNumId w:val="14"/>
  </w:num>
  <w:num w:numId="26">
    <w:abstractNumId w:val="22"/>
  </w:num>
  <w:num w:numId="27">
    <w:abstractNumId w:val="3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0D3"/>
    <w:rsid w:val="000001B6"/>
    <w:rsid w:val="00001FF4"/>
    <w:rsid w:val="00002E7A"/>
    <w:rsid w:val="0000312E"/>
    <w:rsid w:val="00004518"/>
    <w:rsid w:val="00006FDE"/>
    <w:rsid w:val="00012FC9"/>
    <w:rsid w:val="0001337D"/>
    <w:rsid w:val="00013EE2"/>
    <w:rsid w:val="000146DD"/>
    <w:rsid w:val="00014B70"/>
    <w:rsid w:val="00023A66"/>
    <w:rsid w:val="00025202"/>
    <w:rsid w:val="00025FEB"/>
    <w:rsid w:val="00027C6B"/>
    <w:rsid w:val="00031C79"/>
    <w:rsid w:val="000340E0"/>
    <w:rsid w:val="000377A3"/>
    <w:rsid w:val="00040796"/>
    <w:rsid w:val="000411D7"/>
    <w:rsid w:val="00041583"/>
    <w:rsid w:val="00041603"/>
    <w:rsid w:val="00042B90"/>
    <w:rsid w:val="00042F07"/>
    <w:rsid w:val="0004347B"/>
    <w:rsid w:val="00044E44"/>
    <w:rsid w:val="00047671"/>
    <w:rsid w:val="00050895"/>
    <w:rsid w:val="00050BF0"/>
    <w:rsid w:val="00051715"/>
    <w:rsid w:val="000526A5"/>
    <w:rsid w:val="00052D0A"/>
    <w:rsid w:val="000538D9"/>
    <w:rsid w:val="00053B83"/>
    <w:rsid w:val="00053ED9"/>
    <w:rsid w:val="00056DE4"/>
    <w:rsid w:val="000575C0"/>
    <w:rsid w:val="000626E0"/>
    <w:rsid w:val="00064AD4"/>
    <w:rsid w:val="00065A2B"/>
    <w:rsid w:val="0006605B"/>
    <w:rsid w:val="0006629B"/>
    <w:rsid w:val="00066E57"/>
    <w:rsid w:val="00066FE6"/>
    <w:rsid w:val="00070A79"/>
    <w:rsid w:val="000710F9"/>
    <w:rsid w:val="0007187D"/>
    <w:rsid w:val="000721CD"/>
    <w:rsid w:val="0007315D"/>
    <w:rsid w:val="00073463"/>
    <w:rsid w:val="00073B82"/>
    <w:rsid w:val="00074336"/>
    <w:rsid w:val="00075A73"/>
    <w:rsid w:val="00076235"/>
    <w:rsid w:val="0007761D"/>
    <w:rsid w:val="00077632"/>
    <w:rsid w:val="00081D91"/>
    <w:rsid w:val="00081FAD"/>
    <w:rsid w:val="000855FA"/>
    <w:rsid w:val="00085BA0"/>
    <w:rsid w:val="000860C3"/>
    <w:rsid w:val="00086297"/>
    <w:rsid w:val="000864E0"/>
    <w:rsid w:val="00086818"/>
    <w:rsid w:val="00086BBF"/>
    <w:rsid w:val="00086BF0"/>
    <w:rsid w:val="0008730E"/>
    <w:rsid w:val="00087F5A"/>
    <w:rsid w:val="0009141F"/>
    <w:rsid w:val="00091823"/>
    <w:rsid w:val="00092E27"/>
    <w:rsid w:val="000932ED"/>
    <w:rsid w:val="0009338A"/>
    <w:rsid w:val="000955E4"/>
    <w:rsid w:val="00096745"/>
    <w:rsid w:val="00097890"/>
    <w:rsid w:val="000A01D2"/>
    <w:rsid w:val="000A0300"/>
    <w:rsid w:val="000A1B41"/>
    <w:rsid w:val="000A399D"/>
    <w:rsid w:val="000A440F"/>
    <w:rsid w:val="000A50C4"/>
    <w:rsid w:val="000A5B26"/>
    <w:rsid w:val="000A7D04"/>
    <w:rsid w:val="000B0C5E"/>
    <w:rsid w:val="000B1073"/>
    <w:rsid w:val="000B3288"/>
    <w:rsid w:val="000B3D84"/>
    <w:rsid w:val="000B417F"/>
    <w:rsid w:val="000B5935"/>
    <w:rsid w:val="000B5CF6"/>
    <w:rsid w:val="000B5D60"/>
    <w:rsid w:val="000B734E"/>
    <w:rsid w:val="000B7E97"/>
    <w:rsid w:val="000C0BCC"/>
    <w:rsid w:val="000C1BB6"/>
    <w:rsid w:val="000C506D"/>
    <w:rsid w:val="000C640D"/>
    <w:rsid w:val="000C66FB"/>
    <w:rsid w:val="000C7EEB"/>
    <w:rsid w:val="000D0B6D"/>
    <w:rsid w:val="000D1CB9"/>
    <w:rsid w:val="000D21FC"/>
    <w:rsid w:val="000D384F"/>
    <w:rsid w:val="000D6066"/>
    <w:rsid w:val="000D6AE3"/>
    <w:rsid w:val="000D7363"/>
    <w:rsid w:val="000E01C8"/>
    <w:rsid w:val="000E0C64"/>
    <w:rsid w:val="000E1AAB"/>
    <w:rsid w:val="000E25A7"/>
    <w:rsid w:val="000E349B"/>
    <w:rsid w:val="000E35B9"/>
    <w:rsid w:val="000E3662"/>
    <w:rsid w:val="000E3888"/>
    <w:rsid w:val="000E4900"/>
    <w:rsid w:val="000E4C17"/>
    <w:rsid w:val="000E51C5"/>
    <w:rsid w:val="000E5E77"/>
    <w:rsid w:val="000E60F1"/>
    <w:rsid w:val="000E6731"/>
    <w:rsid w:val="000F05F2"/>
    <w:rsid w:val="000F1010"/>
    <w:rsid w:val="000F1A4C"/>
    <w:rsid w:val="000F1BE4"/>
    <w:rsid w:val="000F1CE3"/>
    <w:rsid w:val="000F2057"/>
    <w:rsid w:val="000F251C"/>
    <w:rsid w:val="000F2E5A"/>
    <w:rsid w:val="000F6A6A"/>
    <w:rsid w:val="000F6B92"/>
    <w:rsid w:val="000F7380"/>
    <w:rsid w:val="000F7BAC"/>
    <w:rsid w:val="000F7E71"/>
    <w:rsid w:val="000F7FF4"/>
    <w:rsid w:val="0010058E"/>
    <w:rsid w:val="001007DC"/>
    <w:rsid w:val="00101D52"/>
    <w:rsid w:val="00101DE0"/>
    <w:rsid w:val="00102816"/>
    <w:rsid w:val="00102C69"/>
    <w:rsid w:val="00103FDC"/>
    <w:rsid w:val="00105311"/>
    <w:rsid w:val="001059BC"/>
    <w:rsid w:val="00106172"/>
    <w:rsid w:val="0010660F"/>
    <w:rsid w:val="0010694A"/>
    <w:rsid w:val="00106D9A"/>
    <w:rsid w:val="00106F69"/>
    <w:rsid w:val="0010713F"/>
    <w:rsid w:val="00111FD0"/>
    <w:rsid w:val="00112184"/>
    <w:rsid w:val="0011222D"/>
    <w:rsid w:val="00112A16"/>
    <w:rsid w:val="00113C0B"/>
    <w:rsid w:val="00113D33"/>
    <w:rsid w:val="00113DFB"/>
    <w:rsid w:val="00113E2A"/>
    <w:rsid w:val="00117B20"/>
    <w:rsid w:val="00122218"/>
    <w:rsid w:val="001260AE"/>
    <w:rsid w:val="00126364"/>
    <w:rsid w:val="001273B1"/>
    <w:rsid w:val="001307BB"/>
    <w:rsid w:val="0013169E"/>
    <w:rsid w:val="00131CB9"/>
    <w:rsid w:val="0013201A"/>
    <w:rsid w:val="001320A0"/>
    <w:rsid w:val="00132283"/>
    <w:rsid w:val="001324C8"/>
    <w:rsid w:val="0013290C"/>
    <w:rsid w:val="00135C65"/>
    <w:rsid w:val="001360C5"/>
    <w:rsid w:val="00136886"/>
    <w:rsid w:val="0013696F"/>
    <w:rsid w:val="001401B4"/>
    <w:rsid w:val="00140B0C"/>
    <w:rsid w:val="00143069"/>
    <w:rsid w:val="00145861"/>
    <w:rsid w:val="00146E0E"/>
    <w:rsid w:val="00150D72"/>
    <w:rsid w:val="00152AEF"/>
    <w:rsid w:val="00152CE6"/>
    <w:rsid w:val="00152F56"/>
    <w:rsid w:val="00154B1C"/>
    <w:rsid w:val="00154D71"/>
    <w:rsid w:val="00154ECA"/>
    <w:rsid w:val="00155936"/>
    <w:rsid w:val="00155BD7"/>
    <w:rsid w:val="00155F33"/>
    <w:rsid w:val="00156262"/>
    <w:rsid w:val="001562E2"/>
    <w:rsid w:val="00157597"/>
    <w:rsid w:val="00157840"/>
    <w:rsid w:val="0016053A"/>
    <w:rsid w:val="00160BC0"/>
    <w:rsid w:val="00160F8E"/>
    <w:rsid w:val="001610E9"/>
    <w:rsid w:val="0016214F"/>
    <w:rsid w:val="001622D8"/>
    <w:rsid w:val="001626F0"/>
    <w:rsid w:val="00162C46"/>
    <w:rsid w:val="00163581"/>
    <w:rsid w:val="001637BC"/>
    <w:rsid w:val="00164C03"/>
    <w:rsid w:val="001662E6"/>
    <w:rsid w:val="00170ACF"/>
    <w:rsid w:val="00172B13"/>
    <w:rsid w:val="00172DD9"/>
    <w:rsid w:val="0017350F"/>
    <w:rsid w:val="00173A8F"/>
    <w:rsid w:val="001746B8"/>
    <w:rsid w:val="001751FF"/>
    <w:rsid w:val="00176501"/>
    <w:rsid w:val="00176D91"/>
    <w:rsid w:val="0017734A"/>
    <w:rsid w:val="00181B83"/>
    <w:rsid w:val="00181D22"/>
    <w:rsid w:val="00182448"/>
    <w:rsid w:val="00182A02"/>
    <w:rsid w:val="00183569"/>
    <w:rsid w:val="00183F81"/>
    <w:rsid w:val="00184720"/>
    <w:rsid w:val="0018476A"/>
    <w:rsid w:val="00184779"/>
    <w:rsid w:val="001848A5"/>
    <w:rsid w:val="00185BEC"/>
    <w:rsid w:val="00190ACA"/>
    <w:rsid w:val="00191841"/>
    <w:rsid w:val="00192933"/>
    <w:rsid w:val="00192E74"/>
    <w:rsid w:val="00193609"/>
    <w:rsid w:val="00193655"/>
    <w:rsid w:val="00193C4D"/>
    <w:rsid w:val="0019568F"/>
    <w:rsid w:val="00195B5F"/>
    <w:rsid w:val="00196629"/>
    <w:rsid w:val="00196E10"/>
    <w:rsid w:val="001976D4"/>
    <w:rsid w:val="001A0038"/>
    <w:rsid w:val="001A01AF"/>
    <w:rsid w:val="001A1237"/>
    <w:rsid w:val="001A2AEA"/>
    <w:rsid w:val="001A2B69"/>
    <w:rsid w:val="001A4B39"/>
    <w:rsid w:val="001A4F31"/>
    <w:rsid w:val="001B0366"/>
    <w:rsid w:val="001B0E97"/>
    <w:rsid w:val="001B160F"/>
    <w:rsid w:val="001B250B"/>
    <w:rsid w:val="001B2574"/>
    <w:rsid w:val="001B2C1F"/>
    <w:rsid w:val="001B3203"/>
    <w:rsid w:val="001B3F29"/>
    <w:rsid w:val="001B4CE3"/>
    <w:rsid w:val="001B4D48"/>
    <w:rsid w:val="001B531A"/>
    <w:rsid w:val="001B64F9"/>
    <w:rsid w:val="001B685D"/>
    <w:rsid w:val="001B7211"/>
    <w:rsid w:val="001C25D4"/>
    <w:rsid w:val="001C3477"/>
    <w:rsid w:val="001C3913"/>
    <w:rsid w:val="001D0A26"/>
    <w:rsid w:val="001D21AF"/>
    <w:rsid w:val="001D53DA"/>
    <w:rsid w:val="001D6846"/>
    <w:rsid w:val="001E0709"/>
    <w:rsid w:val="001E0AA6"/>
    <w:rsid w:val="001E1377"/>
    <w:rsid w:val="001E1810"/>
    <w:rsid w:val="001E3399"/>
    <w:rsid w:val="001E340E"/>
    <w:rsid w:val="001E372D"/>
    <w:rsid w:val="001E4219"/>
    <w:rsid w:val="001E45EA"/>
    <w:rsid w:val="001E7996"/>
    <w:rsid w:val="001E7C75"/>
    <w:rsid w:val="001F10FB"/>
    <w:rsid w:val="001F3228"/>
    <w:rsid w:val="001F36F3"/>
    <w:rsid w:val="001F4F22"/>
    <w:rsid w:val="001F5B7F"/>
    <w:rsid w:val="001F7693"/>
    <w:rsid w:val="001F7FFC"/>
    <w:rsid w:val="00200728"/>
    <w:rsid w:val="00201560"/>
    <w:rsid w:val="00201EA9"/>
    <w:rsid w:val="0020270F"/>
    <w:rsid w:val="002031D0"/>
    <w:rsid w:val="002033E7"/>
    <w:rsid w:val="0020381F"/>
    <w:rsid w:val="00204EDE"/>
    <w:rsid w:val="002052F1"/>
    <w:rsid w:val="002067A0"/>
    <w:rsid w:val="00206985"/>
    <w:rsid w:val="002073AC"/>
    <w:rsid w:val="00210644"/>
    <w:rsid w:val="00212FE2"/>
    <w:rsid w:val="00213E87"/>
    <w:rsid w:val="00214160"/>
    <w:rsid w:val="0021489D"/>
    <w:rsid w:val="0021536C"/>
    <w:rsid w:val="0021797B"/>
    <w:rsid w:val="0022062E"/>
    <w:rsid w:val="00220737"/>
    <w:rsid w:val="00220A23"/>
    <w:rsid w:val="00222319"/>
    <w:rsid w:val="002230CC"/>
    <w:rsid w:val="00223993"/>
    <w:rsid w:val="00226381"/>
    <w:rsid w:val="00230A19"/>
    <w:rsid w:val="002324EC"/>
    <w:rsid w:val="00232A37"/>
    <w:rsid w:val="002332A2"/>
    <w:rsid w:val="00234968"/>
    <w:rsid w:val="002359DE"/>
    <w:rsid w:val="00236234"/>
    <w:rsid w:val="002402C7"/>
    <w:rsid w:val="00240EE3"/>
    <w:rsid w:val="00241DF5"/>
    <w:rsid w:val="002435CA"/>
    <w:rsid w:val="00243C3B"/>
    <w:rsid w:val="0024488C"/>
    <w:rsid w:val="00245500"/>
    <w:rsid w:val="0024598F"/>
    <w:rsid w:val="00246ACE"/>
    <w:rsid w:val="00246F0A"/>
    <w:rsid w:val="00247911"/>
    <w:rsid w:val="00250796"/>
    <w:rsid w:val="00250B29"/>
    <w:rsid w:val="0025136C"/>
    <w:rsid w:val="002516B1"/>
    <w:rsid w:val="002520D7"/>
    <w:rsid w:val="002545F1"/>
    <w:rsid w:val="00254993"/>
    <w:rsid w:val="002564B8"/>
    <w:rsid w:val="002569B5"/>
    <w:rsid w:val="00256EF6"/>
    <w:rsid w:val="00257175"/>
    <w:rsid w:val="0025778B"/>
    <w:rsid w:val="00261531"/>
    <w:rsid w:val="00262EB8"/>
    <w:rsid w:val="00264142"/>
    <w:rsid w:val="00265510"/>
    <w:rsid w:val="00267724"/>
    <w:rsid w:val="002677F3"/>
    <w:rsid w:val="002701EB"/>
    <w:rsid w:val="00271217"/>
    <w:rsid w:val="00271A7C"/>
    <w:rsid w:val="00273509"/>
    <w:rsid w:val="002743E7"/>
    <w:rsid w:val="002751D7"/>
    <w:rsid w:val="00277669"/>
    <w:rsid w:val="00277A00"/>
    <w:rsid w:val="00281C1E"/>
    <w:rsid w:val="00281C81"/>
    <w:rsid w:val="00284161"/>
    <w:rsid w:val="0028420B"/>
    <w:rsid w:val="00284359"/>
    <w:rsid w:val="00285E60"/>
    <w:rsid w:val="00287AA6"/>
    <w:rsid w:val="002903E5"/>
    <w:rsid w:val="0029053C"/>
    <w:rsid w:val="00290862"/>
    <w:rsid w:val="00291C8D"/>
    <w:rsid w:val="00291F46"/>
    <w:rsid w:val="002935B6"/>
    <w:rsid w:val="002940A0"/>
    <w:rsid w:val="002944F5"/>
    <w:rsid w:val="002945D5"/>
    <w:rsid w:val="00294F09"/>
    <w:rsid w:val="00296040"/>
    <w:rsid w:val="002961F4"/>
    <w:rsid w:val="002978DF"/>
    <w:rsid w:val="002A087D"/>
    <w:rsid w:val="002A20C0"/>
    <w:rsid w:val="002A255C"/>
    <w:rsid w:val="002A5080"/>
    <w:rsid w:val="002A527F"/>
    <w:rsid w:val="002A57AF"/>
    <w:rsid w:val="002A6609"/>
    <w:rsid w:val="002A6A3E"/>
    <w:rsid w:val="002A6A50"/>
    <w:rsid w:val="002A6F81"/>
    <w:rsid w:val="002B1639"/>
    <w:rsid w:val="002B1B88"/>
    <w:rsid w:val="002B2682"/>
    <w:rsid w:val="002B2956"/>
    <w:rsid w:val="002B33C3"/>
    <w:rsid w:val="002B3484"/>
    <w:rsid w:val="002B3C78"/>
    <w:rsid w:val="002B3DCD"/>
    <w:rsid w:val="002B437C"/>
    <w:rsid w:val="002B4A28"/>
    <w:rsid w:val="002B5968"/>
    <w:rsid w:val="002B5D69"/>
    <w:rsid w:val="002B6A9B"/>
    <w:rsid w:val="002B73D8"/>
    <w:rsid w:val="002B743C"/>
    <w:rsid w:val="002B7455"/>
    <w:rsid w:val="002C1748"/>
    <w:rsid w:val="002C1BE1"/>
    <w:rsid w:val="002C1CB9"/>
    <w:rsid w:val="002C28F3"/>
    <w:rsid w:val="002C29C5"/>
    <w:rsid w:val="002C2E41"/>
    <w:rsid w:val="002C2F76"/>
    <w:rsid w:val="002C3983"/>
    <w:rsid w:val="002C56C3"/>
    <w:rsid w:val="002D04EA"/>
    <w:rsid w:val="002D1592"/>
    <w:rsid w:val="002D2152"/>
    <w:rsid w:val="002D31B2"/>
    <w:rsid w:val="002D4108"/>
    <w:rsid w:val="002D53A1"/>
    <w:rsid w:val="002D5899"/>
    <w:rsid w:val="002D5A96"/>
    <w:rsid w:val="002D5C1C"/>
    <w:rsid w:val="002D6E25"/>
    <w:rsid w:val="002D7EBB"/>
    <w:rsid w:val="002E0C70"/>
    <w:rsid w:val="002E25A4"/>
    <w:rsid w:val="002E2ACC"/>
    <w:rsid w:val="002E2CC1"/>
    <w:rsid w:val="002E303D"/>
    <w:rsid w:val="002E5B01"/>
    <w:rsid w:val="002E73D1"/>
    <w:rsid w:val="002F0E3F"/>
    <w:rsid w:val="002F3404"/>
    <w:rsid w:val="002F52EF"/>
    <w:rsid w:val="002F5530"/>
    <w:rsid w:val="002F558A"/>
    <w:rsid w:val="002F6E63"/>
    <w:rsid w:val="002F7598"/>
    <w:rsid w:val="0030155D"/>
    <w:rsid w:val="003028FF"/>
    <w:rsid w:val="00302FEA"/>
    <w:rsid w:val="00303093"/>
    <w:rsid w:val="00303905"/>
    <w:rsid w:val="00304E66"/>
    <w:rsid w:val="003057CA"/>
    <w:rsid w:val="003059DA"/>
    <w:rsid w:val="003078F9"/>
    <w:rsid w:val="00311962"/>
    <w:rsid w:val="003128DF"/>
    <w:rsid w:val="003132E4"/>
    <w:rsid w:val="0031428F"/>
    <w:rsid w:val="00314524"/>
    <w:rsid w:val="0031596F"/>
    <w:rsid w:val="00316675"/>
    <w:rsid w:val="003166CF"/>
    <w:rsid w:val="0032127B"/>
    <w:rsid w:val="00321EF1"/>
    <w:rsid w:val="003223C9"/>
    <w:rsid w:val="003224CD"/>
    <w:rsid w:val="00322DF9"/>
    <w:rsid w:val="003242BC"/>
    <w:rsid w:val="0032731E"/>
    <w:rsid w:val="00330572"/>
    <w:rsid w:val="00330669"/>
    <w:rsid w:val="00330900"/>
    <w:rsid w:val="003321D0"/>
    <w:rsid w:val="00333627"/>
    <w:rsid w:val="003338EF"/>
    <w:rsid w:val="00333E99"/>
    <w:rsid w:val="00335265"/>
    <w:rsid w:val="003353F2"/>
    <w:rsid w:val="003406A6"/>
    <w:rsid w:val="003406F3"/>
    <w:rsid w:val="00341C98"/>
    <w:rsid w:val="00342077"/>
    <w:rsid w:val="00342191"/>
    <w:rsid w:val="00342E7F"/>
    <w:rsid w:val="00344479"/>
    <w:rsid w:val="00344543"/>
    <w:rsid w:val="00345460"/>
    <w:rsid w:val="003459B1"/>
    <w:rsid w:val="003465CC"/>
    <w:rsid w:val="00346E44"/>
    <w:rsid w:val="00347293"/>
    <w:rsid w:val="00347684"/>
    <w:rsid w:val="003509BF"/>
    <w:rsid w:val="003517B2"/>
    <w:rsid w:val="003523E4"/>
    <w:rsid w:val="00352B61"/>
    <w:rsid w:val="00353313"/>
    <w:rsid w:val="00354E66"/>
    <w:rsid w:val="00360945"/>
    <w:rsid w:val="00361554"/>
    <w:rsid w:val="0036165E"/>
    <w:rsid w:val="003641BC"/>
    <w:rsid w:val="00364492"/>
    <w:rsid w:val="00366C9C"/>
    <w:rsid w:val="003717F4"/>
    <w:rsid w:val="00371F0F"/>
    <w:rsid w:val="003726D0"/>
    <w:rsid w:val="00372902"/>
    <w:rsid w:val="00372CB3"/>
    <w:rsid w:val="00372D68"/>
    <w:rsid w:val="003751AC"/>
    <w:rsid w:val="00375BBA"/>
    <w:rsid w:val="00376208"/>
    <w:rsid w:val="00376427"/>
    <w:rsid w:val="003772AF"/>
    <w:rsid w:val="003774E0"/>
    <w:rsid w:val="00380E09"/>
    <w:rsid w:val="003814DE"/>
    <w:rsid w:val="003819CE"/>
    <w:rsid w:val="00382FBE"/>
    <w:rsid w:val="0038355D"/>
    <w:rsid w:val="003835F7"/>
    <w:rsid w:val="00383650"/>
    <w:rsid w:val="00384B00"/>
    <w:rsid w:val="0038533C"/>
    <w:rsid w:val="0038681E"/>
    <w:rsid w:val="00390E88"/>
    <w:rsid w:val="003932EE"/>
    <w:rsid w:val="003940DD"/>
    <w:rsid w:val="00395204"/>
    <w:rsid w:val="003973D0"/>
    <w:rsid w:val="003A0E46"/>
    <w:rsid w:val="003A13DF"/>
    <w:rsid w:val="003A19F6"/>
    <w:rsid w:val="003A2D6B"/>
    <w:rsid w:val="003A2EF8"/>
    <w:rsid w:val="003A3A1A"/>
    <w:rsid w:val="003A4210"/>
    <w:rsid w:val="003A4DD6"/>
    <w:rsid w:val="003A6722"/>
    <w:rsid w:val="003A7137"/>
    <w:rsid w:val="003A76D8"/>
    <w:rsid w:val="003B0F99"/>
    <w:rsid w:val="003B1674"/>
    <w:rsid w:val="003B1FD2"/>
    <w:rsid w:val="003B2C48"/>
    <w:rsid w:val="003B3396"/>
    <w:rsid w:val="003B55A1"/>
    <w:rsid w:val="003B64CF"/>
    <w:rsid w:val="003B7D29"/>
    <w:rsid w:val="003C0096"/>
    <w:rsid w:val="003C1321"/>
    <w:rsid w:val="003C1CCA"/>
    <w:rsid w:val="003C1F47"/>
    <w:rsid w:val="003C23E1"/>
    <w:rsid w:val="003C26C8"/>
    <w:rsid w:val="003C2EAB"/>
    <w:rsid w:val="003C3F9B"/>
    <w:rsid w:val="003C40F9"/>
    <w:rsid w:val="003C4CDC"/>
    <w:rsid w:val="003C50D7"/>
    <w:rsid w:val="003C5AB6"/>
    <w:rsid w:val="003C73B3"/>
    <w:rsid w:val="003C79ED"/>
    <w:rsid w:val="003D0BDB"/>
    <w:rsid w:val="003D1B24"/>
    <w:rsid w:val="003D337E"/>
    <w:rsid w:val="003D4535"/>
    <w:rsid w:val="003D49EE"/>
    <w:rsid w:val="003D5923"/>
    <w:rsid w:val="003D5A76"/>
    <w:rsid w:val="003D5CB1"/>
    <w:rsid w:val="003D6F50"/>
    <w:rsid w:val="003D7819"/>
    <w:rsid w:val="003D7978"/>
    <w:rsid w:val="003E1838"/>
    <w:rsid w:val="003E24B1"/>
    <w:rsid w:val="003E293E"/>
    <w:rsid w:val="003E4A81"/>
    <w:rsid w:val="003E7968"/>
    <w:rsid w:val="003F3917"/>
    <w:rsid w:val="003F5660"/>
    <w:rsid w:val="003F7175"/>
    <w:rsid w:val="003F79C8"/>
    <w:rsid w:val="003F7CCB"/>
    <w:rsid w:val="0040027D"/>
    <w:rsid w:val="0040065B"/>
    <w:rsid w:val="004019DC"/>
    <w:rsid w:val="00401B7A"/>
    <w:rsid w:val="00401C06"/>
    <w:rsid w:val="00402276"/>
    <w:rsid w:val="00403978"/>
    <w:rsid w:val="00403DA2"/>
    <w:rsid w:val="004044F5"/>
    <w:rsid w:val="00404900"/>
    <w:rsid w:val="004069B0"/>
    <w:rsid w:val="00406E57"/>
    <w:rsid w:val="00407866"/>
    <w:rsid w:val="004106C2"/>
    <w:rsid w:val="00411134"/>
    <w:rsid w:val="00411C93"/>
    <w:rsid w:val="0041251B"/>
    <w:rsid w:val="00412D88"/>
    <w:rsid w:val="00412E5E"/>
    <w:rsid w:val="00413636"/>
    <w:rsid w:val="0041651E"/>
    <w:rsid w:val="00416E07"/>
    <w:rsid w:val="00417320"/>
    <w:rsid w:val="00417B8B"/>
    <w:rsid w:val="00417F84"/>
    <w:rsid w:val="00420E14"/>
    <w:rsid w:val="00421B37"/>
    <w:rsid w:val="00422674"/>
    <w:rsid w:val="0042390F"/>
    <w:rsid w:val="00424038"/>
    <w:rsid w:val="00424D8F"/>
    <w:rsid w:val="00425AB2"/>
    <w:rsid w:val="00425B9F"/>
    <w:rsid w:val="00425FE3"/>
    <w:rsid w:val="00426523"/>
    <w:rsid w:val="00426844"/>
    <w:rsid w:val="00426FE8"/>
    <w:rsid w:val="0042741A"/>
    <w:rsid w:val="00427AD9"/>
    <w:rsid w:val="00432E09"/>
    <w:rsid w:val="004336FF"/>
    <w:rsid w:val="00434B53"/>
    <w:rsid w:val="004361D9"/>
    <w:rsid w:val="00436A71"/>
    <w:rsid w:val="00436F42"/>
    <w:rsid w:val="004376B0"/>
    <w:rsid w:val="00440610"/>
    <w:rsid w:val="00441527"/>
    <w:rsid w:val="004425CA"/>
    <w:rsid w:val="00444AF7"/>
    <w:rsid w:val="00445145"/>
    <w:rsid w:val="004474A5"/>
    <w:rsid w:val="00447C64"/>
    <w:rsid w:val="00450C23"/>
    <w:rsid w:val="004512B1"/>
    <w:rsid w:val="004512BF"/>
    <w:rsid w:val="00452A57"/>
    <w:rsid w:val="00454539"/>
    <w:rsid w:val="00454ECE"/>
    <w:rsid w:val="004550F6"/>
    <w:rsid w:val="00456113"/>
    <w:rsid w:val="004562E8"/>
    <w:rsid w:val="00456FDA"/>
    <w:rsid w:val="00456FE6"/>
    <w:rsid w:val="00457316"/>
    <w:rsid w:val="004633A9"/>
    <w:rsid w:val="00463B1A"/>
    <w:rsid w:val="00463C6B"/>
    <w:rsid w:val="004643B3"/>
    <w:rsid w:val="00464A09"/>
    <w:rsid w:val="00465458"/>
    <w:rsid w:val="004654CB"/>
    <w:rsid w:val="00465BF4"/>
    <w:rsid w:val="00465F54"/>
    <w:rsid w:val="00466033"/>
    <w:rsid w:val="00467DBA"/>
    <w:rsid w:val="00471AED"/>
    <w:rsid w:val="00473280"/>
    <w:rsid w:val="004756A2"/>
    <w:rsid w:val="004779D4"/>
    <w:rsid w:val="00480F27"/>
    <w:rsid w:val="004822ED"/>
    <w:rsid w:val="00482C66"/>
    <w:rsid w:val="004840BA"/>
    <w:rsid w:val="00484793"/>
    <w:rsid w:val="00484E5C"/>
    <w:rsid w:val="004852C9"/>
    <w:rsid w:val="00486726"/>
    <w:rsid w:val="0049048E"/>
    <w:rsid w:val="0049050A"/>
    <w:rsid w:val="00491916"/>
    <w:rsid w:val="0049327F"/>
    <w:rsid w:val="00493AF6"/>
    <w:rsid w:val="00493BA4"/>
    <w:rsid w:val="00493F64"/>
    <w:rsid w:val="00496D8C"/>
    <w:rsid w:val="004A1720"/>
    <w:rsid w:val="004A21CD"/>
    <w:rsid w:val="004A25CE"/>
    <w:rsid w:val="004A2719"/>
    <w:rsid w:val="004A38F3"/>
    <w:rsid w:val="004A3B26"/>
    <w:rsid w:val="004A52B4"/>
    <w:rsid w:val="004A5AC7"/>
    <w:rsid w:val="004A6BDB"/>
    <w:rsid w:val="004A6D0E"/>
    <w:rsid w:val="004A6EEA"/>
    <w:rsid w:val="004B0211"/>
    <w:rsid w:val="004B2108"/>
    <w:rsid w:val="004B2C80"/>
    <w:rsid w:val="004B3269"/>
    <w:rsid w:val="004B36E2"/>
    <w:rsid w:val="004B4796"/>
    <w:rsid w:val="004B69A8"/>
    <w:rsid w:val="004B7520"/>
    <w:rsid w:val="004B7BA6"/>
    <w:rsid w:val="004C0727"/>
    <w:rsid w:val="004C0BC2"/>
    <w:rsid w:val="004C115A"/>
    <w:rsid w:val="004C11F4"/>
    <w:rsid w:val="004C2264"/>
    <w:rsid w:val="004C2D97"/>
    <w:rsid w:val="004C2DC4"/>
    <w:rsid w:val="004C2DFD"/>
    <w:rsid w:val="004C34C5"/>
    <w:rsid w:val="004C365B"/>
    <w:rsid w:val="004C48B2"/>
    <w:rsid w:val="004C48B8"/>
    <w:rsid w:val="004C4DCE"/>
    <w:rsid w:val="004C63AD"/>
    <w:rsid w:val="004C701B"/>
    <w:rsid w:val="004C74E1"/>
    <w:rsid w:val="004C75C2"/>
    <w:rsid w:val="004D085D"/>
    <w:rsid w:val="004D1857"/>
    <w:rsid w:val="004D2E36"/>
    <w:rsid w:val="004D394F"/>
    <w:rsid w:val="004D3E19"/>
    <w:rsid w:val="004D4555"/>
    <w:rsid w:val="004D45AE"/>
    <w:rsid w:val="004D5758"/>
    <w:rsid w:val="004D5D0C"/>
    <w:rsid w:val="004D6B79"/>
    <w:rsid w:val="004D6C8D"/>
    <w:rsid w:val="004E0E76"/>
    <w:rsid w:val="004E1E18"/>
    <w:rsid w:val="004E21AE"/>
    <w:rsid w:val="004E3164"/>
    <w:rsid w:val="004E3525"/>
    <w:rsid w:val="004E3E4C"/>
    <w:rsid w:val="004E3EAD"/>
    <w:rsid w:val="004E4D1E"/>
    <w:rsid w:val="004E7214"/>
    <w:rsid w:val="004F0BEE"/>
    <w:rsid w:val="004F151C"/>
    <w:rsid w:val="004F1AC2"/>
    <w:rsid w:val="004F26D1"/>
    <w:rsid w:val="004F6A7C"/>
    <w:rsid w:val="004F7384"/>
    <w:rsid w:val="004F73A4"/>
    <w:rsid w:val="00500E11"/>
    <w:rsid w:val="00502445"/>
    <w:rsid w:val="00503856"/>
    <w:rsid w:val="005039FA"/>
    <w:rsid w:val="00507D03"/>
    <w:rsid w:val="00510273"/>
    <w:rsid w:val="0051078E"/>
    <w:rsid w:val="00511379"/>
    <w:rsid w:val="005113BE"/>
    <w:rsid w:val="005122F5"/>
    <w:rsid w:val="0051264D"/>
    <w:rsid w:val="00513292"/>
    <w:rsid w:val="00513836"/>
    <w:rsid w:val="00514F0A"/>
    <w:rsid w:val="0051568C"/>
    <w:rsid w:val="00515829"/>
    <w:rsid w:val="00516F1A"/>
    <w:rsid w:val="0051707F"/>
    <w:rsid w:val="005207D0"/>
    <w:rsid w:val="00520BD7"/>
    <w:rsid w:val="00521CE3"/>
    <w:rsid w:val="0052219E"/>
    <w:rsid w:val="00524F1B"/>
    <w:rsid w:val="00525FAD"/>
    <w:rsid w:val="00530A6A"/>
    <w:rsid w:val="00530CC4"/>
    <w:rsid w:val="00530EED"/>
    <w:rsid w:val="0053200B"/>
    <w:rsid w:val="00533186"/>
    <w:rsid w:val="005336BF"/>
    <w:rsid w:val="00534141"/>
    <w:rsid w:val="0053506A"/>
    <w:rsid w:val="00535130"/>
    <w:rsid w:val="0053531E"/>
    <w:rsid w:val="005358A9"/>
    <w:rsid w:val="00536788"/>
    <w:rsid w:val="005377B5"/>
    <w:rsid w:val="00541DB6"/>
    <w:rsid w:val="00542953"/>
    <w:rsid w:val="00544D40"/>
    <w:rsid w:val="00544D74"/>
    <w:rsid w:val="005455FA"/>
    <w:rsid w:val="00545634"/>
    <w:rsid w:val="00546930"/>
    <w:rsid w:val="00547052"/>
    <w:rsid w:val="005477F6"/>
    <w:rsid w:val="00550C8E"/>
    <w:rsid w:val="00551248"/>
    <w:rsid w:val="00551714"/>
    <w:rsid w:val="00552167"/>
    <w:rsid w:val="00552A26"/>
    <w:rsid w:val="00552CB6"/>
    <w:rsid w:val="005531F9"/>
    <w:rsid w:val="005534F9"/>
    <w:rsid w:val="00553568"/>
    <w:rsid w:val="005535BF"/>
    <w:rsid w:val="00553C86"/>
    <w:rsid w:val="00554DF1"/>
    <w:rsid w:val="00555F5B"/>
    <w:rsid w:val="0055654E"/>
    <w:rsid w:val="00556D90"/>
    <w:rsid w:val="00557E24"/>
    <w:rsid w:val="00562576"/>
    <w:rsid w:val="00562CCC"/>
    <w:rsid w:val="005666F8"/>
    <w:rsid w:val="00566BB2"/>
    <w:rsid w:val="00566BDC"/>
    <w:rsid w:val="00572335"/>
    <w:rsid w:val="00572F5A"/>
    <w:rsid w:val="0057379C"/>
    <w:rsid w:val="005738E4"/>
    <w:rsid w:val="00573E84"/>
    <w:rsid w:val="00573F75"/>
    <w:rsid w:val="0057678D"/>
    <w:rsid w:val="005774B8"/>
    <w:rsid w:val="00581671"/>
    <w:rsid w:val="00582C0B"/>
    <w:rsid w:val="00582E45"/>
    <w:rsid w:val="00583F0E"/>
    <w:rsid w:val="00586593"/>
    <w:rsid w:val="00586BB6"/>
    <w:rsid w:val="005872FC"/>
    <w:rsid w:val="005900E6"/>
    <w:rsid w:val="00592189"/>
    <w:rsid w:val="005927C7"/>
    <w:rsid w:val="00592B5F"/>
    <w:rsid w:val="005933AD"/>
    <w:rsid w:val="005934B1"/>
    <w:rsid w:val="00594439"/>
    <w:rsid w:val="005957A6"/>
    <w:rsid w:val="005961AB"/>
    <w:rsid w:val="00596BD1"/>
    <w:rsid w:val="00596F36"/>
    <w:rsid w:val="0059732C"/>
    <w:rsid w:val="005A02F3"/>
    <w:rsid w:val="005A0B28"/>
    <w:rsid w:val="005A0BB6"/>
    <w:rsid w:val="005A0DD3"/>
    <w:rsid w:val="005A134E"/>
    <w:rsid w:val="005A158C"/>
    <w:rsid w:val="005A16D6"/>
    <w:rsid w:val="005A182E"/>
    <w:rsid w:val="005A270C"/>
    <w:rsid w:val="005A3582"/>
    <w:rsid w:val="005A43D9"/>
    <w:rsid w:val="005A447B"/>
    <w:rsid w:val="005A7FB7"/>
    <w:rsid w:val="005B12B3"/>
    <w:rsid w:val="005B12C3"/>
    <w:rsid w:val="005B258D"/>
    <w:rsid w:val="005B2D05"/>
    <w:rsid w:val="005B30AA"/>
    <w:rsid w:val="005B39E6"/>
    <w:rsid w:val="005B56C6"/>
    <w:rsid w:val="005B65C0"/>
    <w:rsid w:val="005B7326"/>
    <w:rsid w:val="005B735A"/>
    <w:rsid w:val="005C0555"/>
    <w:rsid w:val="005C2A21"/>
    <w:rsid w:val="005C3B24"/>
    <w:rsid w:val="005C4EA8"/>
    <w:rsid w:val="005C5A08"/>
    <w:rsid w:val="005C7A1D"/>
    <w:rsid w:val="005D3857"/>
    <w:rsid w:val="005D43B5"/>
    <w:rsid w:val="005D460F"/>
    <w:rsid w:val="005D50CC"/>
    <w:rsid w:val="005D5B0F"/>
    <w:rsid w:val="005D5BFC"/>
    <w:rsid w:val="005D5C17"/>
    <w:rsid w:val="005E01EB"/>
    <w:rsid w:val="005E0B92"/>
    <w:rsid w:val="005E0FA5"/>
    <w:rsid w:val="005E3390"/>
    <w:rsid w:val="005E4049"/>
    <w:rsid w:val="005E45BB"/>
    <w:rsid w:val="005E54C3"/>
    <w:rsid w:val="005E5536"/>
    <w:rsid w:val="005E6DFE"/>
    <w:rsid w:val="005E7755"/>
    <w:rsid w:val="005E7E33"/>
    <w:rsid w:val="005F18AE"/>
    <w:rsid w:val="005F2E0D"/>
    <w:rsid w:val="005F2E2E"/>
    <w:rsid w:val="005F380B"/>
    <w:rsid w:val="005F39B5"/>
    <w:rsid w:val="005F3AFC"/>
    <w:rsid w:val="005F3E97"/>
    <w:rsid w:val="005F3F82"/>
    <w:rsid w:val="005F4468"/>
    <w:rsid w:val="005F474D"/>
    <w:rsid w:val="005F5103"/>
    <w:rsid w:val="005F6FE7"/>
    <w:rsid w:val="00600A75"/>
    <w:rsid w:val="0060170C"/>
    <w:rsid w:val="00604D0F"/>
    <w:rsid w:val="00607723"/>
    <w:rsid w:val="00607ED8"/>
    <w:rsid w:val="00610D6E"/>
    <w:rsid w:val="00614552"/>
    <w:rsid w:val="006146B8"/>
    <w:rsid w:val="00614A19"/>
    <w:rsid w:val="006151A3"/>
    <w:rsid w:val="006160B7"/>
    <w:rsid w:val="006173E3"/>
    <w:rsid w:val="00617F52"/>
    <w:rsid w:val="006205A6"/>
    <w:rsid w:val="006206A6"/>
    <w:rsid w:val="00622069"/>
    <w:rsid w:val="00622D35"/>
    <w:rsid w:val="0062410F"/>
    <w:rsid w:val="006251C6"/>
    <w:rsid w:val="006254D7"/>
    <w:rsid w:val="00626A64"/>
    <w:rsid w:val="006306AA"/>
    <w:rsid w:val="00630979"/>
    <w:rsid w:val="00632239"/>
    <w:rsid w:val="006325F2"/>
    <w:rsid w:val="00634EE0"/>
    <w:rsid w:val="00635902"/>
    <w:rsid w:val="00635AE2"/>
    <w:rsid w:val="00636935"/>
    <w:rsid w:val="0064036E"/>
    <w:rsid w:val="00640815"/>
    <w:rsid w:val="00640849"/>
    <w:rsid w:val="00640891"/>
    <w:rsid w:val="0064224C"/>
    <w:rsid w:val="006437D6"/>
    <w:rsid w:val="00643ED2"/>
    <w:rsid w:val="006443FA"/>
    <w:rsid w:val="00644D2A"/>
    <w:rsid w:val="006453A3"/>
    <w:rsid w:val="006472FF"/>
    <w:rsid w:val="006475C3"/>
    <w:rsid w:val="00650C3E"/>
    <w:rsid w:val="00651259"/>
    <w:rsid w:val="00652AAB"/>
    <w:rsid w:val="00652B26"/>
    <w:rsid w:val="00653343"/>
    <w:rsid w:val="00653939"/>
    <w:rsid w:val="0065420A"/>
    <w:rsid w:val="00654BFC"/>
    <w:rsid w:val="006555C2"/>
    <w:rsid w:val="00656C16"/>
    <w:rsid w:val="006608EE"/>
    <w:rsid w:val="0066141B"/>
    <w:rsid w:val="00661EED"/>
    <w:rsid w:val="0066563D"/>
    <w:rsid w:val="0066597A"/>
    <w:rsid w:val="00667CD2"/>
    <w:rsid w:val="00670F98"/>
    <w:rsid w:val="00671A8A"/>
    <w:rsid w:val="00673945"/>
    <w:rsid w:val="00673E82"/>
    <w:rsid w:val="00675280"/>
    <w:rsid w:val="00675931"/>
    <w:rsid w:val="0067649A"/>
    <w:rsid w:val="006801F5"/>
    <w:rsid w:val="00680D83"/>
    <w:rsid w:val="00681361"/>
    <w:rsid w:val="00683BC4"/>
    <w:rsid w:val="006843E2"/>
    <w:rsid w:val="006854BC"/>
    <w:rsid w:val="00685697"/>
    <w:rsid w:val="006873A9"/>
    <w:rsid w:val="00687D04"/>
    <w:rsid w:val="006901D9"/>
    <w:rsid w:val="00690A67"/>
    <w:rsid w:val="0069172E"/>
    <w:rsid w:val="00692444"/>
    <w:rsid w:val="006935E0"/>
    <w:rsid w:val="00693D4F"/>
    <w:rsid w:val="00694764"/>
    <w:rsid w:val="00694B92"/>
    <w:rsid w:val="0069500E"/>
    <w:rsid w:val="006974D2"/>
    <w:rsid w:val="00697C25"/>
    <w:rsid w:val="006A092E"/>
    <w:rsid w:val="006A0B9D"/>
    <w:rsid w:val="006A0D09"/>
    <w:rsid w:val="006A113E"/>
    <w:rsid w:val="006A1F73"/>
    <w:rsid w:val="006A2A59"/>
    <w:rsid w:val="006A3FD0"/>
    <w:rsid w:val="006A57AA"/>
    <w:rsid w:val="006A5ADB"/>
    <w:rsid w:val="006A67DF"/>
    <w:rsid w:val="006A7434"/>
    <w:rsid w:val="006A7C1F"/>
    <w:rsid w:val="006B14C4"/>
    <w:rsid w:val="006B3769"/>
    <w:rsid w:val="006B3899"/>
    <w:rsid w:val="006B4EDB"/>
    <w:rsid w:val="006B5DC8"/>
    <w:rsid w:val="006B6F09"/>
    <w:rsid w:val="006C0251"/>
    <w:rsid w:val="006C0270"/>
    <w:rsid w:val="006C08A8"/>
    <w:rsid w:val="006C0FEC"/>
    <w:rsid w:val="006C1EFA"/>
    <w:rsid w:val="006C3B43"/>
    <w:rsid w:val="006C3B4C"/>
    <w:rsid w:val="006C456A"/>
    <w:rsid w:val="006C6A1B"/>
    <w:rsid w:val="006D1D0D"/>
    <w:rsid w:val="006D36DE"/>
    <w:rsid w:val="006D3BFB"/>
    <w:rsid w:val="006D41D6"/>
    <w:rsid w:val="006D4A01"/>
    <w:rsid w:val="006D5ECF"/>
    <w:rsid w:val="006D65FB"/>
    <w:rsid w:val="006D6872"/>
    <w:rsid w:val="006D6B65"/>
    <w:rsid w:val="006D7EC0"/>
    <w:rsid w:val="006E042D"/>
    <w:rsid w:val="006E08B1"/>
    <w:rsid w:val="006E0D89"/>
    <w:rsid w:val="006E17B9"/>
    <w:rsid w:val="006E1808"/>
    <w:rsid w:val="006E1CFE"/>
    <w:rsid w:val="006E2B30"/>
    <w:rsid w:val="006E2EAB"/>
    <w:rsid w:val="006E4DB0"/>
    <w:rsid w:val="006E5B82"/>
    <w:rsid w:val="006E5E9C"/>
    <w:rsid w:val="006E63FE"/>
    <w:rsid w:val="006F003D"/>
    <w:rsid w:val="006F0A7C"/>
    <w:rsid w:val="006F2DA1"/>
    <w:rsid w:val="006F450B"/>
    <w:rsid w:val="006F5CF2"/>
    <w:rsid w:val="006F662B"/>
    <w:rsid w:val="006F7959"/>
    <w:rsid w:val="00701388"/>
    <w:rsid w:val="00702AD0"/>
    <w:rsid w:val="00703828"/>
    <w:rsid w:val="007040DB"/>
    <w:rsid w:val="00706B87"/>
    <w:rsid w:val="007078AD"/>
    <w:rsid w:val="007079D4"/>
    <w:rsid w:val="0071142C"/>
    <w:rsid w:val="007139FB"/>
    <w:rsid w:val="007146C2"/>
    <w:rsid w:val="00715997"/>
    <w:rsid w:val="00715A4B"/>
    <w:rsid w:val="00715B25"/>
    <w:rsid w:val="0071740D"/>
    <w:rsid w:val="00717CBD"/>
    <w:rsid w:val="00721966"/>
    <w:rsid w:val="00721EDF"/>
    <w:rsid w:val="00722708"/>
    <w:rsid w:val="0072468E"/>
    <w:rsid w:val="00724873"/>
    <w:rsid w:val="0072564D"/>
    <w:rsid w:val="007271EC"/>
    <w:rsid w:val="00730A7B"/>
    <w:rsid w:val="00732EBF"/>
    <w:rsid w:val="00733FB0"/>
    <w:rsid w:val="00734060"/>
    <w:rsid w:val="00735258"/>
    <w:rsid w:val="0073554F"/>
    <w:rsid w:val="00737379"/>
    <w:rsid w:val="007402C2"/>
    <w:rsid w:val="00740EB6"/>
    <w:rsid w:val="00741986"/>
    <w:rsid w:val="00741AA7"/>
    <w:rsid w:val="00741F5E"/>
    <w:rsid w:val="0074214D"/>
    <w:rsid w:val="007423BE"/>
    <w:rsid w:val="00742445"/>
    <w:rsid w:val="007425AA"/>
    <w:rsid w:val="00742BF8"/>
    <w:rsid w:val="00743ABC"/>
    <w:rsid w:val="00744D8E"/>
    <w:rsid w:val="00745C28"/>
    <w:rsid w:val="00745EB1"/>
    <w:rsid w:val="00746037"/>
    <w:rsid w:val="007502F5"/>
    <w:rsid w:val="00750821"/>
    <w:rsid w:val="00750A74"/>
    <w:rsid w:val="007511C8"/>
    <w:rsid w:val="00751305"/>
    <w:rsid w:val="00754E45"/>
    <w:rsid w:val="00754EFE"/>
    <w:rsid w:val="007561E7"/>
    <w:rsid w:val="00757254"/>
    <w:rsid w:val="00757315"/>
    <w:rsid w:val="00757384"/>
    <w:rsid w:val="007606DC"/>
    <w:rsid w:val="00763880"/>
    <w:rsid w:val="00763C59"/>
    <w:rsid w:val="00770264"/>
    <w:rsid w:val="0077234E"/>
    <w:rsid w:val="007724E1"/>
    <w:rsid w:val="0077295F"/>
    <w:rsid w:val="00772DB2"/>
    <w:rsid w:val="00773804"/>
    <w:rsid w:val="00773C54"/>
    <w:rsid w:val="0077574F"/>
    <w:rsid w:val="00776074"/>
    <w:rsid w:val="007764F0"/>
    <w:rsid w:val="0077680E"/>
    <w:rsid w:val="007771BB"/>
    <w:rsid w:val="007772CE"/>
    <w:rsid w:val="0078189D"/>
    <w:rsid w:val="00781FBD"/>
    <w:rsid w:val="00782ADA"/>
    <w:rsid w:val="007830D5"/>
    <w:rsid w:val="00784959"/>
    <w:rsid w:val="007937C4"/>
    <w:rsid w:val="007946DA"/>
    <w:rsid w:val="0079605E"/>
    <w:rsid w:val="00796DAA"/>
    <w:rsid w:val="007A02ED"/>
    <w:rsid w:val="007A1A6B"/>
    <w:rsid w:val="007A1AAB"/>
    <w:rsid w:val="007A2151"/>
    <w:rsid w:val="007A2C9D"/>
    <w:rsid w:val="007A303E"/>
    <w:rsid w:val="007A5476"/>
    <w:rsid w:val="007A6204"/>
    <w:rsid w:val="007B04F8"/>
    <w:rsid w:val="007B2616"/>
    <w:rsid w:val="007B407A"/>
    <w:rsid w:val="007B5D96"/>
    <w:rsid w:val="007B5DFC"/>
    <w:rsid w:val="007C0262"/>
    <w:rsid w:val="007C12E8"/>
    <w:rsid w:val="007C2B12"/>
    <w:rsid w:val="007C5FBE"/>
    <w:rsid w:val="007C665F"/>
    <w:rsid w:val="007D008D"/>
    <w:rsid w:val="007D01FE"/>
    <w:rsid w:val="007D093E"/>
    <w:rsid w:val="007D1C42"/>
    <w:rsid w:val="007D1E89"/>
    <w:rsid w:val="007D2DA5"/>
    <w:rsid w:val="007D34C2"/>
    <w:rsid w:val="007D4627"/>
    <w:rsid w:val="007D4E36"/>
    <w:rsid w:val="007D5C5A"/>
    <w:rsid w:val="007E096A"/>
    <w:rsid w:val="007E1912"/>
    <w:rsid w:val="007E214F"/>
    <w:rsid w:val="007E2F18"/>
    <w:rsid w:val="007E3B0C"/>
    <w:rsid w:val="007E3EEC"/>
    <w:rsid w:val="007E4059"/>
    <w:rsid w:val="007E4656"/>
    <w:rsid w:val="007E499A"/>
    <w:rsid w:val="007E6F13"/>
    <w:rsid w:val="007F1151"/>
    <w:rsid w:val="007F154A"/>
    <w:rsid w:val="007F1BA9"/>
    <w:rsid w:val="007F267C"/>
    <w:rsid w:val="007F3F04"/>
    <w:rsid w:val="007F3FAA"/>
    <w:rsid w:val="007F3FE2"/>
    <w:rsid w:val="007F478D"/>
    <w:rsid w:val="007F599E"/>
    <w:rsid w:val="007F5BA2"/>
    <w:rsid w:val="007F64CD"/>
    <w:rsid w:val="007F65E2"/>
    <w:rsid w:val="007F7B21"/>
    <w:rsid w:val="00800926"/>
    <w:rsid w:val="00802B1F"/>
    <w:rsid w:val="00803F86"/>
    <w:rsid w:val="0080455A"/>
    <w:rsid w:val="00806B27"/>
    <w:rsid w:val="008103CE"/>
    <w:rsid w:val="0081121A"/>
    <w:rsid w:val="00811571"/>
    <w:rsid w:val="00811E8D"/>
    <w:rsid w:val="0081244E"/>
    <w:rsid w:val="00812A22"/>
    <w:rsid w:val="008141CB"/>
    <w:rsid w:val="0081455A"/>
    <w:rsid w:val="00814838"/>
    <w:rsid w:val="00816933"/>
    <w:rsid w:val="00817965"/>
    <w:rsid w:val="008207DF"/>
    <w:rsid w:val="008217F1"/>
    <w:rsid w:val="008219AC"/>
    <w:rsid w:val="008238DD"/>
    <w:rsid w:val="008252F7"/>
    <w:rsid w:val="008263BB"/>
    <w:rsid w:val="0082772C"/>
    <w:rsid w:val="00830C97"/>
    <w:rsid w:val="00833051"/>
    <w:rsid w:val="00834373"/>
    <w:rsid w:val="0083460B"/>
    <w:rsid w:val="00834714"/>
    <w:rsid w:val="00834F9E"/>
    <w:rsid w:val="008351CB"/>
    <w:rsid w:val="008357C9"/>
    <w:rsid w:val="00835BE3"/>
    <w:rsid w:val="008362B0"/>
    <w:rsid w:val="0083641D"/>
    <w:rsid w:val="00836D93"/>
    <w:rsid w:val="00837239"/>
    <w:rsid w:val="0084190B"/>
    <w:rsid w:val="00841B72"/>
    <w:rsid w:val="00842A16"/>
    <w:rsid w:val="00842EA4"/>
    <w:rsid w:val="00842F17"/>
    <w:rsid w:val="008439DC"/>
    <w:rsid w:val="008446DA"/>
    <w:rsid w:val="00844728"/>
    <w:rsid w:val="00844F8B"/>
    <w:rsid w:val="008455C2"/>
    <w:rsid w:val="00845B2A"/>
    <w:rsid w:val="00845EAC"/>
    <w:rsid w:val="008462A2"/>
    <w:rsid w:val="008464D9"/>
    <w:rsid w:val="0084666A"/>
    <w:rsid w:val="008479E2"/>
    <w:rsid w:val="00847FFE"/>
    <w:rsid w:val="00850450"/>
    <w:rsid w:val="0085052B"/>
    <w:rsid w:val="00851220"/>
    <w:rsid w:val="00854E86"/>
    <w:rsid w:val="00855CD5"/>
    <w:rsid w:val="008567E3"/>
    <w:rsid w:val="008577AD"/>
    <w:rsid w:val="00861633"/>
    <w:rsid w:val="0086190C"/>
    <w:rsid w:val="0086239F"/>
    <w:rsid w:val="00866899"/>
    <w:rsid w:val="00867EA8"/>
    <w:rsid w:val="0087090D"/>
    <w:rsid w:val="00871F3F"/>
    <w:rsid w:val="0087512D"/>
    <w:rsid w:val="00880576"/>
    <w:rsid w:val="0088070D"/>
    <w:rsid w:val="00880F9B"/>
    <w:rsid w:val="00882C87"/>
    <w:rsid w:val="00882C9E"/>
    <w:rsid w:val="00882DCA"/>
    <w:rsid w:val="008830FB"/>
    <w:rsid w:val="0088440E"/>
    <w:rsid w:val="00884D61"/>
    <w:rsid w:val="0088526F"/>
    <w:rsid w:val="00886C5C"/>
    <w:rsid w:val="0088716D"/>
    <w:rsid w:val="00887A04"/>
    <w:rsid w:val="008912A0"/>
    <w:rsid w:val="008912BB"/>
    <w:rsid w:val="00892002"/>
    <w:rsid w:val="00892025"/>
    <w:rsid w:val="00892659"/>
    <w:rsid w:val="0089278F"/>
    <w:rsid w:val="00893056"/>
    <w:rsid w:val="0089389E"/>
    <w:rsid w:val="00893C06"/>
    <w:rsid w:val="00895A0D"/>
    <w:rsid w:val="00895EE2"/>
    <w:rsid w:val="00896A23"/>
    <w:rsid w:val="00896F29"/>
    <w:rsid w:val="0089719C"/>
    <w:rsid w:val="00897273"/>
    <w:rsid w:val="00897A1B"/>
    <w:rsid w:val="008A0D53"/>
    <w:rsid w:val="008A0DE3"/>
    <w:rsid w:val="008A12AF"/>
    <w:rsid w:val="008A16E4"/>
    <w:rsid w:val="008A2496"/>
    <w:rsid w:val="008A399B"/>
    <w:rsid w:val="008A3EED"/>
    <w:rsid w:val="008A4B8C"/>
    <w:rsid w:val="008A5C08"/>
    <w:rsid w:val="008A6CD6"/>
    <w:rsid w:val="008A7C92"/>
    <w:rsid w:val="008B05BA"/>
    <w:rsid w:val="008B098A"/>
    <w:rsid w:val="008B0DCC"/>
    <w:rsid w:val="008B1ACA"/>
    <w:rsid w:val="008B1C74"/>
    <w:rsid w:val="008B2856"/>
    <w:rsid w:val="008B306D"/>
    <w:rsid w:val="008B4913"/>
    <w:rsid w:val="008B4A16"/>
    <w:rsid w:val="008B4B39"/>
    <w:rsid w:val="008B534B"/>
    <w:rsid w:val="008B747B"/>
    <w:rsid w:val="008C0940"/>
    <w:rsid w:val="008C1227"/>
    <w:rsid w:val="008C24F8"/>
    <w:rsid w:val="008C2738"/>
    <w:rsid w:val="008C27F6"/>
    <w:rsid w:val="008C2C9A"/>
    <w:rsid w:val="008C5362"/>
    <w:rsid w:val="008C6924"/>
    <w:rsid w:val="008C750E"/>
    <w:rsid w:val="008C7FEB"/>
    <w:rsid w:val="008D0C27"/>
    <w:rsid w:val="008D15D8"/>
    <w:rsid w:val="008D1C48"/>
    <w:rsid w:val="008D1F44"/>
    <w:rsid w:val="008D3136"/>
    <w:rsid w:val="008D59BC"/>
    <w:rsid w:val="008D5C57"/>
    <w:rsid w:val="008D642E"/>
    <w:rsid w:val="008D7EAA"/>
    <w:rsid w:val="008E0102"/>
    <w:rsid w:val="008E0266"/>
    <w:rsid w:val="008E0ACF"/>
    <w:rsid w:val="008E141B"/>
    <w:rsid w:val="008E17DE"/>
    <w:rsid w:val="008F013C"/>
    <w:rsid w:val="008F015D"/>
    <w:rsid w:val="008F04F2"/>
    <w:rsid w:val="008F0688"/>
    <w:rsid w:val="008F075F"/>
    <w:rsid w:val="008F0A75"/>
    <w:rsid w:val="008F0D09"/>
    <w:rsid w:val="008F175B"/>
    <w:rsid w:val="008F42B5"/>
    <w:rsid w:val="008F5385"/>
    <w:rsid w:val="008F5CB9"/>
    <w:rsid w:val="008F6CFE"/>
    <w:rsid w:val="009007EC"/>
    <w:rsid w:val="00902A59"/>
    <w:rsid w:val="00903870"/>
    <w:rsid w:val="0090629D"/>
    <w:rsid w:val="00906A4E"/>
    <w:rsid w:val="009079CE"/>
    <w:rsid w:val="00907DA2"/>
    <w:rsid w:val="00910C90"/>
    <w:rsid w:val="00912C9C"/>
    <w:rsid w:val="00912F25"/>
    <w:rsid w:val="0091449C"/>
    <w:rsid w:val="009153B0"/>
    <w:rsid w:val="009157A2"/>
    <w:rsid w:val="00916F48"/>
    <w:rsid w:val="00917875"/>
    <w:rsid w:val="0091792E"/>
    <w:rsid w:val="00917D0D"/>
    <w:rsid w:val="00920680"/>
    <w:rsid w:val="009225E7"/>
    <w:rsid w:val="00922617"/>
    <w:rsid w:val="00924A6F"/>
    <w:rsid w:val="00925DBA"/>
    <w:rsid w:val="00926DBE"/>
    <w:rsid w:val="00934147"/>
    <w:rsid w:val="0093632F"/>
    <w:rsid w:val="00936370"/>
    <w:rsid w:val="009366C1"/>
    <w:rsid w:val="00936E66"/>
    <w:rsid w:val="009378DC"/>
    <w:rsid w:val="00937904"/>
    <w:rsid w:val="00937E00"/>
    <w:rsid w:val="00937F8A"/>
    <w:rsid w:val="00940097"/>
    <w:rsid w:val="0094028D"/>
    <w:rsid w:val="009402C8"/>
    <w:rsid w:val="009410CC"/>
    <w:rsid w:val="00941BD3"/>
    <w:rsid w:val="00942623"/>
    <w:rsid w:val="009429EE"/>
    <w:rsid w:val="0094317C"/>
    <w:rsid w:val="009437A1"/>
    <w:rsid w:val="00943A54"/>
    <w:rsid w:val="00943E71"/>
    <w:rsid w:val="00946E36"/>
    <w:rsid w:val="00947E0D"/>
    <w:rsid w:val="00950A55"/>
    <w:rsid w:val="00950AA6"/>
    <w:rsid w:val="00950E65"/>
    <w:rsid w:val="00951B43"/>
    <w:rsid w:val="00951C58"/>
    <w:rsid w:val="00951CDD"/>
    <w:rsid w:val="009526B1"/>
    <w:rsid w:val="00953081"/>
    <w:rsid w:val="009537FE"/>
    <w:rsid w:val="00953BD1"/>
    <w:rsid w:val="009544BF"/>
    <w:rsid w:val="00954745"/>
    <w:rsid w:val="00954CD9"/>
    <w:rsid w:val="00957044"/>
    <w:rsid w:val="00957210"/>
    <w:rsid w:val="00957982"/>
    <w:rsid w:val="00957C84"/>
    <w:rsid w:val="00960472"/>
    <w:rsid w:val="009641C8"/>
    <w:rsid w:val="00965342"/>
    <w:rsid w:val="00965B2E"/>
    <w:rsid w:val="00965F88"/>
    <w:rsid w:val="00966602"/>
    <w:rsid w:val="00966DA5"/>
    <w:rsid w:val="0096718C"/>
    <w:rsid w:val="009672E9"/>
    <w:rsid w:val="009710B0"/>
    <w:rsid w:val="00971BB3"/>
    <w:rsid w:val="00971D13"/>
    <w:rsid w:val="0097346D"/>
    <w:rsid w:val="009746F7"/>
    <w:rsid w:val="009752C0"/>
    <w:rsid w:val="00975BFA"/>
    <w:rsid w:val="009766E3"/>
    <w:rsid w:val="00976A34"/>
    <w:rsid w:val="0097715F"/>
    <w:rsid w:val="00981B72"/>
    <w:rsid w:val="00985CDD"/>
    <w:rsid w:val="00987472"/>
    <w:rsid w:val="00987751"/>
    <w:rsid w:val="0098797C"/>
    <w:rsid w:val="00987A5F"/>
    <w:rsid w:val="00992140"/>
    <w:rsid w:val="0099278B"/>
    <w:rsid w:val="00992AD9"/>
    <w:rsid w:val="009A039D"/>
    <w:rsid w:val="009A09EF"/>
    <w:rsid w:val="009A4152"/>
    <w:rsid w:val="009A44D8"/>
    <w:rsid w:val="009A793C"/>
    <w:rsid w:val="009B01EE"/>
    <w:rsid w:val="009B098B"/>
    <w:rsid w:val="009B14CC"/>
    <w:rsid w:val="009B188B"/>
    <w:rsid w:val="009B1D5D"/>
    <w:rsid w:val="009B26A9"/>
    <w:rsid w:val="009B2B23"/>
    <w:rsid w:val="009B2E11"/>
    <w:rsid w:val="009B3E70"/>
    <w:rsid w:val="009B4131"/>
    <w:rsid w:val="009B4793"/>
    <w:rsid w:val="009B4E7B"/>
    <w:rsid w:val="009B509D"/>
    <w:rsid w:val="009B797F"/>
    <w:rsid w:val="009C05BD"/>
    <w:rsid w:val="009C140A"/>
    <w:rsid w:val="009C2A1D"/>
    <w:rsid w:val="009C405A"/>
    <w:rsid w:val="009C4434"/>
    <w:rsid w:val="009C4844"/>
    <w:rsid w:val="009C552A"/>
    <w:rsid w:val="009C6868"/>
    <w:rsid w:val="009D3167"/>
    <w:rsid w:val="009D4331"/>
    <w:rsid w:val="009D4AA7"/>
    <w:rsid w:val="009D4B66"/>
    <w:rsid w:val="009D7FC6"/>
    <w:rsid w:val="009E0490"/>
    <w:rsid w:val="009E0662"/>
    <w:rsid w:val="009E22E8"/>
    <w:rsid w:val="009E2417"/>
    <w:rsid w:val="009E2AC2"/>
    <w:rsid w:val="009E3023"/>
    <w:rsid w:val="009E34C9"/>
    <w:rsid w:val="009E4E93"/>
    <w:rsid w:val="009E60ED"/>
    <w:rsid w:val="009E7111"/>
    <w:rsid w:val="009E7F4D"/>
    <w:rsid w:val="009F0632"/>
    <w:rsid w:val="009F14C7"/>
    <w:rsid w:val="009F1891"/>
    <w:rsid w:val="009F2A64"/>
    <w:rsid w:val="009F3195"/>
    <w:rsid w:val="009F5083"/>
    <w:rsid w:val="009F60F9"/>
    <w:rsid w:val="00A00160"/>
    <w:rsid w:val="00A003B3"/>
    <w:rsid w:val="00A0075F"/>
    <w:rsid w:val="00A03097"/>
    <w:rsid w:val="00A036E9"/>
    <w:rsid w:val="00A03C2A"/>
    <w:rsid w:val="00A05C13"/>
    <w:rsid w:val="00A06552"/>
    <w:rsid w:val="00A06A37"/>
    <w:rsid w:val="00A0721C"/>
    <w:rsid w:val="00A07C62"/>
    <w:rsid w:val="00A07D85"/>
    <w:rsid w:val="00A100F3"/>
    <w:rsid w:val="00A12930"/>
    <w:rsid w:val="00A12B8C"/>
    <w:rsid w:val="00A131DD"/>
    <w:rsid w:val="00A1366F"/>
    <w:rsid w:val="00A13DEA"/>
    <w:rsid w:val="00A14637"/>
    <w:rsid w:val="00A16351"/>
    <w:rsid w:val="00A1797E"/>
    <w:rsid w:val="00A17AFD"/>
    <w:rsid w:val="00A20F92"/>
    <w:rsid w:val="00A21F0D"/>
    <w:rsid w:val="00A22EB9"/>
    <w:rsid w:val="00A24DA8"/>
    <w:rsid w:val="00A25538"/>
    <w:rsid w:val="00A26179"/>
    <w:rsid w:val="00A268EF"/>
    <w:rsid w:val="00A27AA4"/>
    <w:rsid w:val="00A30538"/>
    <w:rsid w:val="00A31468"/>
    <w:rsid w:val="00A326AD"/>
    <w:rsid w:val="00A328A2"/>
    <w:rsid w:val="00A33797"/>
    <w:rsid w:val="00A35DBD"/>
    <w:rsid w:val="00A36506"/>
    <w:rsid w:val="00A373CD"/>
    <w:rsid w:val="00A37D93"/>
    <w:rsid w:val="00A40370"/>
    <w:rsid w:val="00A406DA"/>
    <w:rsid w:val="00A40957"/>
    <w:rsid w:val="00A41DFC"/>
    <w:rsid w:val="00A4214E"/>
    <w:rsid w:val="00A43599"/>
    <w:rsid w:val="00A43B78"/>
    <w:rsid w:val="00A4472B"/>
    <w:rsid w:val="00A44B1E"/>
    <w:rsid w:val="00A4508A"/>
    <w:rsid w:val="00A459BC"/>
    <w:rsid w:val="00A47224"/>
    <w:rsid w:val="00A47B19"/>
    <w:rsid w:val="00A5148B"/>
    <w:rsid w:val="00A515B6"/>
    <w:rsid w:val="00A52E02"/>
    <w:rsid w:val="00A533E4"/>
    <w:rsid w:val="00A53AB9"/>
    <w:rsid w:val="00A56F71"/>
    <w:rsid w:val="00A57107"/>
    <w:rsid w:val="00A57879"/>
    <w:rsid w:val="00A6110D"/>
    <w:rsid w:val="00A62FDB"/>
    <w:rsid w:val="00A64AA9"/>
    <w:rsid w:val="00A64E00"/>
    <w:rsid w:val="00A65111"/>
    <w:rsid w:val="00A67D2F"/>
    <w:rsid w:val="00A7053E"/>
    <w:rsid w:val="00A706E2"/>
    <w:rsid w:val="00A70B47"/>
    <w:rsid w:val="00A710DC"/>
    <w:rsid w:val="00A7272C"/>
    <w:rsid w:val="00A72CDB"/>
    <w:rsid w:val="00A730F3"/>
    <w:rsid w:val="00A75255"/>
    <w:rsid w:val="00A77899"/>
    <w:rsid w:val="00A80044"/>
    <w:rsid w:val="00A80068"/>
    <w:rsid w:val="00A804C4"/>
    <w:rsid w:val="00A81D1D"/>
    <w:rsid w:val="00A82623"/>
    <w:rsid w:val="00A859AC"/>
    <w:rsid w:val="00A85EB6"/>
    <w:rsid w:val="00A872A6"/>
    <w:rsid w:val="00A87309"/>
    <w:rsid w:val="00A87621"/>
    <w:rsid w:val="00A87AEC"/>
    <w:rsid w:val="00A92406"/>
    <w:rsid w:val="00A9359E"/>
    <w:rsid w:val="00A942FE"/>
    <w:rsid w:val="00A94FCA"/>
    <w:rsid w:val="00A95500"/>
    <w:rsid w:val="00A95F10"/>
    <w:rsid w:val="00A965A3"/>
    <w:rsid w:val="00A96D00"/>
    <w:rsid w:val="00A9700D"/>
    <w:rsid w:val="00AA0079"/>
    <w:rsid w:val="00AA035E"/>
    <w:rsid w:val="00AA0E36"/>
    <w:rsid w:val="00AA0F9A"/>
    <w:rsid w:val="00AA10D0"/>
    <w:rsid w:val="00AA3883"/>
    <w:rsid w:val="00AA3CA0"/>
    <w:rsid w:val="00AA4068"/>
    <w:rsid w:val="00AA4A5D"/>
    <w:rsid w:val="00AA4B8A"/>
    <w:rsid w:val="00AA5950"/>
    <w:rsid w:val="00AA5D46"/>
    <w:rsid w:val="00AA718C"/>
    <w:rsid w:val="00AB2AA1"/>
    <w:rsid w:val="00AB2EF9"/>
    <w:rsid w:val="00AB3013"/>
    <w:rsid w:val="00AB6F88"/>
    <w:rsid w:val="00AB7391"/>
    <w:rsid w:val="00AB7D95"/>
    <w:rsid w:val="00AC0184"/>
    <w:rsid w:val="00AC2442"/>
    <w:rsid w:val="00AC3461"/>
    <w:rsid w:val="00AC3965"/>
    <w:rsid w:val="00AC4C7C"/>
    <w:rsid w:val="00AC4E18"/>
    <w:rsid w:val="00AC4FBF"/>
    <w:rsid w:val="00AC5C0C"/>
    <w:rsid w:val="00AC5FC8"/>
    <w:rsid w:val="00AC647A"/>
    <w:rsid w:val="00AC69D5"/>
    <w:rsid w:val="00AC6D1C"/>
    <w:rsid w:val="00AC6E55"/>
    <w:rsid w:val="00AC7445"/>
    <w:rsid w:val="00AC7617"/>
    <w:rsid w:val="00AD0591"/>
    <w:rsid w:val="00AD1276"/>
    <w:rsid w:val="00AD14AA"/>
    <w:rsid w:val="00AD1712"/>
    <w:rsid w:val="00AD1EEA"/>
    <w:rsid w:val="00AD2AE7"/>
    <w:rsid w:val="00AD3720"/>
    <w:rsid w:val="00AD4A02"/>
    <w:rsid w:val="00AD5231"/>
    <w:rsid w:val="00AD65DE"/>
    <w:rsid w:val="00AD7B77"/>
    <w:rsid w:val="00AE1ECA"/>
    <w:rsid w:val="00AE2ED1"/>
    <w:rsid w:val="00AE364A"/>
    <w:rsid w:val="00AE39D5"/>
    <w:rsid w:val="00AE429E"/>
    <w:rsid w:val="00AE460C"/>
    <w:rsid w:val="00AE50D5"/>
    <w:rsid w:val="00AE657B"/>
    <w:rsid w:val="00AE6783"/>
    <w:rsid w:val="00AE78B9"/>
    <w:rsid w:val="00AF083D"/>
    <w:rsid w:val="00AF0F0A"/>
    <w:rsid w:val="00AF1BDF"/>
    <w:rsid w:val="00AF3A1C"/>
    <w:rsid w:val="00AF40A3"/>
    <w:rsid w:val="00AF4460"/>
    <w:rsid w:val="00AF4D94"/>
    <w:rsid w:val="00AF5949"/>
    <w:rsid w:val="00AF6C53"/>
    <w:rsid w:val="00AF6E13"/>
    <w:rsid w:val="00B0131F"/>
    <w:rsid w:val="00B01DB5"/>
    <w:rsid w:val="00B01DC5"/>
    <w:rsid w:val="00B02D5A"/>
    <w:rsid w:val="00B0338E"/>
    <w:rsid w:val="00B05D93"/>
    <w:rsid w:val="00B062B7"/>
    <w:rsid w:val="00B06C5A"/>
    <w:rsid w:val="00B070DE"/>
    <w:rsid w:val="00B07611"/>
    <w:rsid w:val="00B10112"/>
    <w:rsid w:val="00B10140"/>
    <w:rsid w:val="00B10186"/>
    <w:rsid w:val="00B10971"/>
    <w:rsid w:val="00B115F2"/>
    <w:rsid w:val="00B1312C"/>
    <w:rsid w:val="00B13B65"/>
    <w:rsid w:val="00B1568F"/>
    <w:rsid w:val="00B17245"/>
    <w:rsid w:val="00B22B8B"/>
    <w:rsid w:val="00B22FA4"/>
    <w:rsid w:val="00B23427"/>
    <w:rsid w:val="00B26DEA"/>
    <w:rsid w:val="00B27F14"/>
    <w:rsid w:val="00B30A37"/>
    <w:rsid w:val="00B3132D"/>
    <w:rsid w:val="00B3171B"/>
    <w:rsid w:val="00B322A2"/>
    <w:rsid w:val="00B32A08"/>
    <w:rsid w:val="00B32EA1"/>
    <w:rsid w:val="00B34A4D"/>
    <w:rsid w:val="00B35B55"/>
    <w:rsid w:val="00B363B7"/>
    <w:rsid w:val="00B36518"/>
    <w:rsid w:val="00B3730C"/>
    <w:rsid w:val="00B3755E"/>
    <w:rsid w:val="00B410E7"/>
    <w:rsid w:val="00B4232A"/>
    <w:rsid w:val="00B43374"/>
    <w:rsid w:val="00B43653"/>
    <w:rsid w:val="00B43B00"/>
    <w:rsid w:val="00B46A24"/>
    <w:rsid w:val="00B474DB"/>
    <w:rsid w:val="00B509BB"/>
    <w:rsid w:val="00B50F51"/>
    <w:rsid w:val="00B52397"/>
    <w:rsid w:val="00B53718"/>
    <w:rsid w:val="00B539FE"/>
    <w:rsid w:val="00B545EC"/>
    <w:rsid w:val="00B54714"/>
    <w:rsid w:val="00B551E4"/>
    <w:rsid w:val="00B568D7"/>
    <w:rsid w:val="00B56F4C"/>
    <w:rsid w:val="00B600B6"/>
    <w:rsid w:val="00B60AD5"/>
    <w:rsid w:val="00B62331"/>
    <w:rsid w:val="00B62A25"/>
    <w:rsid w:val="00B64894"/>
    <w:rsid w:val="00B66D2A"/>
    <w:rsid w:val="00B70099"/>
    <w:rsid w:val="00B712D3"/>
    <w:rsid w:val="00B7137B"/>
    <w:rsid w:val="00B71E6B"/>
    <w:rsid w:val="00B7213A"/>
    <w:rsid w:val="00B7359B"/>
    <w:rsid w:val="00B74143"/>
    <w:rsid w:val="00B74728"/>
    <w:rsid w:val="00B74C19"/>
    <w:rsid w:val="00B74D1D"/>
    <w:rsid w:val="00B7622F"/>
    <w:rsid w:val="00B7668A"/>
    <w:rsid w:val="00B804DA"/>
    <w:rsid w:val="00B81A00"/>
    <w:rsid w:val="00B81B24"/>
    <w:rsid w:val="00B82A3D"/>
    <w:rsid w:val="00B82DF7"/>
    <w:rsid w:val="00B83809"/>
    <w:rsid w:val="00B84555"/>
    <w:rsid w:val="00B87256"/>
    <w:rsid w:val="00B875CF"/>
    <w:rsid w:val="00B90C3E"/>
    <w:rsid w:val="00B90F17"/>
    <w:rsid w:val="00B91B65"/>
    <w:rsid w:val="00B92311"/>
    <w:rsid w:val="00B93FD7"/>
    <w:rsid w:val="00B94518"/>
    <w:rsid w:val="00B9528F"/>
    <w:rsid w:val="00B963BB"/>
    <w:rsid w:val="00B97152"/>
    <w:rsid w:val="00B97202"/>
    <w:rsid w:val="00B976C4"/>
    <w:rsid w:val="00BA09A2"/>
    <w:rsid w:val="00BA0F8B"/>
    <w:rsid w:val="00BA4326"/>
    <w:rsid w:val="00BA7265"/>
    <w:rsid w:val="00BA7C65"/>
    <w:rsid w:val="00BA7DB7"/>
    <w:rsid w:val="00BB00CF"/>
    <w:rsid w:val="00BB10C1"/>
    <w:rsid w:val="00BB19C5"/>
    <w:rsid w:val="00BB1D6B"/>
    <w:rsid w:val="00BB221D"/>
    <w:rsid w:val="00BB2919"/>
    <w:rsid w:val="00BB2934"/>
    <w:rsid w:val="00BB3BF3"/>
    <w:rsid w:val="00BB4163"/>
    <w:rsid w:val="00BB4E9C"/>
    <w:rsid w:val="00BB55B8"/>
    <w:rsid w:val="00BB59C6"/>
    <w:rsid w:val="00BB6EC9"/>
    <w:rsid w:val="00BC02FE"/>
    <w:rsid w:val="00BC30F7"/>
    <w:rsid w:val="00BC35D2"/>
    <w:rsid w:val="00BC39E8"/>
    <w:rsid w:val="00BC3D20"/>
    <w:rsid w:val="00BC5F57"/>
    <w:rsid w:val="00BC61C3"/>
    <w:rsid w:val="00BC6EF7"/>
    <w:rsid w:val="00BD00DE"/>
    <w:rsid w:val="00BD1356"/>
    <w:rsid w:val="00BD2C26"/>
    <w:rsid w:val="00BD2E9D"/>
    <w:rsid w:val="00BD35AF"/>
    <w:rsid w:val="00BD3C09"/>
    <w:rsid w:val="00BD6050"/>
    <w:rsid w:val="00BD6BD1"/>
    <w:rsid w:val="00BD72A6"/>
    <w:rsid w:val="00BD77C9"/>
    <w:rsid w:val="00BD7BDE"/>
    <w:rsid w:val="00BE095C"/>
    <w:rsid w:val="00BE0A07"/>
    <w:rsid w:val="00BE17E4"/>
    <w:rsid w:val="00BE1C69"/>
    <w:rsid w:val="00BE2A0C"/>
    <w:rsid w:val="00BE32A2"/>
    <w:rsid w:val="00BE38D6"/>
    <w:rsid w:val="00BE3F7E"/>
    <w:rsid w:val="00BE4743"/>
    <w:rsid w:val="00BE4BC7"/>
    <w:rsid w:val="00BE4E8A"/>
    <w:rsid w:val="00BE5A14"/>
    <w:rsid w:val="00BF0070"/>
    <w:rsid w:val="00BF1F65"/>
    <w:rsid w:val="00BF4017"/>
    <w:rsid w:val="00BF5132"/>
    <w:rsid w:val="00BF53CB"/>
    <w:rsid w:val="00BF67D0"/>
    <w:rsid w:val="00BF786F"/>
    <w:rsid w:val="00C00841"/>
    <w:rsid w:val="00C01C81"/>
    <w:rsid w:val="00C0234C"/>
    <w:rsid w:val="00C02EE7"/>
    <w:rsid w:val="00C044C8"/>
    <w:rsid w:val="00C04BC4"/>
    <w:rsid w:val="00C05C5F"/>
    <w:rsid w:val="00C05E25"/>
    <w:rsid w:val="00C0635B"/>
    <w:rsid w:val="00C0652E"/>
    <w:rsid w:val="00C06DBE"/>
    <w:rsid w:val="00C0704A"/>
    <w:rsid w:val="00C10335"/>
    <w:rsid w:val="00C105E3"/>
    <w:rsid w:val="00C10C93"/>
    <w:rsid w:val="00C12D75"/>
    <w:rsid w:val="00C13466"/>
    <w:rsid w:val="00C13F6D"/>
    <w:rsid w:val="00C140F0"/>
    <w:rsid w:val="00C165FA"/>
    <w:rsid w:val="00C16E6E"/>
    <w:rsid w:val="00C1749F"/>
    <w:rsid w:val="00C20261"/>
    <w:rsid w:val="00C203B0"/>
    <w:rsid w:val="00C20897"/>
    <w:rsid w:val="00C20EF2"/>
    <w:rsid w:val="00C227FB"/>
    <w:rsid w:val="00C23748"/>
    <w:rsid w:val="00C24781"/>
    <w:rsid w:val="00C25D70"/>
    <w:rsid w:val="00C25DB4"/>
    <w:rsid w:val="00C26981"/>
    <w:rsid w:val="00C2784B"/>
    <w:rsid w:val="00C27B05"/>
    <w:rsid w:val="00C27C39"/>
    <w:rsid w:val="00C32160"/>
    <w:rsid w:val="00C33F03"/>
    <w:rsid w:val="00C34924"/>
    <w:rsid w:val="00C34CDB"/>
    <w:rsid w:val="00C34FA8"/>
    <w:rsid w:val="00C36624"/>
    <w:rsid w:val="00C40DB3"/>
    <w:rsid w:val="00C44249"/>
    <w:rsid w:val="00C44542"/>
    <w:rsid w:val="00C4527E"/>
    <w:rsid w:val="00C45C46"/>
    <w:rsid w:val="00C45C9E"/>
    <w:rsid w:val="00C45CA6"/>
    <w:rsid w:val="00C5287B"/>
    <w:rsid w:val="00C534D3"/>
    <w:rsid w:val="00C53A7B"/>
    <w:rsid w:val="00C5476E"/>
    <w:rsid w:val="00C55B99"/>
    <w:rsid w:val="00C5724C"/>
    <w:rsid w:val="00C603AE"/>
    <w:rsid w:val="00C6247F"/>
    <w:rsid w:val="00C62E25"/>
    <w:rsid w:val="00C6356B"/>
    <w:rsid w:val="00C63642"/>
    <w:rsid w:val="00C64E06"/>
    <w:rsid w:val="00C659AB"/>
    <w:rsid w:val="00C65B09"/>
    <w:rsid w:val="00C65DE2"/>
    <w:rsid w:val="00C674DA"/>
    <w:rsid w:val="00C7176F"/>
    <w:rsid w:val="00C71A86"/>
    <w:rsid w:val="00C71DC1"/>
    <w:rsid w:val="00C737E7"/>
    <w:rsid w:val="00C73932"/>
    <w:rsid w:val="00C73CEC"/>
    <w:rsid w:val="00C7564E"/>
    <w:rsid w:val="00C75C03"/>
    <w:rsid w:val="00C75C23"/>
    <w:rsid w:val="00C7636B"/>
    <w:rsid w:val="00C76D9C"/>
    <w:rsid w:val="00C83F69"/>
    <w:rsid w:val="00C86FB7"/>
    <w:rsid w:val="00C901F6"/>
    <w:rsid w:val="00C9071E"/>
    <w:rsid w:val="00C9186C"/>
    <w:rsid w:val="00C91A9A"/>
    <w:rsid w:val="00C92FE8"/>
    <w:rsid w:val="00C935BE"/>
    <w:rsid w:val="00C9448D"/>
    <w:rsid w:val="00C94C2D"/>
    <w:rsid w:val="00C95237"/>
    <w:rsid w:val="00C95338"/>
    <w:rsid w:val="00C954B3"/>
    <w:rsid w:val="00CA2ABD"/>
    <w:rsid w:val="00CA2F07"/>
    <w:rsid w:val="00CA3D13"/>
    <w:rsid w:val="00CA4AC9"/>
    <w:rsid w:val="00CA4C6E"/>
    <w:rsid w:val="00CA5086"/>
    <w:rsid w:val="00CA5206"/>
    <w:rsid w:val="00CA5360"/>
    <w:rsid w:val="00CA559F"/>
    <w:rsid w:val="00CA782A"/>
    <w:rsid w:val="00CA79E9"/>
    <w:rsid w:val="00CB0274"/>
    <w:rsid w:val="00CB123D"/>
    <w:rsid w:val="00CB1762"/>
    <w:rsid w:val="00CB1E08"/>
    <w:rsid w:val="00CB3649"/>
    <w:rsid w:val="00CB4571"/>
    <w:rsid w:val="00CB4B3D"/>
    <w:rsid w:val="00CB5563"/>
    <w:rsid w:val="00CB65A8"/>
    <w:rsid w:val="00CB70C6"/>
    <w:rsid w:val="00CB7288"/>
    <w:rsid w:val="00CB76BC"/>
    <w:rsid w:val="00CB77F2"/>
    <w:rsid w:val="00CC146D"/>
    <w:rsid w:val="00CC3349"/>
    <w:rsid w:val="00CC3F0C"/>
    <w:rsid w:val="00CC5413"/>
    <w:rsid w:val="00CC54B7"/>
    <w:rsid w:val="00CC64DD"/>
    <w:rsid w:val="00CC7184"/>
    <w:rsid w:val="00CC784D"/>
    <w:rsid w:val="00CC7F72"/>
    <w:rsid w:val="00CD14E9"/>
    <w:rsid w:val="00CD1A49"/>
    <w:rsid w:val="00CD2FCD"/>
    <w:rsid w:val="00CD47EB"/>
    <w:rsid w:val="00CD553B"/>
    <w:rsid w:val="00CD7FD8"/>
    <w:rsid w:val="00CE189F"/>
    <w:rsid w:val="00CE2A9C"/>
    <w:rsid w:val="00CE3C5D"/>
    <w:rsid w:val="00CE3CA3"/>
    <w:rsid w:val="00CE3E59"/>
    <w:rsid w:val="00CE44DD"/>
    <w:rsid w:val="00CE4D65"/>
    <w:rsid w:val="00CE5887"/>
    <w:rsid w:val="00CE5AFF"/>
    <w:rsid w:val="00CE5B04"/>
    <w:rsid w:val="00CE606A"/>
    <w:rsid w:val="00CE62A9"/>
    <w:rsid w:val="00CE69D1"/>
    <w:rsid w:val="00CF003D"/>
    <w:rsid w:val="00CF0F47"/>
    <w:rsid w:val="00CF11B9"/>
    <w:rsid w:val="00CF200D"/>
    <w:rsid w:val="00CF25B7"/>
    <w:rsid w:val="00CF2C8C"/>
    <w:rsid w:val="00CF2D66"/>
    <w:rsid w:val="00CF2DB0"/>
    <w:rsid w:val="00CF31C6"/>
    <w:rsid w:val="00CF4A41"/>
    <w:rsid w:val="00CF5A84"/>
    <w:rsid w:val="00CF7B38"/>
    <w:rsid w:val="00D01D7C"/>
    <w:rsid w:val="00D020EE"/>
    <w:rsid w:val="00D02ABB"/>
    <w:rsid w:val="00D04204"/>
    <w:rsid w:val="00D04468"/>
    <w:rsid w:val="00D047A9"/>
    <w:rsid w:val="00D04935"/>
    <w:rsid w:val="00D05CEC"/>
    <w:rsid w:val="00D06055"/>
    <w:rsid w:val="00D06861"/>
    <w:rsid w:val="00D069E8"/>
    <w:rsid w:val="00D06AEC"/>
    <w:rsid w:val="00D0724D"/>
    <w:rsid w:val="00D073DB"/>
    <w:rsid w:val="00D102B9"/>
    <w:rsid w:val="00D12C83"/>
    <w:rsid w:val="00D13EAB"/>
    <w:rsid w:val="00D14293"/>
    <w:rsid w:val="00D15609"/>
    <w:rsid w:val="00D15825"/>
    <w:rsid w:val="00D15B57"/>
    <w:rsid w:val="00D15BB4"/>
    <w:rsid w:val="00D15CBF"/>
    <w:rsid w:val="00D15DAE"/>
    <w:rsid w:val="00D20185"/>
    <w:rsid w:val="00D22523"/>
    <w:rsid w:val="00D22A6F"/>
    <w:rsid w:val="00D24815"/>
    <w:rsid w:val="00D24E2D"/>
    <w:rsid w:val="00D27447"/>
    <w:rsid w:val="00D305DD"/>
    <w:rsid w:val="00D31F3F"/>
    <w:rsid w:val="00D32CB8"/>
    <w:rsid w:val="00D35662"/>
    <w:rsid w:val="00D37319"/>
    <w:rsid w:val="00D4136D"/>
    <w:rsid w:val="00D42ABF"/>
    <w:rsid w:val="00D437DC"/>
    <w:rsid w:val="00D43900"/>
    <w:rsid w:val="00D43E57"/>
    <w:rsid w:val="00D462C3"/>
    <w:rsid w:val="00D46CF5"/>
    <w:rsid w:val="00D46D06"/>
    <w:rsid w:val="00D46EC4"/>
    <w:rsid w:val="00D505BB"/>
    <w:rsid w:val="00D510ED"/>
    <w:rsid w:val="00D51298"/>
    <w:rsid w:val="00D526B9"/>
    <w:rsid w:val="00D53E99"/>
    <w:rsid w:val="00D5470A"/>
    <w:rsid w:val="00D55126"/>
    <w:rsid w:val="00D55DC4"/>
    <w:rsid w:val="00D56CCA"/>
    <w:rsid w:val="00D620F0"/>
    <w:rsid w:val="00D62DCD"/>
    <w:rsid w:val="00D63001"/>
    <w:rsid w:val="00D65F59"/>
    <w:rsid w:val="00D6774F"/>
    <w:rsid w:val="00D71D32"/>
    <w:rsid w:val="00D72965"/>
    <w:rsid w:val="00D729C0"/>
    <w:rsid w:val="00D7406F"/>
    <w:rsid w:val="00D75C9E"/>
    <w:rsid w:val="00D76095"/>
    <w:rsid w:val="00D76880"/>
    <w:rsid w:val="00D8078B"/>
    <w:rsid w:val="00D810F4"/>
    <w:rsid w:val="00D8209F"/>
    <w:rsid w:val="00D82D9A"/>
    <w:rsid w:val="00D83069"/>
    <w:rsid w:val="00D8314B"/>
    <w:rsid w:val="00D83D86"/>
    <w:rsid w:val="00D83E01"/>
    <w:rsid w:val="00D84104"/>
    <w:rsid w:val="00D84DA3"/>
    <w:rsid w:val="00D852C6"/>
    <w:rsid w:val="00D8735C"/>
    <w:rsid w:val="00D90B98"/>
    <w:rsid w:val="00D913F9"/>
    <w:rsid w:val="00D9157B"/>
    <w:rsid w:val="00D928B3"/>
    <w:rsid w:val="00D94373"/>
    <w:rsid w:val="00D9460B"/>
    <w:rsid w:val="00D95052"/>
    <w:rsid w:val="00D9545D"/>
    <w:rsid w:val="00D9664F"/>
    <w:rsid w:val="00D97971"/>
    <w:rsid w:val="00DA0FAD"/>
    <w:rsid w:val="00DA10FD"/>
    <w:rsid w:val="00DA1AC3"/>
    <w:rsid w:val="00DA1FD1"/>
    <w:rsid w:val="00DA2D42"/>
    <w:rsid w:val="00DA2D75"/>
    <w:rsid w:val="00DA33F4"/>
    <w:rsid w:val="00DA3F1E"/>
    <w:rsid w:val="00DA422E"/>
    <w:rsid w:val="00DA474D"/>
    <w:rsid w:val="00DA47FE"/>
    <w:rsid w:val="00DA4AE9"/>
    <w:rsid w:val="00DA4E81"/>
    <w:rsid w:val="00DA578C"/>
    <w:rsid w:val="00DA6DC3"/>
    <w:rsid w:val="00DA7B08"/>
    <w:rsid w:val="00DA7B7C"/>
    <w:rsid w:val="00DB240D"/>
    <w:rsid w:val="00DB2A62"/>
    <w:rsid w:val="00DB3783"/>
    <w:rsid w:val="00DB4E26"/>
    <w:rsid w:val="00DB7119"/>
    <w:rsid w:val="00DC09B5"/>
    <w:rsid w:val="00DC0CDF"/>
    <w:rsid w:val="00DC0FD7"/>
    <w:rsid w:val="00DC14F8"/>
    <w:rsid w:val="00DC1AE9"/>
    <w:rsid w:val="00DC1C81"/>
    <w:rsid w:val="00DC20FA"/>
    <w:rsid w:val="00DC31AF"/>
    <w:rsid w:val="00DC4533"/>
    <w:rsid w:val="00DC5736"/>
    <w:rsid w:val="00DD042A"/>
    <w:rsid w:val="00DD2A46"/>
    <w:rsid w:val="00DD3258"/>
    <w:rsid w:val="00DD4416"/>
    <w:rsid w:val="00DD505A"/>
    <w:rsid w:val="00DD5D86"/>
    <w:rsid w:val="00DE1F61"/>
    <w:rsid w:val="00DE2B39"/>
    <w:rsid w:val="00DE2B54"/>
    <w:rsid w:val="00DE2E38"/>
    <w:rsid w:val="00DE4472"/>
    <w:rsid w:val="00DE481E"/>
    <w:rsid w:val="00DE7C7A"/>
    <w:rsid w:val="00DE7E8E"/>
    <w:rsid w:val="00DE7F77"/>
    <w:rsid w:val="00DF0C92"/>
    <w:rsid w:val="00DF2680"/>
    <w:rsid w:val="00DF2D7C"/>
    <w:rsid w:val="00DF3E68"/>
    <w:rsid w:val="00DF420B"/>
    <w:rsid w:val="00DF5D9A"/>
    <w:rsid w:val="00DF6C1F"/>
    <w:rsid w:val="00DF736B"/>
    <w:rsid w:val="00DF7D5B"/>
    <w:rsid w:val="00E00132"/>
    <w:rsid w:val="00E00A94"/>
    <w:rsid w:val="00E01144"/>
    <w:rsid w:val="00E01E81"/>
    <w:rsid w:val="00E03BF5"/>
    <w:rsid w:val="00E05F7C"/>
    <w:rsid w:val="00E06E72"/>
    <w:rsid w:val="00E10B3F"/>
    <w:rsid w:val="00E1191F"/>
    <w:rsid w:val="00E12C92"/>
    <w:rsid w:val="00E13491"/>
    <w:rsid w:val="00E1371F"/>
    <w:rsid w:val="00E13AA0"/>
    <w:rsid w:val="00E13CA7"/>
    <w:rsid w:val="00E164C4"/>
    <w:rsid w:val="00E17F48"/>
    <w:rsid w:val="00E20735"/>
    <w:rsid w:val="00E211E2"/>
    <w:rsid w:val="00E2164D"/>
    <w:rsid w:val="00E218CA"/>
    <w:rsid w:val="00E21F45"/>
    <w:rsid w:val="00E22A28"/>
    <w:rsid w:val="00E248E9"/>
    <w:rsid w:val="00E25920"/>
    <w:rsid w:val="00E25B89"/>
    <w:rsid w:val="00E307BE"/>
    <w:rsid w:val="00E30A04"/>
    <w:rsid w:val="00E318F7"/>
    <w:rsid w:val="00E33621"/>
    <w:rsid w:val="00E36538"/>
    <w:rsid w:val="00E3718B"/>
    <w:rsid w:val="00E404EC"/>
    <w:rsid w:val="00E41B8C"/>
    <w:rsid w:val="00E43CFB"/>
    <w:rsid w:val="00E458FD"/>
    <w:rsid w:val="00E46192"/>
    <w:rsid w:val="00E469AF"/>
    <w:rsid w:val="00E4752F"/>
    <w:rsid w:val="00E47B4F"/>
    <w:rsid w:val="00E50FA2"/>
    <w:rsid w:val="00E51250"/>
    <w:rsid w:val="00E5184A"/>
    <w:rsid w:val="00E53E97"/>
    <w:rsid w:val="00E5591F"/>
    <w:rsid w:val="00E60FEA"/>
    <w:rsid w:val="00E618B6"/>
    <w:rsid w:val="00E65749"/>
    <w:rsid w:val="00E65D75"/>
    <w:rsid w:val="00E65F2C"/>
    <w:rsid w:val="00E67CF1"/>
    <w:rsid w:val="00E70A49"/>
    <w:rsid w:val="00E7149C"/>
    <w:rsid w:val="00E71E57"/>
    <w:rsid w:val="00E726B7"/>
    <w:rsid w:val="00E7332E"/>
    <w:rsid w:val="00E8081F"/>
    <w:rsid w:val="00E81CF4"/>
    <w:rsid w:val="00E829E9"/>
    <w:rsid w:val="00E84656"/>
    <w:rsid w:val="00E860DA"/>
    <w:rsid w:val="00E864CE"/>
    <w:rsid w:val="00E86A80"/>
    <w:rsid w:val="00E86DCB"/>
    <w:rsid w:val="00E87254"/>
    <w:rsid w:val="00E90412"/>
    <w:rsid w:val="00E9041A"/>
    <w:rsid w:val="00E90B30"/>
    <w:rsid w:val="00E921CF"/>
    <w:rsid w:val="00E934DA"/>
    <w:rsid w:val="00E94D0C"/>
    <w:rsid w:val="00E94E96"/>
    <w:rsid w:val="00E95452"/>
    <w:rsid w:val="00E96879"/>
    <w:rsid w:val="00E96C0B"/>
    <w:rsid w:val="00E97568"/>
    <w:rsid w:val="00E97740"/>
    <w:rsid w:val="00E97747"/>
    <w:rsid w:val="00EA0507"/>
    <w:rsid w:val="00EA223C"/>
    <w:rsid w:val="00EA3349"/>
    <w:rsid w:val="00EA37D0"/>
    <w:rsid w:val="00EA42D9"/>
    <w:rsid w:val="00EA4AB7"/>
    <w:rsid w:val="00EA4CAC"/>
    <w:rsid w:val="00EA6B73"/>
    <w:rsid w:val="00EA6E8C"/>
    <w:rsid w:val="00EA7898"/>
    <w:rsid w:val="00EA7C5E"/>
    <w:rsid w:val="00EB066F"/>
    <w:rsid w:val="00EB0F32"/>
    <w:rsid w:val="00EB24A5"/>
    <w:rsid w:val="00EB2B5D"/>
    <w:rsid w:val="00EB3CCB"/>
    <w:rsid w:val="00EB48FD"/>
    <w:rsid w:val="00EB5305"/>
    <w:rsid w:val="00EB624D"/>
    <w:rsid w:val="00EB6740"/>
    <w:rsid w:val="00EB6B5F"/>
    <w:rsid w:val="00EC2131"/>
    <w:rsid w:val="00EC26C1"/>
    <w:rsid w:val="00EC2A94"/>
    <w:rsid w:val="00EC4320"/>
    <w:rsid w:val="00EC54C3"/>
    <w:rsid w:val="00EC559A"/>
    <w:rsid w:val="00EC56A8"/>
    <w:rsid w:val="00EC5B45"/>
    <w:rsid w:val="00EC724C"/>
    <w:rsid w:val="00ED16F0"/>
    <w:rsid w:val="00ED1E59"/>
    <w:rsid w:val="00ED2E8B"/>
    <w:rsid w:val="00ED3A5F"/>
    <w:rsid w:val="00ED76BB"/>
    <w:rsid w:val="00EE1002"/>
    <w:rsid w:val="00EE2B06"/>
    <w:rsid w:val="00EE2D4E"/>
    <w:rsid w:val="00EE3596"/>
    <w:rsid w:val="00EE3EAF"/>
    <w:rsid w:val="00EE4C14"/>
    <w:rsid w:val="00EE4D89"/>
    <w:rsid w:val="00EE7B2F"/>
    <w:rsid w:val="00EF0A1E"/>
    <w:rsid w:val="00EF3502"/>
    <w:rsid w:val="00EF39D5"/>
    <w:rsid w:val="00EF487B"/>
    <w:rsid w:val="00EF4ABA"/>
    <w:rsid w:val="00EF54CD"/>
    <w:rsid w:val="00EF5DB9"/>
    <w:rsid w:val="00F007F3"/>
    <w:rsid w:val="00F00EBD"/>
    <w:rsid w:val="00F01A34"/>
    <w:rsid w:val="00F01D2C"/>
    <w:rsid w:val="00F02575"/>
    <w:rsid w:val="00F02872"/>
    <w:rsid w:val="00F02CE1"/>
    <w:rsid w:val="00F031DB"/>
    <w:rsid w:val="00F03B48"/>
    <w:rsid w:val="00F03B82"/>
    <w:rsid w:val="00F044FF"/>
    <w:rsid w:val="00F04641"/>
    <w:rsid w:val="00F0609A"/>
    <w:rsid w:val="00F075CB"/>
    <w:rsid w:val="00F07A2C"/>
    <w:rsid w:val="00F1028A"/>
    <w:rsid w:val="00F133E8"/>
    <w:rsid w:val="00F138F5"/>
    <w:rsid w:val="00F1448E"/>
    <w:rsid w:val="00F179AE"/>
    <w:rsid w:val="00F2221E"/>
    <w:rsid w:val="00F246FD"/>
    <w:rsid w:val="00F2541F"/>
    <w:rsid w:val="00F25FCF"/>
    <w:rsid w:val="00F26237"/>
    <w:rsid w:val="00F26D85"/>
    <w:rsid w:val="00F27994"/>
    <w:rsid w:val="00F3031D"/>
    <w:rsid w:val="00F30C62"/>
    <w:rsid w:val="00F31C7E"/>
    <w:rsid w:val="00F31EC9"/>
    <w:rsid w:val="00F323EA"/>
    <w:rsid w:val="00F32A04"/>
    <w:rsid w:val="00F32D57"/>
    <w:rsid w:val="00F33492"/>
    <w:rsid w:val="00F33B93"/>
    <w:rsid w:val="00F35572"/>
    <w:rsid w:val="00F35E16"/>
    <w:rsid w:val="00F361CA"/>
    <w:rsid w:val="00F36A09"/>
    <w:rsid w:val="00F376A3"/>
    <w:rsid w:val="00F414DE"/>
    <w:rsid w:val="00F41E2F"/>
    <w:rsid w:val="00F42632"/>
    <w:rsid w:val="00F42D0C"/>
    <w:rsid w:val="00F42F24"/>
    <w:rsid w:val="00F4372A"/>
    <w:rsid w:val="00F44479"/>
    <w:rsid w:val="00F44C19"/>
    <w:rsid w:val="00F45F35"/>
    <w:rsid w:val="00F467BE"/>
    <w:rsid w:val="00F47933"/>
    <w:rsid w:val="00F47DC7"/>
    <w:rsid w:val="00F50C61"/>
    <w:rsid w:val="00F50D23"/>
    <w:rsid w:val="00F50D4B"/>
    <w:rsid w:val="00F51487"/>
    <w:rsid w:val="00F5236D"/>
    <w:rsid w:val="00F525BB"/>
    <w:rsid w:val="00F52F1C"/>
    <w:rsid w:val="00F5343B"/>
    <w:rsid w:val="00F5357C"/>
    <w:rsid w:val="00F540E4"/>
    <w:rsid w:val="00F55837"/>
    <w:rsid w:val="00F5643B"/>
    <w:rsid w:val="00F564AA"/>
    <w:rsid w:val="00F56BDB"/>
    <w:rsid w:val="00F5790D"/>
    <w:rsid w:val="00F601E0"/>
    <w:rsid w:val="00F60571"/>
    <w:rsid w:val="00F60F18"/>
    <w:rsid w:val="00F60F2F"/>
    <w:rsid w:val="00F61EA5"/>
    <w:rsid w:val="00F621C5"/>
    <w:rsid w:val="00F62C1E"/>
    <w:rsid w:val="00F62E09"/>
    <w:rsid w:val="00F63280"/>
    <w:rsid w:val="00F636F5"/>
    <w:rsid w:val="00F65020"/>
    <w:rsid w:val="00F66575"/>
    <w:rsid w:val="00F67A53"/>
    <w:rsid w:val="00F70402"/>
    <w:rsid w:val="00F71BC1"/>
    <w:rsid w:val="00F728B2"/>
    <w:rsid w:val="00F73887"/>
    <w:rsid w:val="00F75A9D"/>
    <w:rsid w:val="00F75CF8"/>
    <w:rsid w:val="00F7659D"/>
    <w:rsid w:val="00F76A32"/>
    <w:rsid w:val="00F77DB5"/>
    <w:rsid w:val="00F80880"/>
    <w:rsid w:val="00F80A0C"/>
    <w:rsid w:val="00F81E33"/>
    <w:rsid w:val="00F830FB"/>
    <w:rsid w:val="00F83733"/>
    <w:rsid w:val="00F856A6"/>
    <w:rsid w:val="00F85ED9"/>
    <w:rsid w:val="00F86F11"/>
    <w:rsid w:val="00F87C9E"/>
    <w:rsid w:val="00F87D34"/>
    <w:rsid w:val="00F90642"/>
    <w:rsid w:val="00F906E0"/>
    <w:rsid w:val="00F90781"/>
    <w:rsid w:val="00F912EE"/>
    <w:rsid w:val="00F9231F"/>
    <w:rsid w:val="00F9284C"/>
    <w:rsid w:val="00F92A27"/>
    <w:rsid w:val="00F931F6"/>
    <w:rsid w:val="00F9553E"/>
    <w:rsid w:val="00F95565"/>
    <w:rsid w:val="00FA0079"/>
    <w:rsid w:val="00FA037C"/>
    <w:rsid w:val="00FA110E"/>
    <w:rsid w:val="00FA1769"/>
    <w:rsid w:val="00FA4664"/>
    <w:rsid w:val="00FA5088"/>
    <w:rsid w:val="00FB0CB3"/>
    <w:rsid w:val="00FB0DD9"/>
    <w:rsid w:val="00FB1145"/>
    <w:rsid w:val="00FB1F67"/>
    <w:rsid w:val="00FB33E7"/>
    <w:rsid w:val="00FB3A5D"/>
    <w:rsid w:val="00FB42A7"/>
    <w:rsid w:val="00FB5252"/>
    <w:rsid w:val="00FB5891"/>
    <w:rsid w:val="00FB59C1"/>
    <w:rsid w:val="00FB649E"/>
    <w:rsid w:val="00FB6735"/>
    <w:rsid w:val="00FB6DF9"/>
    <w:rsid w:val="00FB700D"/>
    <w:rsid w:val="00FB745E"/>
    <w:rsid w:val="00FB7E41"/>
    <w:rsid w:val="00FC0302"/>
    <w:rsid w:val="00FC17B3"/>
    <w:rsid w:val="00FC69E6"/>
    <w:rsid w:val="00FD0C5A"/>
    <w:rsid w:val="00FD0F4B"/>
    <w:rsid w:val="00FD15C5"/>
    <w:rsid w:val="00FD228A"/>
    <w:rsid w:val="00FD2741"/>
    <w:rsid w:val="00FD319F"/>
    <w:rsid w:val="00FD323F"/>
    <w:rsid w:val="00FD5A55"/>
    <w:rsid w:val="00FD67EE"/>
    <w:rsid w:val="00FD75BA"/>
    <w:rsid w:val="00FD7A26"/>
    <w:rsid w:val="00FE0121"/>
    <w:rsid w:val="00FE081F"/>
    <w:rsid w:val="00FE15F6"/>
    <w:rsid w:val="00FE3B06"/>
    <w:rsid w:val="00FE6283"/>
    <w:rsid w:val="00FE6F42"/>
    <w:rsid w:val="00FF02BC"/>
    <w:rsid w:val="00FF0DE5"/>
    <w:rsid w:val="00FF2C07"/>
    <w:rsid w:val="00FF4A49"/>
    <w:rsid w:val="00FF5AF1"/>
    <w:rsid w:val="00FF5D07"/>
    <w:rsid w:val="00FF61FB"/>
    <w:rsid w:val="00FF65AC"/>
    <w:rsid w:val="00FF69BB"/>
    <w:rsid w:val="00FF6DD9"/>
    <w:rsid w:val="00FF6EC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8B1AC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unhideWhenUsed/>
    <w:rsid w:val="00AA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363"/>
    <w:rPr>
      <w:color w:val="954F72" w:themeColor="followedHyperlink"/>
      <w:u w:val="single"/>
    </w:rPr>
  </w:style>
  <w:style w:type="paragraph" w:customStyle="1" w:styleId="Item">
    <w:name w:val="Item"/>
    <w:aliases w:val="i"/>
    <w:basedOn w:val="Normal"/>
    <w:next w:val="ItemHead"/>
    <w:rsid w:val="00196E1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196E1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A33797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definition">
    <w:name w:val="z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8B1ACA"/>
    <w:pPr>
      <w:tabs>
        <w:tab w:val="right" w:leader="dot" w:pos="9016"/>
      </w:tabs>
      <w:spacing w:before="240" w:after="120"/>
    </w:pPr>
    <w:rPr>
      <w:rFonts w:ascii="Times New Roman" w:hAnsi="Times New Roman" w:cs="Times New Roman"/>
      <w:b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ACA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B1ACA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1ACA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1ACA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1ACA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1ACA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1ACA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1ACA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AC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ZNote">
    <w:name w:val="ZNote"/>
    <w:basedOn w:val="note"/>
    <w:rsid w:val="007E499A"/>
    <w:pPr>
      <w:keepNext/>
      <w:keepLines/>
      <w:spacing w:before="120" w:beforeAutospacing="0" w:after="0" w:afterAutospacing="0" w:line="220" w:lineRule="exact"/>
      <w:ind w:left="964"/>
      <w:jc w:val="both"/>
    </w:pPr>
    <w:rPr>
      <w:sz w:val="20"/>
    </w:rPr>
  </w:style>
  <w:style w:type="paragraph" w:customStyle="1" w:styleId="definition0">
    <w:name w:val="definition"/>
    <w:basedOn w:val="Normal"/>
    <w:rsid w:val="00834373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172B13"/>
  </w:style>
  <w:style w:type="character" w:customStyle="1" w:styleId="CharAmSchText">
    <w:name w:val="CharAmSchText"/>
    <w:basedOn w:val="DefaultParagraphFont"/>
    <w:rsid w:val="00172B13"/>
  </w:style>
  <w:style w:type="paragraph" w:customStyle="1" w:styleId="Scheduletitle">
    <w:name w:val="Schedule title"/>
    <w:basedOn w:val="Normal"/>
    <w:next w:val="Normal"/>
    <w:rsid w:val="00172B13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650C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0">
    <w:name w:val="Note"/>
    <w:basedOn w:val="Normal"/>
    <w:rsid w:val="00650C3E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listlevel1">
    <w:name w:val="list level 1"/>
    <w:rsid w:val="00594439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12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">
    <w:name w:val="hr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30CC4"/>
  </w:style>
  <w:style w:type="paragraph" w:customStyle="1" w:styleId="r10">
    <w:name w:val="r1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95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3321D0"/>
    <w:rPr>
      <w:color w:val="2B579A"/>
      <w:shd w:val="clear" w:color="auto" w:fill="E1DFDD"/>
    </w:rPr>
  </w:style>
  <w:style w:type="paragraph" w:customStyle="1" w:styleId="P1">
    <w:name w:val="P1"/>
    <w:aliases w:val="(a)"/>
    <w:basedOn w:val="Normal"/>
    <w:rsid w:val="00534141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34141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0">
    <w:name w:val="HR"/>
    <w:aliases w:val="Regulation Heading"/>
    <w:basedOn w:val="Normal"/>
    <w:next w:val="R1"/>
    <w:rsid w:val="00E218C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218CA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C13F6D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text0">
    <w:name w:val="notetext"/>
    <w:basedOn w:val="Normal"/>
    <w:rsid w:val="004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sm.gov.a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a.gov.au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10FE-90D6-4814-A2D6-D147D145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4737</Characters>
  <Application>Microsoft Office Word</Application>
  <DocSecurity>0</DocSecurity>
  <Lines>152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Links>
    <vt:vector size="30" baseType="variant">
      <vt:variant>
        <vt:i4>2818094</vt:i4>
      </vt:variant>
      <vt:variant>
        <vt:i4>12</vt:i4>
      </vt:variant>
      <vt:variant>
        <vt:i4>0</vt:i4>
      </vt:variant>
      <vt:variant>
        <vt:i4>5</vt:i4>
      </vt:variant>
      <vt:variant>
        <vt:lpwstr>http://www.icsm.gov.au/</vt:lpwstr>
      </vt:variant>
      <vt:variant>
        <vt:lpwstr/>
      </vt:variant>
      <vt:variant>
        <vt:i4>5636161</vt:i4>
      </vt:variant>
      <vt:variant>
        <vt:i4>9</vt:i4>
      </vt:variant>
      <vt:variant>
        <vt:i4>0</vt:i4>
      </vt:variant>
      <vt:variant>
        <vt:i4>5</vt:i4>
      </vt:variant>
      <vt:variant>
        <vt:lpwstr>http://www.ga.gov.au/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2022-10-12T03:37:00Z</dcterms:created>
  <dcterms:modified xsi:type="dcterms:W3CDTF">2022-10-12T03:37:00Z</dcterms:modified>
</cp:coreProperties>
</file>