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DC9D7" w14:textId="77777777" w:rsidR="006B5E56" w:rsidRDefault="006B5E56" w:rsidP="000E2301">
      <w:pPr>
        <w:pStyle w:val="NormalWeb"/>
        <w:ind w:left="709" w:right="709"/>
        <w:rPr>
          <w:rFonts w:asciiTheme="minorHAnsi" w:hAnsiTheme="minorHAnsi" w:cstheme="minorHAnsi"/>
          <w:sz w:val="20"/>
          <w:szCs w:val="20"/>
        </w:rPr>
      </w:pPr>
    </w:p>
    <w:p w14:paraId="14AC9E74" w14:textId="77777777" w:rsidR="006B5E56" w:rsidRDefault="006B5E56" w:rsidP="000E2301">
      <w:pPr>
        <w:pStyle w:val="NormalWeb"/>
        <w:ind w:left="709" w:right="709"/>
        <w:rPr>
          <w:rFonts w:asciiTheme="minorHAnsi" w:hAnsiTheme="minorHAnsi" w:cstheme="minorHAnsi"/>
          <w:sz w:val="20"/>
          <w:szCs w:val="20"/>
        </w:rPr>
      </w:pPr>
    </w:p>
    <w:p w14:paraId="7A752D08" w14:textId="77777777" w:rsidR="006B5E56" w:rsidRDefault="006B5E56" w:rsidP="000E2301">
      <w:pPr>
        <w:pStyle w:val="NormalWeb"/>
        <w:ind w:left="709" w:right="709"/>
        <w:rPr>
          <w:rFonts w:asciiTheme="minorHAnsi" w:hAnsiTheme="minorHAnsi" w:cstheme="minorHAnsi"/>
          <w:sz w:val="20"/>
          <w:szCs w:val="20"/>
        </w:rPr>
      </w:pPr>
    </w:p>
    <w:p w14:paraId="79CC98A8" w14:textId="3D477C37" w:rsidR="00186FAF" w:rsidRPr="00186FAF" w:rsidRDefault="00186FAF" w:rsidP="000E2301">
      <w:pPr>
        <w:pStyle w:val="NormalWeb"/>
        <w:ind w:left="709" w:right="709"/>
        <w:rPr>
          <w:rFonts w:asciiTheme="minorHAnsi" w:hAnsiTheme="minorHAnsi" w:cstheme="minorHAnsi"/>
          <w:sz w:val="20"/>
          <w:szCs w:val="20"/>
        </w:rPr>
      </w:pPr>
      <w:r w:rsidRPr="00186FAF">
        <w:rPr>
          <w:rFonts w:asciiTheme="minorHAnsi" w:hAnsiTheme="minorHAnsi" w:cstheme="minorHAnsi"/>
          <w:sz w:val="20"/>
          <w:szCs w:val="20"/>
        </w:rPr>
        <w:t>The Manager</w:t>
      </w:r>
    </w:p>
    <w:p w14:paraId="39095D38" w14:textId="77777777" w:rsidR="00186FAF" w:rsidRPr="00186FAF" w:rsidRDefault="00186FAF" w:rsidP="000E2301">
      <w:pPr>
        <w:pStyle w:val="NormalWeb"/>
        <w:ind w:left="709" w:right="709"/>
        <w:rPr>
          <w:rFonts w:asciiTheme="minorHAnsi" w:hAnsiTheme="minorHAnsi" w:cstheme="minorHAnsi"/>
          <w:sz w:val="20"/>
          <w:szCs w:val="20"/>
        </w:rPr>
      </w:pPr>
      <w:r w:rsidRPr="00186FAF">
        <w:rPr>
          <w:rFonts w:asciiTheme="minorHAnsi" w:hAnsiTheme="minorHAnsi" w:cstheme="minorHAnsi"/>
          <w:sz w:val="20"/>
          <w:szCs w:val="20"/>
        </w:rPr>
        <w:t>Spectrum Management Outlook and Strategy Section</w:t>
      </w:r>
    </w:p>
    <w:p w14:paraId="3749EE4F" w14:textId="77777777" w:rsidR="00186FAF" w:rsidRPr="00186FAF" w:rsidRDefault="00186FAF" w:rsidP="000E2301">
      <w:pPr>
        <w:pStyle w:val="NormalWeb"/>
        <w:ind w:left="709" w:right="709"/>
        <w:rPr>
          <w:rFonts w:asciiTheme="minorHAnsi" w:hAnsiTheme="minorHAnsi" w:cstheme="minorHAnsi"/>
          <w:sz w:val="20"/>
          <w:szCs w:val="20"/>
        </w:rPr>
      </w:pPr>
      <w:r w:rsidRPr="00186FAF">
        <w:rPr>
          <w:rFonts w:asciiTheme="minorHAnsi" w:hAnsiTheme="minorHAnsi" w:cstheme="minorHAnsi"/>
          <w:sz w:val="20"/>
          <w:szCs w:val="20"/>
        </w:rPr>
        <w:t>Spectrum Allocations Branch</w:t>
      </w:r>
    </w:p>
    <w:p w14:paraId="2A4812AF" w14:textId="77777777" w:rsidR="00186FAF" w:rsidRPr="00186FAF" w:rsidRDefault="00186FAF" w:rsidP="000E2301">
      <w:pPr>
        <w:pStyle w:val="NormalWeb"/>
        <w:ind w:left="709" w:right="709"/>
        <w:rPr>
          <w:rFonts w:asciiTheme="minorHAnsi" w:hAnsiTheme="minorHAnsi" w:cstheme="minorHAnsi"/>
          <w:sz w:val="20"/>
          <w:szCs w:val="20"/>
        </w:rPr>
      </w:pPr>
      <w:r w:rsidRPr="00186FAF">
        <w:rPr>
          <w:rFonts w:asciiTheme="minorHAnsi" w:hAnsiTheme="minorHAnsi" w:cstheme="minorHAnsi"/>
          <w:sz w:val="20"/>
          <w:szCs w:val="20"/>
        </w:rPr>
        <w:t>Australian Communications and Media Authority</w:t>
      </w:r>
    </w:p>
    <w:p w14:paraId="2A019014" w14:textId="77777777" w:rsidR="00186FAF" w:rsidRPr="00186FAF" w:rsidRDefault="00186FAF" w:rsidP="000E2301">
      <w:pPr>
        <w:pStyle w:val="NormalWeb"/>
        <w:ind w:left="709" w:right="709"/>
        <w:rPr>
          <w:rFonts w:asciiTheme="minorHAnsi" w:hAnsiTheme="minorHAnsi" w:cstheme="minorHAnsi"/>
          <w:sz w:val="20"/>
          <w:szCs w:val="20"/>
        </w:rPr>
      </w:pPr>
      <w:r w:rsidRPr="00186FAF">
        <w:rPr>
          <w:rFonts w:asciiTheme="minorHAnsi" w:hAnsiTheme="minorHAnsi" w:cstheme="minorHAnsi"/>
          <w:sz w:val="20"/>
          <w:szCs w:val="20"/>
        </w:rPr>
        <w:t>PO Box 13112</w:t>
      </w:r>
    </w:p>
    <w:p w14:paraId="19011434" w14:textId="77777777" w:rsidR="00186FAF" w:rsidRPr="00186FAF" w:rsidRDefault="00186FAF" w:rsidP="000E2301">
      <w:pPr>
        <w:pStyle w:val="NormalWeb"/>
        <w:ind w:left="709" w:right="709"/>
        <w:rPr>
          <w:rFonts w:asciiTheme="minorHAnsi" w:hAnsiTheme="minorHAnsi" w:cstheme="minorHAnsi"/>
          <w:sz w:val="20"/>
          <w:szCs w:val="20"/>
        </w:rPr>
      </w:pPr>
      <w:r w:rsidRPr="00186FAF">
        <w:rPr>
          <w:rFonts w:asciiTheme="minorHAnsi" w:hAnsiTheme="minorHAnsi" w:cstheme="minorHAnsi"/>
          <w:sz w:val="20"/>
          <w:szCs w:val="20"/>
        </w:rPr>
        <w:t>Law Courts</w:t>
      </w:r>
    </w:p>
    <w:p w14:paraId="5970C690" w14:textId="77777777" w:rsidR="00186FAF" w:rsidRPr="00186FAF" w:rsidRDefault="00186FAF" w:rsidP="000E2301">
      <w:pPr>
        <w:pStyle w:val="NormalWeb"/>
        <w:ind w:left="709" w:right="709"/>
        <w:rPr>
          <w:rFonts w:asciiTheme="minorHAnsi" w:hAnsiTheme="minorHAnsi" w:cstheme="minorHAnsi"/>
          <w:sz w:val="20"/>
          <w:szCs w:val="20"/>
        </w:rPr>
      </w:pPr>
      <w:r w:rsidRPr="00186FAF">
        <w:rPr>
          <w:rFonts w:asciiTheme="minorHAnsi" w:hAnsiTheme="minorHAnsi" w:cstheme="minorHAnsi"/>
          <w:sz w:val="20"/>
          <w:szCs w:val="20"/>
        </w:rPr>
        <w:t>Melbourne VIC 8010</w:t>
      </w:r>
    </w:p>
    <w:p w14:paraId="6DA65776" w14:textId="629BDB45" w:rsidR="00A17DFF" w:rsidRDefault="00A17DFF" w:rsidP="009549E0">
      <w:pPr>
        <w:pStyle w:val="NormalWeb"/>
        <w:spacing w:after="120"/>
        <w:ind w:left="709" w:right="708"/>
        <w:rPr>
          <w:rFonts w:asciiTheme="minorHAnsi" w:hAnsiTheme="minorHAnsi" w:cstheme="minorHAnsi"/>
          <w:sz w:val="20"/>
          <w:szCs w:val="20"/>
        </w:rPr>
      </w:pPr>
    </w:p>
    <w:p w14:paraId="1037C77A" w14:textId="77777777" w:rsidR="00A75F23" w:rsidRPr="00186FAF" w:rsidRDefault="00A75F23" w:rsidP="009549E0">
      <w:pPr>
        <w:pStyle w:val="NormalWeb"/>
        <w:spacing w:after="120"/>
        <w:ind w:left="709" w:right="708"/>
        <w:rPr>
          <w:rFonts w:asciiTheme="minorHAnsi" w:hAnsiTheme="minorHAnsi" w:cstheme="minorHAnsi"/>
          <w:sz w:val="20"/>
          <w:szCs w:val="20"/>
        </w:rPr>
      </w:pPr>
    </w:p>
    <w:p w14:paraId="21764893" w14:textId="10698817" w:rsidR="005D5F8D" w:rsidRPr="00B11BD5" w:rsidRDefault="006B5E56" w:rsidP="00186FAF">
      <w:pPr>
        <w:pStyle w:val="NormalWeb"/>
        <w:spacing w:after="120"/>
        <w:ind w:right="708" w:firstLine="709"/>
        <w:jc w:val="center"/>
        <w:rPr>
          <w:rFonts w:ascii="Calibri" w:hAnsi="Calibri" w:cs="Calibri"/>
          <w:color w:val="000000"/>
          <w:sz w:val="20"/>
          <w:szCs w:val="20"/>
        </w:rPr>
      </w:pPr>
      <w:r w:rsidRPr="006B5E56">
        <w:rPr>
          <w:rFonts w:ascii="Calibri" w:hAnsi="Calibri" w:cs="Calibri"/>
          <w:b/>
          <w:bCs/>
          <w:color w:val="000000"/>
          <w:sz w:val="20"/>
          <w:szCs w:val="20"/>
        </w:rPr>
        <w:t xml:space="preserve">ACMA Consultation </w:t>
      </w:r>
      <w:r w:rsidR="004E6B74" w:rsidRPr="006B5E56">
        <w:rPr>
          <w:rFonts w:ascii="Calibri" w:hAnsi="Calibri" w:cs="Calibri"/>
          <w:b/>
          <w:bCs/>
          <w:color w:val="000000"/>
          <w:sz w:val="20"/>
          <w:szCs w:val="20"/>
        </w:rPr>
        <w:t xml:space="preserve">: </w:t>
      </w:r>
      <w:hyperlink r:id="rId7" w:history="1">
        <w:r w:rsidR="004E6B74" w:rsidRPr="006B5E56">
          <w:rPr>
            <w:rStyle w:val="Hyperlink"/>
            <w:rFonts w:ascii="Calibri" w:hAnsi="Calibri" w:cs="Calibri"/>
            <w:b/>
            <w:bCs/>
            <w:sz w:val="20"/>
            <w:szCs w:val="20"/>
          </w:rPr>
          <w:t>IFC 19/2019</w:t>
        </w:r>
      </w:hyperlink>
      <w:r w:rsidR="004E6B74">
        <w:rPr>
          <w:rFonts w:ascii="Calibri" w:hAnsi="Calibri" w:cs="Calibri"/>
          <w:color w:val="000000"/>
          <w:sz w:val="20"/>
          <w:szCs w:val="20"/>
        </w:rPr>
        <w:t xml:space="preserve">  </w:t>
      </w:r>
      <w:r w:rsidR="0016298B">
        <w:rPr>
          <w:rFonts w:ascii="Calibri" w:hAnsi="Calibri" w:cs="Calibri"/>
          <w:color w:val="000000"/>
          <w:sz w:val="20"/>
          <w:szCs w:val="20"/>
        </w:rPr>
        <w:t xml:space="preserve"> – </w:t>
      </w:r>
      <w:r w:rsidR="00405E44">
        <w:rPr>
          <w:rFonts w:ascii="Calibri" w:hAnsi="Calibri" w:cs="Calibri"/>
          <w:b/>
          <w:color w:val="000000"/>
          <w:sz w:val="20"/>
          <w:szCs w:val="20"/>
        </w:rPr>
        <w:t xml:space="preserve">Proposed </w:t>
      </w:r>
      <w:r w:rsidR="004E6B74">
        <w:rPr>
          <w:rFonts w:ascii="Calibri" w:hAnsi="Calibri" w:cs="Calibri"/>
          <w:b/>
          <w:color w:val="000000"/>
          <w:sz w:val="20"/>
          <w:szCs w:val="20"/>
        </w:rPr>
        <w:t>Area-wide Apparatus License.</w:t>
      </w:r>
    </w:p>
    <w:p w14:paraId="51CAE8DF" w14:textId="77777777" w:rsidR="00186FB9" w:rsidRDefault="00186FB9" w:rsidP="009C1A57">
      <w:pPr>
        <w:pStyle w:val="NormalWeb"/>
        <w:spacing w:after="120"/>
        <w:ind w:right="708"/>
        <w:rPr>
          <w:rFonts w:ascii="Calibri" w:hAnsi="Calibri" w:cs="Calibri"/>
          <w:sz w:val="20"/>
          <w:szCs w:val="20"/>
        </w:rPr>
      </w:pPr>
    </w:p>
    <w:p w14:paraId="70549910" w14:textId="77777777" w:rsidR="00A17DFF" w:rsidRDefault="00FE4B93" w:rsidP="005E120E">
      <w:pPr>
        <w:pStyle w:val="NormalWeb"/>
        <w:spacing w:after="60"/>
        <w:ind w:left="709" w:right="708"/>
        <w:rPr>
          <w:rFonts w:ascii="Calibri" w:hAnsi="Calibri" w:cs="Calibri"/>
          <w:sz w:val="20"/>
          <w:szCs w:val="20"/>
        </w:rPr>
      </w:pPr>
      <w:r>
        <w:rPr>
          <w:rFonts w:ascii="Calibri" w:hAnsi="Calibri" w:cs="Calibri"/>
          <w:sz w:val="20"/>
          <w:szCs w:val="20"/>
        </w:rPr>
        <w:t>Dear Manager</w:t>
      </w:r>
      <w:r w:rsidR="00A17DFF">
        <w:rPr>
          <w:rFonts w:ascii="Calibri" w:hAnsi="Calibri" w:cs="Calibri"/>
          <w:sz w:val="20"/>
          <w:szCs w:val="20"/>
        </w:rPr>
        <w:t>,</w:t>
      </w:r>
    </w:p>
    <w:p w14:paraId="7880E3C9" w14:textId="77777777" w:rsidR="008A6CA1" w:rsidRDefault="008A6CA1" w:rsidP="005E120E">
      <w:pPr>
        <w:pStyle w:val="NormalWeb"/>
        <w:spacing w:after="60"/>
        <w:ind w:right="708"/>
        <w:rPr>
          <w:rFonts w:ascii="Calibri" w:hAnsi="Calibri" w:cs="Calibri"/>
          <w:sz w:val="20"/>
          <w:szCs w:val="20"/>
        </w:rPr>
      </w:pPr>
    </w:p>
    <w:p w14:paraId="03AF824C" w14:textId="5AFB0474" w:rsidR="006D6B9B" w:rsidRDefault="005D5F8D" w:rsidP="005E120E">
      <w:pPr>
        <w:pStyle w:val="NormalWeb"/>
        <w:spacing w:after="60"/>
        <w:ind w:left="680" w:right="708"/>
        <w:rPr>
          <w:rFonts w:ascii="Calibri" w:hAnsi="Calibri" w:cs="Calibri"/>
          <w:sz w:val="20"/>
          <w:szCs w:val="20"/>
        </w:rPr>
      </w:pPr>
      <w:r>
        <w:rPr>
          <w:rFonts w:ascii="Calibri" w:hAnsi="Calibri" w:cs="Calibri"/>
          <w:sz w:val="20"/>
          <w:szCs w:val="20"/>
        </w:rPr>
        <w:t xml:space="preserve">CSIRO welcomes the opportunity to </w:t>
      </w:r>
      <w:r w:rsidR="00C43A0C">
        <w:rPr>
          <w:rFonts w:ascii="Calibri" w:hAnsi="Calibri" w:cs="Calibri"/>
          <w:sz w:val="20"/>
          <w:szCs w:val="20"/>
        </w:rPr>
        <w:t>comment on the</w:t>
      </w:r>
      <w:r w:rsidR="00FE4B93">
        <w:rPr>
          <w:rFonts w:ascii="Calibri" w:hAnsi="Calibri" w:cs="Calibri"/>
          <w:sz w:val="20"/>
          <w:szCs w:val="20"/>
        </w:rPr>
        <w:t xml:space="preserve"> ACMA</w:t>
      </w:r>
      <w:r w:rsidR="006B5E56">
        <w:rPr>
          <w:rFonts w:ascii="Calibri" w:hAnsi="Calibri" w:cs="Calibri"/>
          <w:sz w:val="20"/>
          <w:szCs w:val="20"/>
        </w:rPr>
        <w:t xml:space="preserve"> consultation</w:t>
      </w:r>
      <w:r w:rsidR="00FE4B93">
        <w:rPr>
          <w:rFonts w:ascii="Calibri" w:hAnsi="Calibri" w:cs="Calibri"/>
          <w:sz w:val="20"/>
          <w:szCs w:val="20"/>
        </w:rPr>
        <w:t xml:space="preserve"> </w:t>
      </w:r>
      <w:r w:rsidR="003B4FC8">
        <w:rPr>
          <w:rFonts w:ascii="Calibri" w:hAnsi="Calibri" w:cs="Calibri"/>
          <w:sz w:val="20"/>
          <w:szCs w:val="20"/>
        </w:rPr>
        <w:t xml:space="preserve">IFC </w:t>
      </w:r>
      <w:r w:rsidR="004E6B74">
        <w:rPr>
          <w:rFonts w:ascii="Calibri" w:hAnsi="Calibri" w:cs="Calibri"/>
          <w:sz w:val="20"/>
          <w:szCs w:val="20"/>
        </w:rPr>
        <w:t>19</w:t>
      </w:r>
      <w:r w:rsidR="003B4FC8">
        <w:rPr>
          <w:rFonts w:ascii="Calibri" w:hAnsi="Calibri" w:cs="Calibri"/>
          <w:sz w:val="20"/>
          <w:szCs w:val="20"/>
        </w:rPr>
        <w:t>/2019</w:t>
      </w:r>
      <w:r w:rsidR="004E6B74">
        <w:rPr>
          <w:rFonts w:ascii="Calibri" w:hAnsi="Calibri" w:cs="Calibri"/>
          <w:sz w:val="20"/>
          <w:szCs w:val="20"/>
        </w:rPr>
        <w:t xml:space="preserve"> and i</w:t>
      </w:r>
      <w:r w:rsidR="00405E44">
        <w:rPr>
          <w:rFonts w:ascii="Calibri" w:hAnsi="Calibri" w:cs="Calibri"/>
          <w:sz w:val="20"/>
          <w:szCs w:val="20"/>
        </w:rPr>
        <w:t>n particular</w:t>
      </w:r>
      <w:r w:rsidR="003B4FC8">
        <w:rPr>
          <w:rFonts w:ascii="Calibri" w:hAnsi="Calibri" w:cs="Calibri"/>
          <w:sz w:val="20"/>
          <w:szCs w:val="20"/>
        </w:rPr>
        <w:t xml:space="preserve"> on the </w:t>
      </w:r>
      <w:r w:rsidR="004E6B74">
        <w:rPr>
          <w:rFonts w:ascii="Calibri" w:hAnsi="Calibri" w:cs="Calibri"/>
          <w:sz w:val="20"/>
          <w:szCs w:val="20"/>
        </w:rPr>
        <w:t xml:space="preserve">associated </w:t>
      </w:r>
      <w:r w:rsidR="003B4FC8">
        <w:rPr>
          <w:rFonts w:ascii="Calibri" w:hAnsi="Calibri" w:cs="Calibri"/>
          <w:sz w:val="20"/>
          <w:szCs w:val="20"/>
        </w:rPr>
        <w:t>consultation paper titled “</w:t>
      </w:r>
      <w:r w:rsidR="004E6B74">
        <w:rPr>
          <w:rFonts w:ascii="Calibri" w:hAnsi="Calibri" w:cs="Calibri"/>
          <w:i/>
          <w:iCs/>
          <w:sz w:val="20"/>
          <w:szCs w:val="20"/>
        </w:rPr>
        <w:t>Proposed Area-wide Apparatus Licence</w:t>
      </w:r>
      <w:r w:rsidR="003B4FC8">
        <w:rPr>
          <w:rFonts w:ascii="Calibri" w:hAnsi="Calibri" w:cs="Calibri"/>
          <w:i/>
          <w:iCs/>
          <w:sz w:val="20"/>
          <w:szCs w:val="20"/>
        </w:rPr>
        <w:t>”.</w:t>
      </w:r>
    </w:p>
    <w:p w14:paraId="7F263CDA" w14:textId="77777777" w:rsidR="00405E44" w:rsidRDefault="00405E44" w:rsidP="005E120E">
      <w:pPr>
        <w:pStyle w:val="NormalWeb"/>
        <w:spacing w:after="60"/>
        <w:ind w:left="680" w:right="708"/>
        <w:rPr>
          <w:rFonts w:ascii="Calibri" w:hAnsi="Calibri" w:cs="Calibri"/>
          <w:sz w:val="20"/>
          <w:szCs w:val="20"/>
        </w:rPr>
      </w:pPr>
    </w:p>
    <w:p w14:paraId="78F96D94" w14:textId="25298CC6" w:rsidR="006D6B9B" w:rsidRDefault="005D5F8D" w:rsidP="005E120E">
      <w:pPr>
        <w:pStyle w:val="NormalWeb"/>
        <w:spacing w:after="60"/>
        <w:ind w:left="680" w:right="708"/>
        <w:rPr>
          <w:rFonts w:ascii="Calibri" w:hAnsi="Calibri" w:cs="Calibri"/>
          <w:sz w:val="20"/>
          <w:szCs w:val="20"/>
        </w:rPr>
      </w:pPr>
      <w:r>
        <w:rPr>
          <w:rFonts w:ascii="Calibri" w:hAnsi="Calibri" w:cs="Calibri"/>
          <w:sz w:val="20"/>
          <w:szCs w:val="20"/>
        </w:rPr>
        <w:t xml:space="preserve">CSIRO Astronomy and Space Science (CASS) </w:t>
      </w:r>
      <w:r w:rsidR="004B0197">
        <w:rPr>
          <w:rFonts w:ascii="Calibri" w:hAnsi="Calibri" w:cs="Calibri"/>
          <w:sz w:val="20"/>
          <w:szCs w:val="20"/>
        </w:rPr>
        <w:t>are</w:t>
      </w:r>
      <w:r>
        <w:rPr>
          <w:rFonts w:ascii="Calibri" w:hAnsi="Calibri" w:cs="Calibri"/>
          <w:sz w:val="20"/>
          <w:szCs w:val="20"/>
        </w:rPr>
        <w:t xml:space="preserve"> responsible for the management and operation of the Canberra Deep Space Communication Complex (CDSCC) under a government to government treaty between Australia and the USA as well as a Cooperating Agency Agreement between CSIRO and NASA.</w:t>
      </w:r>
      <w:r w:rsidR="005E120E">
        <w:rPr>
          <w:rFonts w:ascii="Calibri" w:hAnsi="Calibri" w:cs="Calibri"/>
          <w:sz w:val="20"/>
          <w:szCs w:val="20"/>
        </w:rPr>
        <w:t xml:space="preserve"> </w:t>
      </w:r>
      <w:r w:rsidR="00186FAF">
        <w:rPr>
          <w:rFonts w:ascii="Calibri" w:hAnsi="Calibri" w:cs="Calibri"/>
          <w:sz w:val="20"/>
          <w:szCs w:val="20"/>
        </w:rPr>
        <w:t xml:space="preserve"> </w:t>
      </w:r>
      <w:r w:rsidR="004E6B74">
        <w:rPr>
          <w:rFonts w:ascii="Calibri" w:hAnsi="Calibri" w:cs="Calibri"/>
          <w:sz w:val="20"/>
          <w:szCs w:val="20"/>
        </w:rPr>
        <w:t>CSIRO is also now responsible to manage the operations of the European Space Agency (ESA) space research activities in Australia, including the operation of the Space Research Services (SRS) earth station at New Norcia in W.A. under the provisions of a long</w:t>
      </w:r>
      <w:r w:rsidR="00186FAF">
        <w:rPr>
          <w:rFonts w:ascii="Calibri" w:hAnsi="Calibri" w:cs="Calibri"/>
          <w:sz w:val="20"/>
          <w:szCs w:val="20"/>
        </w:rPr>
        <w:t>-</w:t>
      </w:r>
      <w:r w:rsidR="004E6B74">
        <w:rPr>
          <w:rFonts w:ascii="Calibri" w:hAnsi="Calibri" w:cs="Calibri"/>
          <w:sz w:val="20"/>
          <w:szCs w:val="20"/>
        </w:rPr>
        <w:t xml:space="preserve">standing Treaty between the Australian government and ESA.   </w:t>
      </w:r>
      <w:r>
        <w:rPr>
          <w:rFonts w:ascii="Calibri" w:hAnsi="Calibri" w:cs="Calibri"/>
          <w:sz w:val="20"/>
          <w:szCs w:val="20"/>
        </w:rPr>
        <w:t xml:space="preserve">CDSCC </w:t>
      </w:r>
      <w:r w:rsidR="004E6B74">
        <w:rPr>
          <w:rFonts w:ascii="Calibri" w:hAnsi="Calibri" w:cs="Calibri"/>
          <w:sz w:val="20"/>
          <w:szCs w:val="20"/>
        </w:rPr>
        <w:t xml:space="preserve">and New Norcia are both </w:t>
      </w:r>
      <w:r>
        <w:rPr>
          <w:rFonts w:ascii="Calibri" w:hAnsi="Calibri" w:cs="Calibri"/>
          <w:sz w:val="20"/>
          <w:szCs w:val="20"/>
        </w:rPr>
        <w:t>integral and vital part</w:t>
      </w:r>
      <w:r w:rsidR="004E6B74">
        <w:rPr>
          <w:rFonts w:ascii="Calibri" w:hAnsi="Calibri" w:cs="Calibri"/>
          <w:sz w:val="20"/>
          <w:szCs w:val="20"/>
        </w:rPr>
        <w:t>s</w:t>
      </w:r>
      <w:r>
        <w:rPr>
          <w:rFonts w:ascii="Calibri" w:hAnsi="Calibri" w:cs="Calibri"/>
          <w:sz w:val="20"/>
          <w:szCs w:val="20"/>
        </w:rPr>
        <w:t xml:space="preserve"> of</w:t>
      </w:r>
      <w:r w:rsidR="004E6B74">
        <w:rPr>
          <w:rFonts w:ascii="Calibri" w:hAnsi="Calibri" w:cs="Calibri"/>
          <w:sz w:val="20"/>
          <w:szCs w:val="20"/>
        </w:rPr>
        <w:t xml:space="preserve"> t</w:t>
      </w:r>
      <w:r w:rsidR="001F6BE8">
        <w:rPr>
          <w:rFonts w:ascii="Calibri" w:hAnsi="Calibri" w:cs="Calibri"/>
          <w:sz w:val="20"/>
          <w:szCs w:val="20"/>
        </w:rPr>
        <w:t>he respective global networks represented as</w:t>
      </w:r>
      <w:r>
        <w:rPr>
          <w:rFonts w:ascii="Calibri" w:hAnsi="Calibri" w:cs="Calibri"/>
          <w:sz w:val="20"/>
          <w:szCs w:val="20"/>
        </w:rPr>
        <w:t xml:space="preserve"> NASA’s Deep Space Network (DSN) </w:t>
      </w:r>
      <w:r w:rsidR="001F6BE8">
        <w:rPr>
          <w:rFonts w:ascii="Calibri" w:hAnsi="Calibri" w:cs="Calibri"/>
          <w:sz w:val="20"/>
          <w:szCs w:val="20"/>
        </w:rPr>
        <w:t xml:space="preserve">and ESA’s </w:t>
      </w:r>
      <w:r w:rsidR="00A828B9">
        <w:rPr>
          <w:rFonts w:ascii="Calibri" w:hAnsi="Calibri" w:cs="Calibri"/>
          <w:sz w:val="20"/>
          <w:szCs w:val="20"/>
        </w:rPr>
        <w:t>tracking</w:t>
      </w:r>
      <w:r w:rsidR="001F6BE8">
        <w:rPr>
          <w:rFonts w:ascii="Calibri" w:hAnsi="Calibri" w:cs="Calibri"/>
          <w:sz w:val="20"/>
          <w:szCs w:val="20"/>
        </w:rPr>
        <w:t xml:space="preserve"> network</w:t>
      </w:r>
      <w:r w:rsidR="00A828B9">
        <w:rPr>
          <w:rFonts w:ascii="Calibri" w:hAnsi="Calibri" w:cs="Calibri"/>
          <w:sz w:val="20"/>
          <w:szCs w:val="20"/>
        </w:rPr>
        <w:t xml:space="preserve"> (ESTRACK)</w:t>
      </w:r>
      <w:r w:rsidR="001F6BE8">
        <w:rPr>
          <w:rFonts w:ascii="Calibri" w:hAnsi="Calibri" w:cs="Calibri"/>
          <w:sz w:val="20"/>
          <w:szCs w:val="20"/>
        </w:rPr>
        <w:t xml:space="preserve">, respectively.  Each </w:t>
      </w:r>
      <w:r>
        <w:rPr>
          <w:rFonts w:ascii="Calibri" w:hAnsi="Calibri" w:cs="Calibri"/>
          <w:sz w:val="20"/>
          <w:szCs w:val="20"/>
        </w:rPr>
        <w:t>provid</w:t>
      </w:r>
      <w:r w:rsidR="001F6BE8">
        <w:rPr>
          <w:rFonts w:ascii="Calibri" w:hAnsi="Calibri" w:cs="Calibri"/>
          <w:sz w:val="20"/>
          <w:szCs w:val="20"/>
        </w:rPr>
        <w:t>e ongoing and</w:t>
      </w:r>
      <w:r>
        <w:rPr>
          <w:rFonts w:ascii="Calibri" w:hAnsi="Calibri" w:cs="Calibri"/>
          <w:sz w:val="20"/>
          <w:szCs w:val="20"/>
        </w:rPr>
        <w:t xml:space="preserve"> invaluable contributions to international space exploration. </w:t>
      </w:r>
      <w:r w:rsidR="001F6BE8">
        <w:rPr>
          <w:rFonts w:ascii="Calibri" w:hAnsi="Calibri" w:cs="Calibri"/>
          <w:sz w:val="20"/>
          <w:szCs w:val="20"/>
        </w:rPr>
        <w:t xml:space="preserve"> They both</w:t>
      </w:r>
      <w:r>
        <w:rPr>
          <w:rFonts w:ascii="Calibri" w:hAnsi="Calibri" w:cs="Calibri"/>
          <w:sz w:val="20"/>
          <w:szCs w:val="20"/>
        </w:rPr>
        <w:t xml:space="preserve"> compris</w:t>
      </w:r>
      <w:r w:rsidR="001F6BE8">
        <w:rPr>
          <w:rFonts w:ascii="Calibri" w:hAnsi="Calibri" w:cs="Calibri"/>
          <w:sz w:val="20"/>
          <w:szCs w:val="20"/>
        </w:rPr>
        <w:t>e</w:t>
      </w:r>
      <w:r>
        <w:rPr>
          <w:rFonts w:ascii="Calibri" w:hAnsi="Calibri" w:cs="Calibri"/>
          <w:sz w:val="20"/>
          <w:szCs w:val="20"/>
        </w:rPr>
        <w:t xml:space="preserve"> substantial </w:t>
      </w:r>
      <w:r w:rsidR="001F6BE8">
        <w:rPr>
          <w:rFonts w:ascii="Calibri" w:hAnsi="Calibri" w:cs="Calibri"/>
          <w:sz w:val="20"/>
          <w:szCs w:val="20"/>
        </w:rPr>
        <w:t xml:space="preserve">earth station </w:t>
      </w:r>
      <w:r>
        <w:rPr>
          <w:rFonts w:ascii="Calibri" w:hAnsi="Calibri" w:cs="Calibri"/>
          <w:sz w:val="20"/>
          <w:szCs w:val="20"/>
        </w:rPr>
        <w:t xml:space="preserve">assets developed over </w:t>
      </w:r>
      <w:r w:rsidR="00250F4C">
        <w:rPr>
          <w:rFonts w:ascii="Calibri" w:hAnsi="Calibri" w:cs="Calibri"/>
          <w:sz w:val="20"/>
          <w:szCs w:val="20"/>
        </w:rPr>
        <w:t>50 years of cooperation including</w:t>
      </w:r>
      <w:r w:rsidR="00405E44">
        <w:rPr>
          <w:rFonts w:ascii="Calibri" w:hAnsi="Calibri" w:cs="Calibri"/>
          <w:sz w:val="20"/>
          <w:szCs w:val="20"/>
        </w:rPr>
        <w:t xml:space="preserve"> very large antennas at the CDSCC facility </w:t>
      </w:r>
      <w:r w:rsidR="001F6BE8">
        <w:rPr>
          <w:rFonts w:ascii="Calibri" w:hAnsi="Calibri" w:cs="Calibri"/>
          <w:sz w:val="20"/>
          <w:szCs w:val="20"/>
        </w:rPr>
        <w:t>and ESA’s New Norcia facility, e</w:t>
      </w:r>
      <w:r w:rsidR="00405E44">
        <w:rPr>
          <w:rFonts w:ascii="Calibri" w:hAnsi="Calibri" w:cs="Calibri"/>
          <w:sz w:val="20"/>
          <w:szCs w:val="20"/>
        </w:rPr>
        <w:t>nabling</w:t>
      </w:r>
      <w:r w:rsidR="00FE4B93">
        <w:rPr>
          <w:rFonts w:ascii="Calibri" w:hAnsi="Calibri" w:cs="Calibri"/>
          <w:sz w:val="20"/>
          <w:szCs w:val="20"/>
        </w:rPr>
        <w:t xml:space="preserve"> tracking of dozens of international Near-Earth and Deep-Space missions representing spacecraft assets in</w:t>
      </w:r>
      <w:r w:rsidR="005C07AA">
        <w:rPr>
          <w:rFonts w:ascii="Calibri" w:hAnsi="Calibri" w:cs="Calibri"/>
          <w:sz w:val="20"/>
          <w:szCs w:val="20"/>
        </w:rPr>
        <w:t xml:space="preserve"> excess of $35 Billion</w:t>
      </w:r>
      <w:r w:rsidR="00FE4B93">
        <w:rPr>
          <w:rFonts w:ascii="Calibri" w:hAnsi="Calibri" w:cs="Calibri"/>
          <w:sz w:val="20"/>
          <w:szCs w:val="20"/>
        </w:rPr>
        <w:t xml:space="preserve"> dollars.</w:t>
      </w:r>
    </w:p>
    <w:p w14:paraId="13EDC6AC" w14:textId="77777777" w:rsidR="00405E44" w:rsidRDefault="00405E44" w:rsidP="005E120E">
      <w:pPr>
        <w:pStyle w:val="NormalWeb"/>
        <w:spacing w:after="60"/>
        <w:ind w:left="680" w:right="708"/>
        <w:rPr>
          <w:rFonts w:ascii="Calibri" w:hAnsi="Calibri" w:cs="Calibri"/>
          <w:sz w:val="20"/>
          <w:szCs w:val="20"/>
        </w:rPr>
      </w:pPr>
    </w:p>
    <w:p w14:paraId="437F4C30" w14:textId="4E2BB27D" w:rsidR="00E51F47" w:rsidRDefault="00C920C1" w:rsidP="005E120E">
      <w:pPr>
        <w:pStyle w:val="NormalWeb"/>
        <w:spacing w:after="60"/>
        <w:ind w:left="680" w:right="708"/>
        <w:rPr>
          <w:rFonts w:ascii="Calibri" w:hAnsi="Calibri" w:cs="Calibri"/>
          <w:sz w:val="20"/>
          <w:szCs w:val="20"/>
        </w:rPr>
      </w:pPr>
      <w:r>
        <w:rPr>
          <w:rFonts w:ascii="Calibri" w:hAnsi="Calibri" w:cs="Calibri"/>
          <w:sz w:val="20"/>
          <w:szCs w:val="20"/>
        </w:rPr>
        <w:t>CSIRO’s</w:t>
      </w:r>
      <w:r w:rsidR="00250F4C">
        <w:rPr>
          <w:rFonts w:ascii="Calibri" w:hAnsi="Calibri" w:cs="Calibri"/>
          <w:sz w:val="20"/>
          <w:szCs w:val="20"/>
        </w:rPr>
        <w:t xml:space="preserve"> inter</w:t>
      </w:r>
      <w:r w:rsidR="003B4FC8">
        <w:rPr>
          <w:rFonts w:ascii="Calibri" w:hAnsi="Calibri" w:cs="Calibri"/>
          <w:sz w:val="20"/>
          <w:szCs w:val="20"/>
        </w:rPr>
        <w:t>est in this IFC</w:t>
      </w:r>
      <w:r w:rsidR="00FE4B93">
        <w:rPr>
          <w:rFonts w:ascii="Calibri" w:hAnsi="Calibri" w:cs="Calibri"/>
          <w:sz w:val="20"/>
          <w:szCs w:val="20"/>
        </w:rPr>
        <w:t xml:space="preserve"> is</w:t>
      </w:r>
      <w:r w:rsidR="00250F4C">
        <w:rPr>
          <w:rFonts w:ascii="Calibri" w:hAnsi="Calibri" w:cs="Calibri"/>
          <w:sz w:val="20"/>
          <w:szCs w:val="20"/>
        </w:rPr>
        <w:t xml:space="preserve"> </w:t>
      </w:r>
      <w:r w:rsidR="00D62D98">
        <w:rPr>
          <w:rFonts w:ascii="Calibri" w:hAnsi="Calibri" w:cs="Calibri"/>
          <w:sz w:val="20"/>
          <w:szCs w:val="20"/>
        </w:rPr>
        <w:t>as a result of our</w:t>
      </w:r>
      <w:r w:rsidR="00FE4B93">
        <w:rPr>
          <w:rFonts w:ascii="Calibri" w:hAnsi="Calibri" w:cs="Calibri"/>
          <w:sz w:val="20"/>
          <w:szCs w:val="20"/>
        </w:rPr>
        <w:t xml:space="preserve"> management of the</w:t>
      </w:r>
      <w:r w:rsidR="001F6BE8">
        <w:rPr>
          <w:rFonts w:ascii="Calibri" w:hAnsi="Calibri" w:cs="Calibri"/>
          <w:sz w:val="20"/>
          <w:szCs w:val="20"/>
        </w:rPr>
        <w:t>se ground</w:t>
      </w:r>
      <w:r w:rsidR="00FE4B93">
        <w:rPr>
          <w:rFonts w:ascii="Calibri" w:hAnsi="Calibri" w:cs="Calibri"/>
          <w:sz w:val="20"/>
          <w:szCs w:val="20"/>
        </w:rPr>
        <w:t xml:space="preserve"> facilit</w:t>
      </w:r>
      <w:r w:rsidR="001F6BE8">
        <w:rPr>
          <w:rFonts w:ascii="Calibri" w:hAnsi="Calibri" w:cs="Calibri"/>
          <w:sz w:val="20"/>
          <w:szCs w:val="20"/>
        </w:rPr>
        <w:t>ies</w:t>
      </w:r>
      <w:r w:rsidR="00FE4B93">
        <w:rPr>
          <w:rFonts w:ascii="Calibri" w:hAnsi="Calibri" w:cs="Calibri"/>
          <w:sz w:val="20"/>
          <w:szCs w:val="20"/>
        </w:rPr>
        <w:t xml:space="preserve"> in</w:t>
      </w:r>
      <w:r w:rsidR="00D62D98">
        <w:rPr>
          <w:rFonts w:ascii="Calibri" w:hAnsi="Calibri" w:cs="Calibri"/>
          <w:sz w:val="20"/>
          <w:szCs w:val="20"/>
        </w:rPr>
        <w:t xml:space="preserve"> Australia</w:t>
      </w:r>
      <w:r w:rsidR="00FE4B93">
        <w:rPr>
          <w:rFonts w:ascii="Calibri" w:hAnsi="Calibri" w:cs="Calibri"/>
          <w:sz w:val="20"/>
          <w:szCs w:val="20"/>
        </w:rPr>
        <w:t xml:space="preserve"> and the need to utilise</w:t>
      </w:r>
      <w:r w:rsidR="00A828B9">
        <w:rPr>
          <w:rFonts w:ascii="Calibri" w:hAnsi="Calibri" w:cs="Calibri"/>
          <w:sz w:val="20"/>
          <w:szCs w:val="20"/>
        </w:rPr>
        <w:t xml:space="preserve"> frequencies</w:t>
      </w:r>
      <w:r w:rsidR="008E64A1">
        <w:rPr>
          <w:rFonts w:ascii="Calibri" w:hAnsi="Calibri" w:cs="Calibri"/>
          <w:sz w:val="20"/>
          <w:szCs w:val="20"/>
        </w:rPr>
        <w:t xml:space="preserve"> </w:t>
      </w:r>
      <w:r w:rsidR="001F6BE8">
        <w:rPr>
          <w:rFonts w:ascii="Calibri" w:hAnsi="Calibri" w:cs="Calibri"/>
          <w:sz w:val="20"/>
          <w:szCs w:val="20"/>
        </w:rPr>
        <w:t xml:space="preserve">in a number of bands, including in this instance the extremely important </w:t>
      </w:r>
      <w:r>
        <w:rPr>
          <w:rFonts w:ascii="Calibri" w:hAnsi="Calibri" w:cs="Calibri"/>
          <w:sz w:val="20"/>
          <w:szCs w:val="20"/>
        </w:rPr>
        <w:t>25</w:t>
      </w:r>
      <w:r w:rsidR="008E64A1">
        <w:rPr>
          <w:rFonts w:ascii="Calibri" w:hAnsi="Calibri" w:cs="Calibri"/>
          <w:sz w:val="20"/>
          <w:szCs w:val="20"/>
        </w:rPr>
        <w:t xml:space="preserve">.5 – 27.0 GHz </w:t>
      </w:r>
      <w:r w:rsidR="00FE4B93">
        <w:rPr>
          <w:rFonts w:ascii="Calibri" w:hAnsi="Calibri" w:cs="Calibri"/>
          <w:sz w:val="20"/>
          <w:szCs w:val="20"/>
        </w:rPr>
        <w:t>band</w:t>
      </w:r>
      <w:r w:rsidR="001F6BE8">
        <w:rPr>
          <w:rFonts w:ascii="Calibri" w:hAnsi="Calibri" w:cs="Calibri"/>
          <w:sz w:val="20"/>
          <w:szCs w:val="20"/>
        </w:rPr>
        <w:t>,</w:t>
      </w:r>
      <w:r w:rsidR="000F0760">
        <w:rPr>
          <w:rFonts w:ascii="Calibri" w:hAnsi="Calibri" w:cs="Calibri"/>
          <w:sz w:val="20"/>
          <w:szCs w:val="20"/>
        </w:rPr>
        <w:t xml:space="preserve"> </w:t>
      </w:r>
      <w:r w:rsidR="001F6BE8">
        <w:rPr>
          <w:rFonts w:ascii="Calibri" w:hAnsi="Calibri" w:cs="Calibri"/>
          <w:sz w:val="20"/>
          <w:szCs w:val="20"/>
        </w:rPr>
        <w:t>(</w:t>
      </w:r>
      <w:r w:rsidR="000F0760">
        <w:rPr>
          <w:rFonts w:ascii="Calibri" w:hAnsi="Calibri" w:cs="Calibri"/>
          <w:sz w:val="20"/>
          <w:szCs w:val="20"/>
        </w:rPr>
        <w:t xml:space="preserve">allocated to SPACE RESEARCH (space-to-Earth) </w:t>
      </w:r>
      <w:r w:rsidR="00C324D6">
        <w:rPr>
          <w:rFonts w:ascii="Calibri" w:hAnsi="Calibri" w:cs="Calibri"/>
          <w:sz w:val="20"/>
          <w:szCs w:val="20"/>
        </w:rPr>
        <w:t>on a primary basis</w:t>
      </w:r>
      <w:r w:rsidR="001F6BE8">
        <w:rPr>
          <w:rFonts w:ascii="Calibri" w:hAnsi="Calibri" w:cs="Calibri"/>
          <w:sz w:val="20"/>
          <w:szCs w:val="20"/>
        </w:rPr>
        <w:t xml:space="preserve">) which has been flagged </w:t>
      </w:r>
      <w:r w:rsidR="00E51F47">
        <w:rPr>
          <w:rFonts w:ascii="Calibri" w:hAnsi="Calibri" w:cs="Calibri"/>
          <w:sz w:val="20"/>
          <w:szCs w:val="20"/>
        </w:rPr>
        <w:t xml:space="preserve">in this discussion paper </w:t>
      </w:r>
      <w:r w:rsidR="001F6BE8">
        <w:rPr>
          <w:rFonts w:ascii="Calibri" w:hAnsi="Calibri" w:cs="Calibri"/>
          <w:sz w:val="20"/>
          <w:szCs w:val="20"/>
        </w:rPr>
        <w:t xml:space="preserve">for possible </w:t>
      </w:r>
      <w:r w:rsidR="00E51F47">
        <w:rPr>
          <w:rFonts w:ascii="Calibri" w:hAnsi="Calibri" w:cs="Calibri"/>
          <w:sz w:val="20"/>
          <w:szCs w:val="20"/>
        </w:rPr>
        <w:t xml:space="preserve">use by various localized broadband services, under the terms of this licensing proposal authorised through the proposed </w:t>
      </w:r>
      <w:r w:rsidR="00E51F47" w:rsidRPr="00E51F47">
        <w:rPr>
          <w:rFonts w:ascii="Calibri" w:hAnsi="Calibri" w:cs="Calibri"/>
          <w:sz w:val="20"/>
          <w:szCs w:val="20"/>
        </w:rPr>
        <w:t xml:space="preserve">new Radiocommunications Licence </w:t>
      </w:r>
      <w:r w:rsidR="00E51F47">
        <w:rPr>
          <w:rFonts w:ascii="Calibri" w:hAnsi="Calibri" w:cs="Calibri"/>
          <w:sz w:val="20"/>
          <w:szCs w:val="20"/>
        </w:rPr>
        <w:t>type</w:t>
      </w:r>
      <w:r w:rsidR="00E51F47" w:rsidRPr="00E51F47">
        <w:rPr>
          <w:rFonts w:ascii="Calibri" w:hAnsi="Calibri" w:cs="Calibri"/>
          <w:sz w:val="20"/>
          <w:szCs w:val="20"/>
        </w:rPr>
        <w:t xml:space="preserve"> (Area-Wide Licence</w:t>
      </w:r>
      <w:r w:rsidR="00E51F47">
        <w:rPr>
          <w:rFonts w:ascii="Calibri" w:hAnsi="Calibri" w:cs="Calibri"/>
          <w:sz w:val="20"/>
          <w:szCs w:val="20"/>
        </w:rPr>
        <w:t xml:space="preserve"> – AWL).   It provides some comfort to note in the paper that “</w:t>
      </w:r>
      <w:r w:rsidR="00E51F47" w:rsidRPr="00E51F47">
        <w:rPr>
          <w:rFonts w:ascii="Calibri" w:hAnsi="Calibri" w:cs="Calibri"/>
          <w:sz w:val="20"/>
          <w:szCs w:val="20"/>
        </w:rPr>
        <w:t xml:space="preserve">The ACMA will consult prior to deciding to issue licences of the AWL type in a new frequency band. As noted in the recent consultation, </w:t>
      </w:r>
      <w:hyperlink r:id="rId8" w:history="1">
        <w:r w:rsidR="00E51F47" w:rsidRPr="00E51F47">
          <w:rPr>
            <w:rStyle w:val="Hyperlink"/>
            <w:rFonts w:ascii="Calibri" w:hAnsi="Calibri" w:cs="Calibri"/>
            <w:i/>
            <w:iCs/>
            <w:sz w:val="20"/>
            <w:szCs w:val="20"/>
          </w:rPr>
          <w:t>Draft spectrum reallocation recommendation for the 26 GHz band in cities and regional centres</w:t>
        </w:r>
      </w:hyperlink>
      <w:r w:rsidR="00E51F47" w:rsidRPr="00E51F47">
        <w:rPr>
          <w:rFonts w:ascii="Calibri" w:hAnsi="Calibri" w:cs="Calibri"/>
          <w:sz w:val="20"/>
          <w:szCs w:val="20"/>
        </w:rPr>
        <w:t>, the ACMA is considering the use of AWL to authorise access for wireless broadband services in some parts of the 26 GHz band.</w:t>
      </w:r>
      <w:r w:rsidR="00E51F47">
        <w:rPr>
          <w:rFonts w:ascii="Calibri" w:hAnsi="Calibri" w:cs="Calibri"/>
          <w:sz w:val="20"/>
          <w:szCs w:val="20"/>
        </w:rPr>
        <w:t>”</w:t>
      </w:r>
    </w:p>
    <w:p w14:paraId="18D982ED" w14:textId="4496F505" w:rsidR="00E51F47" w:rsidRDefault="00E51F47" w:rsidP="005E120E">
      <w:pPr>
        <w:pStyle w:val="NormalWeb"/>
        <w:spacing w:after="60"/>
        <w:ind w:left="680" w:right="708"/>
        <w:rPr>
          <w:rFonts w:ascii="Calibri" w:hAnsi="Calibri" w:cs="Calibri"/>
          <w:sz w:val="20"/>
          <w:szCs w:val="20"/>
        </w:rPr>
      </w:pPr>
    </w:p>
    <w:p w14:paraId="6E42A1C5" w14:textId="5B62F5B2" w:rsidR="00E51F47" w:rsidRDefault="00E51F47" w:rsidP="005E120E">
      <w:pPr>
        <w:pStyle w:val="NormalWeb"/>
        <w:spacing w:after="60"/>
        <w:ind w:left="680" w:right="708"/>
        <w:rPr>
          <w:rFonts w:ascii="Calibri" w:hAnsi="Calibri" w:cs="Calibri"/>
          <w:sz w:val="20"/>
          <w:szCs w:val="20"/>
        </w:rPr>
      </w:pPr>
      <w:r>
        <w:rPr>
          <w:rFonts w:ascii="Calibri" w:hAnsi="Calibri" w:cs="Calibri"/>
          <w:sz w:val="20"/>
          <w:szCs w:val="20"/>
        </w:rPr>
        <w:t xml:space="preserve">Concerning the ACMA’s invitation to comment, it is noted that the discussion paper </w:t>
      </w:r>
      <w:r w:rsidR="00186FAF">
        <w:rPr>
          <w:rFonts w:ascii="Calibri" w:hAnsi="Calibri" w:cs="Calibri"/>
          <w:sz w:val="20"/>
          <w:szCs w:val="20"/>
        </w:rPr>
        <w:t>appears</w:t>
      </w:r>
      <w:r>
        <w:rPr>
          <w:rFonts w:ascii="Calibri" w:hAnsi="Calibri" w:cs="Calibri"/>
          <w:sz w:val="20"/>
          <w:szCs w:val="20"/>
        </w:rPr>
        <w:t xml:space="preserve"> focused toward prospective AWL operators of local</w:t>
      </w:r>
      <w:r w:rsidR="00A75F23">
        <w:rPr>
          <w:rFonts w:ascii="Calibri" w:hAnsi="Calibri" w:cs="Calibri"/>
          <w:sz w:val="20"/>
          <w:szCs w:val="20"/>
        </w:rPr>
        <w:t>ized</w:t>
      </w:r>
      <w:r>
        <w:rPr>
          <w:rFonts w:ascii="Calibri" w:hAnsi="Calibri" w:cs="Calibri"/>
          <w:sz w:val="20"/>
          <w:szCs w:val="20"/>
        </w:rPr>
        <w:t xml:space="preserve"> broadband systems.  Notwithstanding, CSIRO </w:t>
      </w:r>
      <w:r w:rsidR="00186FAF">
        <w:rPr>
          <w:rFonts w:ascii="Calibri" w:hAnsi="Calibri" w:cs="Calibri"/>
          <w:sz w:val="20"/>
          <w:szCs w:val="20"/>
        </w:rPr>
        <w:t xml:space="preserve">(as a current licensee and operator) </w:t>
      </w:r>
      <w:r>
        <w:rPr>
          <w:rFonts w:ascii="Calibri" w:hAnsi="Calibri" w:cs="Calibri"/>
          <w:sz w:val="20"/>
          <w:szCs w:val="20"/>
        </w:rPr>
        <w:t xml:space="preserve">would </w:t>
      </w:r>
      <w:r w:rsidR="008039F8">
        <w:rPr>
          <w:rFonts w:ascii="Calibri" w:hAnsi="Calibri" w:cs="Calibri"/>
          <w:sz w:val="20"/>
          <w:szCs w:val="20"/>
        </w:rPr>
        <w:t xml:space="preserve">like to offer some comments from the perspective of current apparatus licensees in this 26 GHz band (and </w:t>
      </w:r>
      <w:proofErr w:type="gramStart"/>
      <w:r w:rsidR="008039F8">
        <w:rPr>
          <w:rFonts w:ascii="Calibri" w:hAnsi="Calibri" w:cs="Calibri"/>
          <w:sz w:val="20"/>
          <w:szCs w:val="20"/>
        </w:rPr>
        <w:t>long term</w:t>
      </w:r>
      <w:proofErr w:type="gramEnd"/>
      <w:r w:rsidR="008039F8">
        <w:rPr>
          <w:rFonts w:ascii="Calibri" w:hAnsi="Calibri" w:cs="Calibri"/>
          <w:sz w:val="20"/>
          <w:szCs w:val="20"/>
        </w:rPr>
        <w:t xml:space="preserve"> future operator in this band) to assist ACMA</w:t>
      </w:r>
      <w:r w:rsidR="00A75F23">
        <w:rPr>
          <w:rFonts w:ascii="Calibri" w:hAnsi="Calibri" w:cs="Calibri"/>
          <w:sz w:val="20"/>
          <w:szCs w:val="20"/>
        </w:rPr>
        <w:t>’s</w:t>
      </w:r>
      <w:r w:rsidR="008039F8">
        <w:rPr>
          <w:rFonts w:ascii="Calibri" w:hAnsi="Calibri" w:cs="Calibri"/>
          <w:sz w:val="20"/>
          <w:szCs w:val="20"/>
        </w:rPr>
        <w:t xml:space="preserve"> appreciat</w:t>
      </w:r>
      <w:r w:rsidR="00A75F23">
        <w:rPr>
          <w:rFonts w:ascii="Calibri" w:hAnsi="Calibri" w:cs="Calibri"/>
          <w:sz w:val="20"/>
          <w:szCs w:val="20"/>
        </w:rPr>
        <w:t>ion of</w:t>
      </w:r>
      <w:r w:rsidR="008039F8">
        <w:rPr>
          <w:rFonts w:ascii="Calibri" w:hAnsi="Calibri" w:cs="Calibri"/>
          <w:sz w:val="20"/>
          <w:szCs w:val="20"/>
        </w:rPr>
        <w:t xml:space="preserve"> the critical strategic importance of this band</w:t>
      </w:r>
      <w:r w:rsidR="00530497">
        <w:rPr>
          <w:rFonts w:ascii="Calibri" w:hAnsi="Calibri" w:cs="Calibri"/>
          <w:sz w:val="20"/>
          <w:szCs w:val="20"/>
        </w:rPr>
        <w:t xml:space="preserve"> to the space science service operations</w:t>
      </w:r>
      <w:r w:rsidR="00A75F23">
        <w:rPr>
          <w:rFonts w:ascii="Calibri" w:hAnsi="Calibri" w:cs="Calibri"/>
          <w:sz w:val="20"/>
          <w:szCs w:val="20"/>
        </w:rPr>
        <w:t xml:space="preserve">. </w:t>
      </w:r>
      <w:r w:rsidR="00E65B51">
        <w:rPr>
          <w:rFonts w:ascii="Calibri" w:hAnsi="Calibri" w:cs="Calibri"/>
          <w:sz w:val="20"/>
          <w:szCs w:val="20"/>
        </w:rPr>
        <w:t xml:space="preserve"> From this perspective,</w:t>
      </w:r>
      <w:r w:rsidR="00A75F23">
        <w:rPr>
          <w:rFonts w:ascii="Calibri" w:hAnsi="Calibri" w:cs="Calibri"/>
          <w:sz w:val="20"/>
          <w:szCs w:val="20"/>
        </w:rPr>
        <w:t xml:space="preserve"> CSIRO requests ACMA</w:t>
      </w:r>
      <w:r w:rsidR="008039F8">
        <w:rPr>
          <w:rFonts w:ascii="Calibri" w:hAnsi="Calibri" w:cs="Calibri"/>
          <w:sz w:val="20"/>
          <w:szCs w:val="20"/>
        </w:rPr>
        <w:t xml:space="preserve"> incorporate appropriate safeguards to assure the continued interference-free use of this </w:t>
      </w:r>
      <w:r w:rsidR="00A75F23">
        <w:rPr>
          <w:rFonts w:ascii="Calibri" w:hAnsi="Calibri" w:cs="Calibri"/>
          <w:sz w:val="20"/>
          <w:szCs w:val="20"/>
        </w:rPr>
        <w:t xml:space="preserve">26 GHz SRS </w:t>
      </w:r>
      <w:r w:rsidR="008039F8">
        <w:rPr>
          <w:rFonts w:ascii="Calibri" w:hAnsi="Calibri" w:cs="Calibri"/>
          <w:sz w:val="20"/>
          <w:szCs w:val="20"/>
        </w:rPr>
        <w:t xml:space="preserve">band for the technically demanding and increasingly challenging space science service missions, undertaken under </w:t>
      </w:r>
      <w:r w:rsidR="00530497">
        <w:rPr>
          <w:rFonts w:ascii="Calibri" w:hAnsi="Calibri" w:cs="Calibri"/>
          <w:sz w:val="20"/>
          <w:szCs w:val="20"/>
        </w:rPr>
        <w:t>the</w:t>
      </w:r>
      <w:r w:rsidR="008039F8">
        <w:rPr>
          <w:rFonts w:ascii="Calibri" w:hAnsi="Calibri" w:cs="Calibri"/>
          <w:sz w:val="20"/>
          <w:szCs w:val="20"/>
        </w:rPr>
        <w:t xml:space="preserve"> partnership arrangement between the CSIRO and these international space agencies.</w:t>
      </w:r>
    </w:p>
    <w:p w14:paraId="39871769" w14:textId="46EC4BE4" w:rsidR="00A75F23" w:rsidRDefault="00A75F23">
      <w:pPr>
        <w:rPr>
          <w:rFonts w:cs="Calibri"/>
          <w:sz w:val="20"/>
          <w:szCs w:val="20"/>
          <w:lang w:eastAsia="en-AU"/>
        </w:rPr>
      </w:pPr>
      <w:r>
        <w:rPr>
          <w:rFonts w:cs="Calibri"/>
          <w:sz w:val="20"/>
          <w:szCs w:val="20"/>
        </w:rPr>
        <w:br w:type="page"/>
      </w:r>
    </w:p>
    <w:p w14:paraId="722848FC" w14:textId="77777777" w:rsidR="008039F8" w:rsidRDefault="008039F8" w:rsidP="005E120E">
      <w:pPr>
        <w:pStyle w:val="NormalWeb"/>
        <w:spacing w:after="60"/>
        <w:ind w:left="680" w:right="708"/>
        <w:rPr>
          <w:rFonts w:ascii="Calibri" w:hAnsi="Calibri" w:cs="Calibri"/>
          <w:sz w:val="20"/>
          <w:szCs w:val="20"/>
        </w:rPr>
      </w:pPr>
    </w:p>
    <w:p w14:paraId="401E237B" w14:textId="0859A408" w:rsidR="008039F8" w:rsidRDefault="008039F8" w:rsidP="005E120E">
      <w:pPr>
        <w:pStyle w:val="NormalWeb"/>
        <w:spacing w:after="60"/>
        <w:ind w:left="680" w:right="708"/>
        <w:rPr>
          <w:rFonts w:ascii="Calibri" w:hAnsi="Calibri" w:cs="Calibri"/>
          <w:sz w:val="20"/>
          <w:szCs w:val="20"/>
        </w:rPr>
      </w:pPr>
      <w:r>
        <w:rPr>
          <w:rFonts w:ascii="Calibri" w:hAnsi="Calibri" w:cs="Calibri"/>
          <w:sz w:val="20"/>
          <w:szCs w:val="20"/>
        </w:rPr>
        <w:t>Accordingly, CSIRO offers the following very brief comments on the questions to which inputs have been sought by the ACMA:</w:t>
      </w:r>
    </w:p>
    <w:p w14:paraId="6921B880" w14:textId="5DF12434" w:rsidR="008039F8" w:rsidRPr="008039F8" w:rsidRDefault="008039F8" w:rsidP="008039F8">
      <w:pPr>
        <w:pStyle w:val="NormalWeb"/>
        <w:numPr>
          <w:ilvl w:val="0"/>
          <w:numId w:val="1"/>
        </w:numPr>
        <w:spacing w:after="60"/>
        <w:ind w:right="708"/>
        <w:rPr>
          <w:rFonts w:asciiTheme="minorHAnsi" w:hAnsiTheme="minorHAnsi" w:cstheme="minorHAnsi"/>
          <w:sz w:val="20"/>
          <w:szCs w:val="20"/>
        </w:rPr>
      </w:pPr>
      <w:r w:rsidRPr="000E2301">
        <w:rPr>
          <w:rFonts w:asciiTheme="minorHAnsi" w:hAnsiTheme="minorHAnsi" w:cstheme="minorHAnsi"/>
          <w:b/>
          <w:bCs/>
          <w:sz w:val="20"/>
          <w:szCs w:val="20"/>
        </w:rPr>
        <w:t>Do you think the proposed characteristics of the AWL type will support your current or intended network deployments?</w:t>
      </w:r>
      <w:r w:rsidRPr="008039F8">
        <w:rPr>
          <w:rFonts w:asciiTheme="minorHAnsi" w:hAnsiTheme="minorHAnsi" w:cstheme="minorHAnsi"/>
          <w:sz w:val="20"/>
          <w:szCs w:val="20"/>
        </w:rPr>
        <w:t xml:space="preserve"> Are there any kinds of deployments that you believe the AWL type should support and currently does not? </w:t>
      </w:r>
      <w:r>
        <w:rPr>
          <w:rFonts w:asciiTheme="minorHAnsi" w:hAnsiTheme="minorHAnsi" w:cstheme="minorHAnsi"/>
          <w:sz w:val="20"/>
          <w:szCs w:val="20"/>
        </w:rPr>
        <w:t xml:space="preserve">  </w:t>
      </w:r>
      <w:r w:rsidR="00186FAF" w:rsidRPr="00AD2990">
        <w:rPr>
          <w:rFonts w:asciiTheme="minorHAnsi" w:hAnsiTheme="minorHAnsi" w:cstheme="minorHAnsi"/>
          <w:i/>
          <w:iCs/>
          <w:sz w:val="20"/>
          <w:szCs w:val="20"/>
        </w:rPr>
        <w:t>Not applicable -</w:t>
      </w:r>
      <w:r w:rsidR="00186FAF">
        <w:rPr>
          <w:rFonts w:asciiTheme="minorHAnsi" w:hAnsiTheme="minorHAnsi" w:cstheme="minorHAnsi"/>
          <w:sz w:val="20"/>
          <w:szCs w:val="20"/>
        </w:rPr>
        <w:t xml:space="preserve"> </w:t>
      </w:r>
      <w:r w:rsidR="00186FAF">
        <w:rPr>
          <w:rFonts w:asciiTheme="minorHAnsi" w:hAnsiTheme="minorHAnsi" w:cstheme="minorHAnsi"/>
          <w:i/>
          <w:iCs/>
          <w:sz w:val="20"/>
          <w:szCs w:val="20"/>
        </w:rPr>
        <w:t>n</w:t>
      </w:r>
      <w:r w:rsidRPr="008039F8">
        <w:rPr>
          <w:rFonts w:asciiTheme="minorHAnsi" w:hAnsiTheme="minorHAnsi" w:cstheme="minorHAnsi"/>
          <w:i/>
          <w:iCs/>
          <w:sz w:val="20"/>
          <w:szCs w:val="20"/>
        </w:rPr>
        <w:t>o comments.</w:t>
      </w:r>
    </w:p>
    <w:p w14:paraId="4DAFEAC1" w14:textId="3BA394D2" w:rsidR="008039F8" w:rsidRPr="008039F8" w:rsidRDefault="008039F8" w:rsidP="008039F8">
      <w:pPr>
        <w:pStyle w:val="NormalWeb"/>
        <w:numPr>
          <w:ilvl w:val="0"/>
          <w:numId w:val="1"/>
        </w:numPr>
        <w:spacing w:after="60"/>
        <w:ind w:right="708"/>
        <w:rPr>
          <w:rFonts w:asciiTheme="minorHAnsi" w:hAnsiTheme="minorHAnsi" w:cstheme="minorHAnsi"/>
          <w:sz w:val="20"/>
          <w:szCs w:val="20"/>
        </w:rPr>
      </w:pPr>
      <w:r w:rsidRPr="000E2301">
        <w:rPr>
          <w:rFonts w:asciiTheme="minorHAnsi" w:hAnsiTheme="minorHAnsi" w:cstheme="minorHAnsi"/>
          <w:b/>
          <w:bCs/>
          <w:sz w:val="20"/>
          <w:szCs w:val="20"/>
        </w:rPr>
        <w:t>Which bands and/or geographic areas do you believe would be conducive to the use of an AWL?</w:t>
      </w:r>
      <w:r>
        <w:rPr>
          <w:rFonts w:asciiTheme="minorHAnsi" w:hAnsiTheme="minorHAnsi" w:cstheme="minorHAnsi"/>
          <w:sz w:val="20"/>
          <w:szCs w:val="20"/>
        </w:rPr>
        <w:t xml:space="preserve">  </w:t>
      </w:r>
      <w:r w:rsidRPr="008039F8">
        <w:rPr>
          <w:rFonts w:asciiTheme="minorHAnsi" w:hAnsiTheme="minorHAnsi" w:cstheme="minorHAnsi"/>
          <w:i/>
          <w:iCs/>
          <w:sz w:val="20"/>
          <w:szCs w:val="20"/>
        </w:rPr>
        <w:t>No</w:t>
      </w:r>
      <w:r w:rsidR="00186FAF">
        <w:rPr>
          <w:rFonts w:asciiTheme="minorHAnsi" w:hAnsiTheme="minorHAnsi" w:cstheme="minorHAnsi"/>
          <w:i/>
          <w:iCs/>
          <w:sz w:val="20"/>
          <w:szCs w:val="20"/>
        </w:rPr>
        <w:t>t applicable - no</w:t>
      </w:r>
      <w:r w:rsidRPr="008039F8">
        <w:rPr>
          <w:rFonts w:asciiTheme="minorHAnsi" w:hAnsiTheme="minorHAnsi" w:cstheme="minorHAnsi"/>
          <w:i/>
          <w:iCs/>
          <w:sz w:val="20"/>
          <w:szCs w:val="20"/>
        </w:rPr>
        <w:t xml:space="preserve"> comments.</w:t>
      </w:r>
    </w:p>
    <w:p w14:paraId="70CDC94C" w14:textId="460A4333" w:rsidR="008039F8" w:rsidRPr="00A828B9" w:rsidRDefault="008039F8">
      <w:pPr>
        <w:pStyle w:val="NormalWeb"/>
        <w:numPr>
          <w:ilvl w:val="0"/>
          <w:numId w:val="1"/>
        </w:numPr>
        <w:spacing w:after="60"/>
        <w:ind w:right="708"/>
        <w:rPr>
          <w:rFonts w:asciiTheme="minorHAnsi" w:hAnsiTheme="minorHAnsi" w:cstheme="minorHAnsi"/>
          <w:sz w:val="20"/>
          <w:szCs w:val="20"/>
        </w:rPr>
      </w:pPr>
      <w:r w:rsidRPr="000E2301">
        <w:rPr>
          <w:rFonts w:asciiTheme="minorHAnsi" w:hAnsiTheme="minorHAnsi" w:cstheme="minorHAnsi"/>
          <w:b/>
          <w:bCs/>
          <w:sz w:val="20"/>
          <w:szCs w:val="20"/>
        </w:rPr>
        <w:t>What technical and other matters do you believe the ACMA should consider in deciding to use AWL licensing in a particular band?</w:t>
      </w:r>
      <w:r w:rsidRPr="00A828B9">
        <w:rPr>
          <w:rFonts w:asciiTheme="minorHAnsi" w:hAnsiTheme="minorHAnsi" w:cstheme="minorHAnsi"/>
          <w:sz w:val="20"/>
          <w:szCs w:val="20"/>
        </w:rPr>
        <w:t xml:space="preserve">  </w:t>
      </w:r>
      <w:r w:rsidR="001755A6" w:rsidRPr="00A828B9">
        <w:rPr>
          <w:rFonts w:asciiTheme="minorHAnsi" w:hAnsiTheme="minorHAnsi" w:cstheme="minorHAnsi"/>
          <w:i/>
          <w:iCs/>
          <w:sz w:val="20"/>
          <w:szCs w:val="20"/>
        </w:rPr>
        <w:t xml:space="preserve">CSIRO requests the ACMA </w:t>
      </w:r>
      <w:r w:rsidR="00A828B9" w:rsidRPr="00A828B9">
        <w:rPr>
          <w:rFonts w:asciiTheme="minorHAnsi" w:hAnsiTheme="minorHAnsi" w:cstheme="minorHAnsi"/>
          <w:i/>
          <w:iCs/>
          <w:sz w:val="20"/>
          <w:szCs w:val="20"/>
        </w:rPr>
        <w:t xml:space="preserve">to </w:t>
      </w:r>
      <w:r w:rsidR="001755A6" w:rsidRPr="00A828B9">
        <w:rPr>
          <w:rFonts w:asciiTheme="minorHAnsi" w:hAnsiTheme="minorHAnsi" w:cstheme="minorHAnsi"/>
          <w:i/>
          <w:iCs/>
          <w:sz w:val="20"/>
          <w:szCs w:val="20"/>
        </w:rPr>
        <w:t xml:space="preserve">ensure that the protection criteria currently enforced to </w:t>
      </w:r>
      <w:r w:rsidR="00A828B9" w:rsidRPr="00A828B9">
        <w:rPr>
          <w:rFonts w:asciiTheme="minorHAnsi" w:hAnsiTheme="minorHAnsi" w:cstheme="minorHAnsi"/>
          <w:i/>
          <w:iCs/>
          <w:sz w:val="20"/>
          <w:szCs w:val="20"/>
        </w:rPr>
        <w:t xml:space="preserve">make possible </w:t>
      </w:r>
      <w:r w:rsidR="001755A6" w:rsidRPr="00A828B9">
        <w:rPr>
          <w:rFonts w:asciiTheme="minorHAnsi" w:hAnsiTheme="minorHAnsi" w:cstheme="minorHAnsi"/>
          <w:i/>
          <w:iCs/>
          <w:sz w:val="20"/>
          <w:szCs w:val="20"/>
        </w:rPr>
        <w:t xml:space="preserve">the vital space research work conducted at both CSIRO/CDSCC and ESA/New Norcia is preserved, with legislation framed to ensure appropriate geographical and emission constraints are applied to prevent an undermining of current protection criteria.  </w:t>
      </w:r>
      <w:r w:rsidR="006F2715" w:rsidRPr="00A828B9">
        <w:rPr>
          <w:rFonts w:asciiTheme="minorHAnsi" w:hAnsiTheme="minorHAnsi" w:cstheme="minorHAnsi"/>
          <w:i/>
          <w:iCs/>
          <w:sz w:val="20"/>
          <w:szCs w:val="20"/>
        </w:rPr>
        <w:t xml:space="preserve">The provision of the constraints </w:t>
      </w:r>
      <w:r w:rsidR="00CE191F" w:rsidRPr="00A828B9">
        <w:rPr>
          <w:rFonts w:asciiTheme="minorHAnsi" w:hAnsiTheme="minorHAnsi" w:cstheme="minorHAnsi"/>
          <w:i/>
          <w:iCs/>
          <w:sz w:val="20"/>
          <w:szCs w:val="20"/>
        </w:rPr>
        <w:t>to assure the preservation of</w:t>
      </w:r>
      <w:r w:rsidR="006F2715" w:rsidRPr="00A828B9">
        <w:rPr>
          <w:rFonts w:asciiTheme="minorHAnsi" w:hAnsiTheme="minorHAnsi" w:cstheme="minorHAnsi"/>
          <w:i/>
          <w:iCs/>
          <w:sz w:val="20"/>
          <w:szCs w:val="20"/>
        </w:rPr>
        <w:t xml:space="preserve"> protection criteria defined </w:t>
      </w:r>
      <w:r w:rsidR="00CE191F" w:rsidRPr="00A828B9">
        <w:rPr>
          <w:rFonts w:asciiTheme="minorHAnsi" w:hAnsiTheme="minorHAnsi" w:cstheme="minorHAnsi"/>
          <w:i/>
          <w:iCs/>
          <w:sz w:val="20"/>
          <w:szCs w:val="20"/>
        </w:rPr>
        <w:t xml:space="preserve">in the ITU-R Radio Regulations and </w:t>
      </w:r>
      <w:r w:rsidR="006F2715" w:rsidRPr="00A828B9">
        <w:rPr>
          <w:rFonts w:asciiTheme="minorHAnsi" w:hAnsiTheme="minorHAnsi" w:cstheme="minorHAnsi"/>
          <w:i/>
          <w:iCs/>
          <w:sz w:val="20"/>
          <w:szCs w:val="20"/>
        </w:rPr>
        <w:t>within applicable RALI’s should</w:t>
      </w:r>
      <w:r w:rsidR="00CE191F" w:rsidRPr="00A828B9">
        <w:rPr>
          <w:rFonts w:asciiTheme="minorHAnsi" w:hAnsiTheme="minorHAnsi" w:cstheme="minorHAnsi"/>
          <w:i/>
          <w:iCs/>
          <w:sz w:val="20"/>
          <w:szCs w:val="20"/>
        </w:rPr>
        <w:t>, in this case,</w:t>
      </w:r>
      <w:r w:rsidR="006F2715" w:rsidRPr="00A828B9">
        <w:rPr>
          <w:rFonts w:asciiTheme="minorHAnsi" w:hAnsiTheme="minorHAnsi" w:cstheme="minorHAnsi"/>
          <w:i/>
          <w:iCs/>
          <w:sz w:val="20"/>
          <w:szCs w:val="20"/>
        </w:rPr>
        <w:t xml:space="preserve"> continue to strictly apply to any considered AWL licensee.</w:t>
      </w:r>
      <w:r w:rsidR="00A828B9" w:rsidRPr="00A828B9">
        <w:rPr>
          <w:rFonts w:asciiTheme="minorHAnsi" w:hAnsiTheme="minorHAnsi" w:cstheme="minorHAnsi"/>
          <w:i/>
          <w:iCs/>
          <w:sz w:val="20"/>
          <w:szCs w:val="20"/>
        </w:rPr>
        <w:br/>
        <w:t>It is noted that IFC 14/2019  "Draft spectrum reallocation recommendation for the 26 GHz band” already acknowledged that whereas</w:t>
      </w:r>
      <w:r w:rsidR="00A828B9">
        <w:rPr>
          <w:rFonts w:asciiTheme="minorHAnsi" w:hAnsiTheme="minorHAnsi" w:cstheme="minorHAnsi"/>
          <w:i/>
          <w:iCs/>
          <w:sz w:val="20"/>
          <w:szCs w:val="20"/>
        </w:rPr>
        <w:t xml:space="preserve"> the </w:t>
      </w:r>
      <w:r w:rsidR="00A828B9" w:rsidRPr="00A828B9">
        <w:rPr>
          <w:rFonts w:asciiTheme="minorHAnsi" w:hAnsiTheme="minorHAnsi" w:cstheme="minorHAnsi"/>
          <w:i/>
          <w:iCs/>
          <w:sz w:val="20"/>
          <w:szCs w:val="20"/>
        </w:rPr>
        <w:t xml:space="preserve"> 25.1–27 GHz—spectrum licensing </w:t>
      </w:r>
      <w:r w:rsidR="00A828B9">
        <w:rPr>
          <w:rFonts w:asciiTheme="minorHAnsi" w:hAnsiTheme="minorHAnsi" w:cstheme="minorHAnsi"/>
          <w:i/>
          <w:iCs/>
          <w:sz w:val="20"/>
          <w:szCs w:val="20"/>
        </w:rPr>
        <w:t xml:space="preserve">is </w:t>
      </w:r>
      <w:r w:rsidR="00A828B9" w:rsidRPr="00A828B9">
        <w:rPr>
          <w:rFonts w:asciiTheme="minorHAnsi" w:hAnsiTheme="minorHAnsi" w:cstheme="minorHAnsi"/>
          <w:i/>
          <w:iCs/>
          <w:sz w:val="20"/>
          <w:szCs w:val="20"/>
        </w:rPr>
        <w:t xml:space="preserve">for wide-area wireless broadband in cities and regional centres (referred to </w:t>
      </w:r>
      <w:r w:rsidR="00A828B9">
        <w:rPr>
          <w:rFonts w:asciiTheme="minorHAnsi" w:hAnsiTheme="minorHAnsi" w:cstheme="minorHAnsi"/>
          <w:i/>
          <w:iCs/>
          <w:sz w:val="20"/>
          <w:szCs w:val="20"/>
        </w:rPr>
        <w:t>as defined areas in this paper) and a</w:t>
      </w:r>
      <w:r w:rsidR="00A828B9" w:rsidRPr="00A828B9">
        <w:rPr>
          <w:rFonts w:asciiTheme="minorHAnsi" w:hAnsiTheme="minorHAnsi" w:cstheme="minorHAnsi"/>
          <w:i/>
          <w:iCs/>
          <w:sz w:val="20"/>
          <w:szCs w:val="20"/>
        </w:rPr>
        <w:t>pparatus licensing (potentially using a new spectrum-space apparatus licence type</w:t>
      </w:r>
      <w:r w:rsidR="00A828B9">
        <w:rPr>
          <w:rFonts w:asciiTheme="minorHAnsi" w:hAnsiTheme="minorHAnsi" w:cstheme="minorHAnsi"/>
          <w:i/>
          <w:iCs/>
          <w:sz w:val="20"/>
          <w:szCs w:val="20"/>
        </w:rPr>
        <w:t xml:space="preserve"> now referred to as AWL</w:t>
      </w:r>
      <w:r w:rsidR="00A828B9" w:rsidRPr="00A828B9">
        <w:rPr>
          <w:rFonts w:asciiTheme="minorHAnsi" w:hAnsiTheme="minorHAnsi" w:cstheme="minorHAnsi"/>
          <w:i/>
          <w:iCs/>
          <w:sz w:val="20"/>
          <w:szCs w:val="20"/>
        </w:rPr>
        <w:t xml:space="preserve">) </w:t>
      </w:r>
      <w:r w:rsidR="00A828B9">
        <w:rPr>
          <w:rFonts w:asciiTheme="minorHAnsi" w:hAnsiTheme="minorHAnsi" w:cstheme="minorHAnsi"/>
          <w:i/>
          <w:iCs/>
          <w:sz w:val="20"/>
          <w:szCs w:val="20"/>
        </w:rPr>
        <w:t xml:space="preserve">is </w:t>
      </w:r>
      <w:r w:rsidR="00A828B9" w:rsidRPr="00A828B9">
        <w:rPr>
          <w:rFonts w:asciiTheme="minorHAnsi" w:hAnsiTheme="minorHAnsi" w:cstheme="minorHAnsi"/>
          <w:i/>
          <w:iCs/>
          <w:sz w:val="20"/>
          <w:szCs w:val="20"/>
        </w:rPr>
        <w:t>for wireless br</w:t>
      </w:r>
      <w:r w:rsidR="00A828B9">
        <w:rPr>
          <w:rFonts w:asciiTheme="minorHAnsi" w:hAnsiTheme="minorHAnsi" w:cstheme="minorHAnsi"/>
          <w:i/>
          <w:iCs/>
          <w:sz w:val="20"/>
          <w:szCs w:val="20"/>
        </w:rPr>
        <w:t>oadband elsewhere, e</w:t>
      </w:r>
      <w:r w:rsidR="00A828B9" w:rsidRPr="00A828B9">
        <w:rPr>
          <w:rFonts w:asciiTheme="minorHAnsi" w:hAnsiTheme="minorHAnsi" w:cstheme="minorHAnsi"/>
          <w:i/>
          <w:iCs/>
          <w:sz w:val="20"/>
          <w:szCs w:val="20"/>
        </w:rPr>
        <w:t>xisting SRS earth stations in the range 25.5–27 GHz will be able to continue to operate with proposed licence conditions included on new wireless broadband licences to ensure coexistence.</w:t>
      </w:r>
      <w:r w:rsidR="002032C9">
        <w:rPr>
          <w:rFonts w:asciiTheme="minorHAnsi" w:hAnsiTheme="minorHAnsi" w:cstheme="minorHAnsi"/>
          <w:i/>
          <w:iCs/>
          <w:sz w:val="20"/>
          <w:szCs w:val="20"/>
        </w:rPr>
        <w:br/>
      </w:r>
      <w:bookmarkStart w:id="0" w:name="_GoBack"/>
      <w:bookmarkEnd w:id="0"/>
      <w:r w:rsidR="002032C9">
        <w:rPr>
          <w:rFonts w:asciiTheme="minorHAnsi" w:hAnsiTheme="minorHAnsi" w:cstheme="minorHAnsi"/>
          <w:i/>
          <w:iCs/>
          <w:sz w:val="20"/>
          <w:szCs w:val="20"/>
        </w:rPr>
        <w:t xml:space="preserve">However, given that </w:t>
      </w:r>
      <w:r w:rsidR="002032C9" w:rsidRPr="002032C9">
        <w:rPr>
          <w:rFonts w:asciiTheme="minorHAnsi" w:hAnsiTheme="minorHAnsi" w:cstheme="minorHAnsi"/>
          <w:i/>
          <w:iCs/>
          <w:sz w:val="20"/>
          <w:szCs w:val="20"/>
        </w:rPr>
        <w:t>AWLs will not require coordination of devices prior to issue of the licence</w:t>
      </w:r>
      <w:r w:rsidR="002032C9">
        <w:rPr>
          <w:rFonts w:asciiTheme="minorHAnsi" w:hAnsiTheme="minorHAnsi" w:cstheme="minorHAnsi"/>
          <w:i/>
          <w:iCs/>
          <w:sz w:val="20"/>
          <w:szCs w:val="20"/>
        </w:rPr>
        <w:t xml:space="preserve"> and</w:t>
      </w:r>
      <w:r w:rsidR="002032C9" w:rsidRPr="002032C9">
        <w:rPr>
          <w:rFonts w:asciiTheme="minorHAnsi" w:hAnsiTheme="minorHAnsi" w:cstheme="minorHAnsi"/>
          <w:i/>
          <w:iCs/>
          <w:sz w:val="20"/>
          <w:szCs w:val="20"/>
        </w:rPr>
        <w:t xml:space="preserve"> will generally not require registration of devices prior to the device being operated</w:t>
      </w:r>
      <w:r w:rsidR="002032C9">
        <w:rPr>
          <w:rFonts w:asciiTheme="minorHAnsi" w:hAnsiTheme="minorHAnsi" w:cstheme="minorHAnsi"/>
          <w:i/>
          <w:iCs/>
          <w:sz w:val="20"/>
          <w:szCs w:val="20"/>
        </w:rPr>
        <w:t>, CSIRO is concerned about how the SRS protection will be enforced</w:t>
      </w:r>
      <w:r w:rsidR="002032C9" w:rsidRPr="002032C9">
        <w:rPr>
          <w:rFonts w:asciiTheme="minorHAnsi" w:hAnsiTheme="minorHAnsi" w:cstheme="minorHAnsi"/>
          <w:i/>
          <w:iCs/>
          <w:sz w:val="20"/>
          <w:szCs w:val="20"/>
        </w:rPr>
        <w:t>.</w:t>
      </w:r>
    </w:p>
    <w:p w14:paraId="21B06AFD" w14:textId="34309A5D" w:rsidR="008039F8" w:rsidRPr="008039F8" w:rsidRDefault="008039F8" w:rsidP="008039F8">
      <w:pPr>
        <w:pStyle w:val="NormalWeb"/>
        <w:numPr>
          <w:ilvl w:val="0"/>
          <w:numId w:val="1"/>
        </w:numPr>
        <w:spacing w:after="60"/>
        <w:ind w:right="708"/>
        <w:rPr>
          <w:rFonts w:asciiTheme="minorHAnsi" w:hAnsiTheme="minorHAnsi" w:cstheme="minorHAnsi"/>
          <w:sz w:val="20"/>
          <w:szCs w:val="20"/>
        </w:rPr>
      </w:pPr>
      <w:r w:rsidRPr="000E2301">
        <w:rPr>
          <w:rFonts w:asciiTheme="minorHAnsi" w:hAnsiTheme="minorHAnsi" w:cstheme="minorHAnsi"/>
          <w:b/>
          <w:bCs/>
          <w:sz w:val="20"/>
          <w:szCs w:val="20"/>
        </w:rPr>
        <w:t>Do you have any other comments on the AWL concept?</w:t>
      </w:r>
      <w:r w:rsidR="006F2715">
        <w:rPr>
          <w:rFonts w:asciiTheme="minorHAnsi" w:hAnsiTheme="minorHAnsi" w:cstheme="minorHAnsi"/>
          <w:sz w:val="20"/>
          <w:szCs w:val="20"/>
        </w:rPr>
        <w:t xml:space="preserve">  </w:t>
      </w:r>
      <w:r w:rsidR="006F2715" w:rsidRPr="00CE191F">
        <w:rPr>
          <w:rFonts w:asciiTheme="minorHAnsi" w:hAnsiTheme="minorHAnsi" w:cstheme="minorHAnsi"/>
          <w:i/>
          <w:iCs/>
          <w:sz w:val="20"/>
          <w:szCs w:val="20"/>
        </w:rPr>
        <w:t xml:space="preserve">No </w:t>
      </w:r>
      <w:r w:rsidR="000E2301">
        <w:rPr>
          <w:rFonts w:asciiTheme="minorHAnsi" w:hAnsiTheme="minorHAnsi" w:cstheme="minorHAnsi"/>
          <w:i/>
          <w:iCs/>
          <w:sz w:val="20"/>
          <w:szCs w:val="20"/>
        </w:rPr>
        <w:t xml:space="preserve">further </w:t>
      </w:r>
      <w:r w:rsidR="006F2715" w:rsidRPr="00CE191F">
        <w:rPr>
          <w:rFonts w:asciiTheme="minorHAnsi" w:hAnsiTheme="minorHAnsi" w:cstheme="minorHAnsi"/>
          <w:i/>
          <w:iCs/>
          <w:sz w:val="20"/>
          <w:szCs w:val="20"/>
        </w:rPr>
        <w:t>comments</w:t>
      </w:r>
      <w:r w:rsidR="00CE191F" w:rsidRPr="00CE191F">
        <w:rPr>
          <w:rFonts w:asciiTheme="minorHAnsi" w:hAnsiTheme="minorHAnsi" w:cstheme="minorHAnsi"/>
          <w:i/>
          <w:iCs/>
          <w:sz w:val="20"/>
          <w:szCs w:val="20"/>
        </w:rPr>
        <w:t xml:space="preserve"> at this stage</w:t>
      </w:r>
      <w:r w:rsidR="000E2301">
        <w:rPr>
          <w:rFonts w:asciiTheme="minorHAnsi" w:hAnsiTheme="minorHAnsi" w:cstheme="minorHAnsi"/>
          <w:i/>
          <w:iCs/>
          <w:sz w:val="20"/>
          <w:szCs w:val="20"/>
        </w:rPr>
        <w:t>.</w:t>
      </w:r>
    </w:p>
    <w:p w14:paraId="2AA038C1" w14:textId="77777777" w:rsidR="006F613C" w:rsidRDefault="006F613C" w:rsidP="00CE191F">
      <w:pPr>
        <w:pStyle w:val="NormalWeb"/>
        <w:spacing w:after="60"/>
        <w:ind w:left="680"/>
        <w:rPr>
          <w:rFonts w:ascii="Calibri" w:hAnsi="Calibri"/>
          <w:sz w:val="20"/>
        </w:rPr>
      </w:pPr>
    </w:p>
    <w:p w14:paraId="5FAE1436" w14:textId="0EB7F25D" w:rsidR="00515ED3" w:rsidRDefault="00515ED3" w:rsidP="005E120E">
      <w:pPr>
        <w:pStyle w:val="NormalWeb"/>
        <w:spacing w:after="60"/>
        <w:ind w:firstLine="680"/>
        <w:rPr>
          <w:rFonts w:ascii="Calibri" w:hAnsi="Calibri"/>
          <w:sz w:val="20"/>
        </w:rPr>
      </w:pPr>
      <w:r w:rsidRPr="00515ED3">
        <w:rPr>
          <w:rFonts w:ascii="Calibri" w:hAnsi="Calibri"/>
          <w:sz w:val="20"/>
        </w:rPr>
        <w:t xml:space="preserve">Thank you for the opportunity </w:t>
      </w:r>
      <w:r w:rsidR="00433E2D">
        <w:rPr>
          <w:rFonts w:ascii="Calibri" w:hAnsi="Calibri"/>
          <w:sz w:val="20"/>
        </w:rPr>
        <w:t>to consider and comm</w:t>
      </w:r>
      <w:r w:rsidR="00857311">
        <w:rPr>
          <w:rFonts w:ascii="Calibri" w:hAnsi="Calibri"/>
          <w:sz w:val="20"/>
        </w:rPr>
        <w:t>en</w:t>
      </w:r>
      <w:r w:rsidR="003B4FC8">
        <w:rPr>
          <w:rFonts w:ascii="Calibri" w:hAnsi="Calibri"/>
          <w:sz w:val="20"/>
        </w:rPr>
        <w:t>t on the ACMA IFC 1</w:t>
      </w:r>
      <w:r w:rsidR="00CE191F">
        <w:rPr>
          <w:rFonts w:ascii="Calibri" w:hAnsi="Calibri"/>
          <w:sz w:val="20"/>
        </w:rPr>
        <w:t>9</w:t>
      </w:r>
      <w:r w:rsidR="003B4FC8">
        <w:rPr>
          <w:rFonts w:ascii="Calibri" w:hAnsi="Calibri"/>
          <w:sz w:val="20"/>
        </w:rPr>
        <w:t>/2019</w:t>
      </w:r>
      <w:r w:rsidR="00857311">
        <w:rPr>
          <w:rFonts w:ascii="Calibri" w:hAnsi="Calibri"/>
          <w:sz w:val="20"/>
        </w:rPr>
        <w:t>.</w:t>
      </w:r>
    </w:p>
    <w:p w14:paraId="344A3C20" w14:textId="77777777" w:rsidR="00433E2D" w:rsidRDefault="00433E2D" w:rsidP="00CE191F">
      <w:pPr>
        <w:pStyle w:val="NormalWeb"/>
        <w:ind w:left="680"/>
        <w:rPr>
          <w:rFonts w:ascii="Calibri" w:hAnsi="Calibri"/>
          <w:sz w:val="20"/>
        </w:rPr>
      </w:pPr>
    </w:p>
    <w:p w14:paraId="1EF16FAB" w14:textId="77777777" w:rsidR="00515ED3" w:rsidRDefault="00515ED3" w:rsidP="00515ED3">
      <w:pPr>
        <w:pStyle w:val="NormalWeb"/>
        <w:ind w:left="720"/>
        <w:rPr>
          <w:rFonts w:ascii="Calibri" w:hAnsi="Calibri"/>
          <w:sz w:val="20"/>
        </w:rPr>
      </w:pPr>
      <w:r>
        <w:rPr>
          <w:rFonts w:ascii="Calibri" w:hAnsi="Calibri"/>
          <w:sz w:val="20"/>
        </w:rPr>
        <w:t>Yours Sincerely,</w:t>
      </w:r>
    </w:p>
    <w:p w14:paraId="2F55B702" w14:textId="77777777" w:rsidR="00433E2D" w:rsidRDefault="0089368A" w:rsidP="00515ED3">
      <w:pPr>
        <w:pStyle w:val="NormalWeb"/>
        <w:ind w:left="720"/>
        <w:rPr>
          <w:rFonts w:ascii="Calibri" w:hAnsi="Calibri"/>
          <w:sz w:val="20"/>
        </w:rPr>
      </w:pPr>
      <w:r>
        <w:rPr>
          <w:rFonts w:ascii="Calibri" w:hAnsi="Calibri"/>
          <w:noProof/>
          <w:sz w:val="20"/>
          <w:lang w:val="en-GB" w:eastAsia="en-GB"/>
        </w:rPr>
        <w:drawing>
          <wp:inline distT="0" distB="0" distL="0" distR="0" wp14:anchorId="47BBD8C7" wp14:editId="0C78203D">
            <wp:extent cx="1263600" cy="57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nature.jpg"/>
                    <pic:cNvPicPr/>
                  </pic:nvPicPr>
                  <pic:blipFill>
                    <a:blip r:embed="rId9">
                      <a:extLst>
                        <a:ext uri="{28A0092B-C50C-407E-A947-70E740481C1C}">
                          <a14:useLocalDpi xmlns:a14="http://schemas.microsoft.com/office/drawing/2010/main" val="0"/>
                        </a:ext>
                      </a:extLst>
                    </a:blip>
                    <a:stretch>
                      <a:fillRect/>
                    </a:stretch>
                  </pic:blipFill>
                  <pic:spPr>
                    <a:xfrm>
                      <a:off x="0" y="0"/>
                      <a:ext cx="1263600" cy="572400"/>
                    </a:xfrm>
                    <a:prstGeom prst="rect">
                      <a:avLst/>
                    </a:prstGeom>
                  </pic:spPr>
                </pic:pic>
              </a:graphicData>
            </a:graphic>
          </wp:inline>
        </w:drawing>
      </w:r>
    </w:p>
    <w:p w14:paraId="065A90EF" w14:textId="77777777" w:rsidR="006F07D9" w:rsidRDefault="0089368A" w:rsidP="0089368A">
      <w:pPr>
        <w:pStyle w:val="NormalWeb"/>
        <w:rPr>
          <w:rFonts w:ascii="Calibri" w:hAnsi="Calibri"/>
          <w:sz w:val="20"/>
        </w:rPr>
      </w:pPr>
      <w:r>
        <w:rPr>
          <w:rFonts w:ascii="Calibri" w:hAnsi="Calibri"/>
          <w:sz w:val="20"/>
        </w:rPr>
        <w:tab/>
      </w:r>
      <w:r w:rsidR="00515ED3">
        <w:rPr>
          <w:rFonts w:ascii="Calibri" w:hAnsi="Calibri"/>
          <w:sz w:val="20"/>
        </w:rPr>
        <w:t>Kevin Knights</w:t>
      </w:r>
    </w:p>
    <w:p w14:paraId="5B76E60E" w14:textId="77777777" w:rsidR="00515ED3" w:rsidRDefault="006F07D9" w:rsidP="00515ED3">
      <w:pPr>
        <w:pStyle w:val="NormalWeb"/>
        <w:ind w:left="720"/>
        <w:rPr>
          <w:rFonts w:ascii="Calibri" w:hAnsi="Calibri"/>
          <w:sz w:val="20"/>
        </w:rPr>
      </w:pPr>
      <w:r>
        <w:rPr>
          <w:rFonts w:ascii="Calibri" w:hAnsi="Calibri"/>
          <w:sz w:val="20"/>
        </w:rPr>
        <w:t xml:space="preserve">Operations, </w:t>
      </w:r>
      <w:r w:rsidR="00515ED3">
        <w:rPr>
          <w:rFonts w:ascii="Calibri" w:hAnsi="Calibri"/>
          <w:sz w:val="20"/>
        </w:rPr>
        <w:t>Engineering and Spectrum Manager,</w:t>
      </w:r>
    </w:p>
    <w:p w14:paraId="7B64A0FE" w14:textId="77777777" w:rsidR="006F07D9" w:rsidRDefault="006F07D9" w:rsidP="00515ED3">
      <w:pPr>
        <w:pStyle w:val="NormalWeb"/>
        <w:ind w:left="720"/>
        <w:rPr>
          <w:rFonts w:ascii="Calibri" w:hAnsi="Calibri"/>
          <w:sz w:val="20"/>
        </w:rPr>
      </w:pPr>
      <w:r>
        <w:rPr>
          <w:rFonts w:ascii="Calibri" w:hAnsi="Calibri"/>
          <w:sz w:val="20"/>
        </w:rPr>
        <w:t>Canberra Deep Space Communication Complex,</w:t>
      </w:r>
    </w:p>
    <w:p w14:paraId="5E811E6B" w14:textId="77777777" w:rsidR="00515ED3" w:rsidRDefault="00515ED3" w:rsidP="00515ED3">
      <w:pPr>
        <w:pStyle w:val="NormalWeb"/>
        <w:ind w:left="720"/>
        <w:rPr>
          <w:rFonts w:ascii="Calibri" w:hAnsi="Calibri"/>
          <w:sz w:val="20"/>
        </w:rPr>
      </w:pPr>
      <w:r>
        <w:rPr>
          <w:rFonts w:ascii="Calibri" w:hAnsi="Calibri"/>
          <w:sz w:val="20"/>
        </w:rPr>
        <w:t>CSIRO Astronomy and Space Science,</w:t>
      </w:r>
    </w:p>
    <w:p w14:paraId="1A78C950" w14:textId="77777777" w:rsidR="00515ED3" w:rsidRDefault="00515ED3" w:rsidP="005E120E">
      <w:pPr>
        <w:pStyle w:val="NormalWeb"/>
        <w:ind w:left="720"/>
        <w:rPr>
          <w:rFonts w:ascii="Calibri" w:hAnsi="Calibri"/>
          <w:sz w:val="20"/>
        </w:rPr>
      </w:pPr>
      <w:r>
        <w:rPr>
          <w:rFonts w:ascii="Calibri" w:hAnsi="Calibri"/>
          <w:sz w:val="20"/>
        </w:rPr>
        <w:t>PO Box 1035</w:t>
      </w:r>
      <w:r w:rsidR="005E120E">
        <w:rPr>
          <w:rFonts w:ascii="Calibri" w:hAnsi="Calibri"/>
          <w:sz w:val="20"/>
        </w:rPr>
        <w:t xml:space="preserve">, </w:t>
      </w:r>
      <w:r>
        <w:rPr>
          <w:rFonts w:ascii="Calibri" w:hAnsi="Calibri"/>
          <w:sz w:val="20"/>
        </w:rPr>
        <w:t>Tuggeranong ACT 2901</w:t>
      </w:r>
    </w:p>
    <w:p w14:paraId="26CFBEC2" w14:textId="77777777" w:rsidR="00F57671" w:rsidRDefault="00515ED3" w:rsidP="00F57671">
      <w:pPr>
        <w:pStyle w:val="NormalWeb"/>
        <w:ind w:left="720"/>
        <w:rPr>
          <w:rFonts w:ascii="Calibri" w:hAnsi="Calibri"/>
          <w:sz w:val="20"/>
        </w:rPr>
      </w:pPr>
      <w:r>
        <w:rPr>
          <w:rFonts w:ascii="Calibri" w:hAnsi="Calibri"/>
          <w:sz w:val="20"/>
        </w:rPr>
        <w:t>Tel: (02) 62017877</w:t>
      </w:r>
      <w:r w:rsidR="00F57671">
        <w:rPr>
          <w:rFonts w:ascii="Calibri" w:hAnsi="Calibri"/>
          <w:sz w:val="20"/>
        </w:rPr>
        <w:tab/>
      </w:r>
    </w:p>
    <w:p w14:paraId="0AD5D0E7" w14:textId="590C41C7" w:rsidR="00F703A1" w:rsidRDefault="008058A7" w:rsidP="00F57671">
      <w:pPr>
        <w:pStyle w:val="NormalWeb"/>
        <w:ind w:left="720"/>
        <w:rPr>
          <w:rFonts w:ascii="Calibri" w:hAnsi="Calibri"/>
          <w:sz w:val="20"/>
        </w:rPr>
      </w:pPr>
      <w:r>
        <w:rPr>
          <w:rFonts w:ascii="Calibri" w:hAnsi="Calibri"/>
          <w:sz w:val="20"/>
        </w:rPr>
        <w:t>Mob: 0438 208 438</w:t>
      </w:r>
    </w:p>
    <w:p w14:paraId="46444563" w14:textId="4426B57D" w:rsidR="000E2301" w:rsidRDefault="000E2301" w:rsidP="00F57671">
      <w:pPr>
        <w:pStyle w:val="NormalWeb"/>
        <w:ind w:left="720"/>
        <w:rPr>
          <w:rFonts w:ascii="Calibri" w:hAnsi="Calibri"/>
          <w:sz w:val="20"/>
        </w:rPr>
      </w:pPr>
    </w:p>
    <w:p w14:paraId="1C0D640A" w14:textId="288FE489" w:rsidR="000E2301" w:rsidRPr="008E64A1" w:rsidRDefault="000E2301" w:rsidP="00F57671">
      <w:pPr>
        <w:pStyle w:val="NormalWeb"/>
        <w:ind w:left="720"/>
        <w:rPr>
          <w:rFonts w:ascii="Calibri" w:hAnsi="Calibri"/>
          <w:sz w:val="20"/>
        </w:rPr>
      </w:pPr>
      <w:r>
        <w:rPr>
          <w:rFonts w:ascii="Calibri" w:hAnsi="Calibri"/>
          <w:sz w:val="20"/>
        </w:rPr>
        <w:t>7</w:t>
      </w:r>
      <w:r w:rsidRPr="000E2301">
        <w:rPr>
          <w:rFonts w:ascii="Calibri" w:hAnsi="Calibri"/>
          <w:sz w:val="20"/>
          <w:vertAlign w:val="superscript"/>
        </w:rPr>
        <w:t>th</w:t>
      </w:r>
      <w:r>
        <w:rPr>
          <w:rFonts w:ascii="Calibri" w:hAnsi="Calibri"/>
          <w:sz w:val="20"/>
        </w:rPr>
        <w:t xml:space="preserve"> August 2019</w:t>
      </w:r>
    </w:p>
    <w:sectPr w:rsidR="000E2301" w:rsidRPr="008E64A1" w:rsidSect="006B5E56">
      <w:headerReference w:type="even" r:id="rId10"/>
      <w:headerReference w:type="default" r:id="rId11"/>
      <w:footerReference w:type="default" r:id="rId12"/>
      <w:headerReference w:type="first" r:id="rId13"/>
      <w:pgSz w:w="11906" w:h="16838" w:code="9"/>
      <w:pgMar w:top="977" w:right="282" w:bottom="922" w:left="284" w:header="52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2F4D2" w14:textId="77777777" w:rsidR="00DB5599" w:rsidRDefault="00DB5599">
      <w:r>
        <w:separator/>
      </w:r>
    </w:p>
  </w:endnote>
  <w:endnote w:type="continuationSeparator" w:id="0">
    <w:p w14:paraId="755D1741" w14:textId="77777777" w:rsidR="00DB5599" w:rsidRDefault="00DB5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0000500000000020000"/>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illSans Light">
    <w:panose1 w:val="020B03020201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160B7" w14:textId="5D16950D" w:rsidR="00756682" w:rsidRDefault="0089368A" w:rsidP="006B5E56">
    <w:pPr>
      <w:pStyle w:val="Footer"/>
      <w:jc w:val="center"/>
    </w:pPr>
    <w:r>
      <w:rPr>
        <w:noProof/>
      </w:rPr>
      <w:fldChar w:fldCharType="begin"/>
    </w:r>
    <w:r>
      <w:rPr>
        <w:noProof/>
      </w:rPr>
      <w:instrText xml:space="preserve"> PAGE   \* MERGEFORMAT </w:instrText>
    </w:r>
    <w:r>
      <w:rPr>
        <w:noProof/>
      </w:rPr>
      <w:fldChar w:fldCharType="separate"/>
    </w:r>
    <w:r w:rsidR="002032C9">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3B8CA" w14:textId="77777777" w:rsidR="00DB5599" w:rsidRDefault="00DB5599">
      <w:r>
        <w:separator/>
      </w:r>
    </w:p>
  </w:footnote>
  <w:footnote w:type="continuationSeparator" w:id="0">
    <w:p w14:paraId="311B97D7" w14:textId="77777777" w:rsidR="00DB5599" w:rsidRDefault="00DB5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19190836"/>
      <w:docPartObj>
        <w:docPartGallery w:val="Page Numbers (Top of Page)"/>
        <w:docPartUnique/>
      </w:docPartObj>
    </w:sdtPr>
    <w:sdtContent>
      <w:p w14:paraId="2B3F8E96" w14:textId="07CD546F" w:rsidR="006B5E56" w:rsidRDefault="006B5E56" w:rsidP="00A55D3C">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54F38B6" w14:textId="77777777" w:rsidR="006B5E56" w:rsidRDefault="006B5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07150797"/>
      <w:docPartObj>
        <w:docPartGallery w:val="Page Numbers (Top of Page)"/>
        <w:docPartUnique/>
      </w:docPartObj>
    </w:sdtPr>
    <w:sdtContent>
      <w:p w14:paraId="51FB0D82" w14:textId="67EBCABC" w:rsidR="006B5E56" w:rsidRDefault="006B5E56" w:rsidP="00A55D3C">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F7E792A" w14:textId="77777777" w:rsidR="006B5E56" w:rsidRDefault="006B5E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3D391" w14:textId="77777777" w:rsidR="00756682" w:rsidRPr="00C86E28" w:rsidRDefault="00756682" w:rsidP="00164688">
    <w:pPr>
      <w:pStyle w:val="Header"/>
      <w:jc w:val="center"/>
    </w:pPr>
    <w:r>
      <w:rPr>
        <w:noProof/>
        <w:lang w:val="en-GB" w:eastAsia="en-GB"/>
      </w:rPr>
      <w:drawing>
        <wp:inline distT="0" distB="0" distL="0" distR="0" wp14:anchorId="46A48749" wp14:editId="30E6C566">
          <wp:extent cx="7284720" cy="1328420"/>
          <wp:effectExtent l="19050" t="0" r="0" b="0"/>
          <wp:docPr id="1" name="Picture 1" descr="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thead"/>
                  <pic:cNvPicPr>
                    <a:picLocks noChangeAspect="1" noChangeArrowheads="1"/>
                  </pic:cNvPicPr>
                </pic:nvPicPr>
                <pic:blipFill>
                  <a:blip r:embed="rId1"/>
                  <a:srcRect/>
                  <a:stretch>
                    <a:fillRect/>
                  </a:stretch>
                </pic:blipFill>
                <pic:spPr bwMode="auto">
                  <a:xfrm>
                    <a:off x="0" y="0"/>
                    <a:ext cx="7284720" cy="1328420"/>
                  </a:xfrm>
                  <a:prstGeom prst="rect">
                    <a:avLst/>
                  </a:prstGeom>
                  <a:noFill/>
                  <a:ln w="9525">
                    <a:noFill/>
                    <a:miter lim="800000"/>
                    <a:headEnd/>
                    <a:tailEnd/>
                  </a:ln>
                </pic:spPr>
              </pic:pic>
            </a:graphicData>
          </a:graphic>
        </wp:inline>
      </w:drawing>
    </w:r>
    <w:r w:rsidR="004E6B74">
      <w:rPr>
        <w:noProof/>
        <w:lang w:val="en-GB" w:eastAsia="en-GB"/>
      </w:rPr>
      <mc:AlternateContent>
        <mc:Choice Requires="wps">
          <w:drawing>
            <wp:anchor distT="0" distB="0" distL="114300" distR="114300" simplePos="0" relativeHeight="251657728" behindDoc="1" locked="1" layoutInCell="1" allowOverlap="1" wp14:anchorId="202FB7A4" wp14:editId="11F59CB6">
              <wp:simplePos x="0" y="0"/>
              <wp:positionH relativeFrom="page">
                <wp:posOffset>-144780</wp:posOffset>
              </wp:positionH>
              <wp:positionV relativeFrom="page">
                <wp:posOffset>-1266825</wp:posOffset>
              </wp:positionV>
              <wp:extent cx="7560310" cy="1651635"/>
              <wp:effectExtent l="88900" t="88900" r="72390" b="75565"/>
              <wp:wrapSquare wrapText="bothSides"/>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60310" cy="1651635"/>
                      </a:xfrm>
                      <a:prstGeom prst="rect">
                        <a:avLst/>
                      </a:prstGeom>
                      <a:noFill/>
                      <a:ln w="179959">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5A3FE" id="Rectangle 1" o:spid="_x0000_s1026" style="position:absolute;margin-left:-11.4pt;margin-top:-99.75pt;width:595.3pt;height:130.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" filled="f" strokecolor="white" strokeweight="14.17pt">
              <v:path arrowok="t"/>
              <w10:wrap type="square"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483124"/>
    <w:multiLevelType w:val="multilevel"/>
    <w:tmpl w:val="D02A904E"/>
    <w:lvl w:ilvl="0">
      <w:start w:val="1"/>
      <w:numFmt w:val="decimal"/>
      <w:lvlText w:val="%1."/>
      <w:lvlJc w:val="left"/>
      <w:pPr>
        <w:tabs>
          <w:tab w:val="num" w:pos="1040"/>
        </w:tabs>
        <w:ind w:left="1040" w:hanging="360"/>
      </w:pPr>
    </w:lvl>
    <w:lvl w:ilvl="1" w:tentative="1">
      <w:start w:val="1"/>
      <w:numFmt w:val="decimal"/>
      <w:lvlText w:val="%2."/>
      <w:lvlJc w:val="left"/>
      <w:pPr>
        <w:tabs>
          <w:tab w:val="num" w:pos="1760"/>
        </w:tabs>
        <w:ind w:left="1760" w:hanging="360"/>
      </w:pPr>
    </w:lvl>
    <w:lvl w:ilvl="2" w:tentative="1">
      <w:start w:val="1"/>
      <w:numFmt w:val="decimal"/>
      <w:lvlText w:val="%3."/>
      <w:lvlJc w:val="left"/>
      <w:pPr>
        <w:tabs>
          <w:tab w:val="num" w:pos="2480"/>
        </w:tabs>
        <w:ind w:left="2480" w:hanging="360"/>
      </w:pPr>
    </w:lvl>
    <w:lvl w:ilvl="3" w:tentative="1">
      <w:start w:val="1"/>
      <w:numFmt w:val="decimal"/>
      <w:lvlText w:val="%4."/>
      <w:lvlJc w:val="left"/>
      <w:pPr>
        <w:tabs>
          <w:tab w:val="num" w:pos="3200"/>
        </w:tabs>
        <w:ind w:left="3200" w:hanging="360"/>
      </w:pPr>
    </w:lvl>
    <w:lvl w:ilvl="4" w:tentative="1">
      <w:start w:val="1"/>
      <w:numFmt w:val="decimal"/>
      <w:lvlText w:val="%5."/>
      <w:lvlJc w:val="left"/>
      <w:pPr>
        <w:tabs>
          <w:tab w:val="num" w:pos="3920"/>
        </w:tabs>
        <w:ind w:left="3920" w:hanging="360"/>
      </w:pPr>
    </w:lvl>
    <w:lvl w:ilvl="5" w:tentative="1">
      <w:start w:val="1"/>
      <w:numFmt w:val="decimal"/>
      <w:lvlText w:val="%6."/>
      <w:lvlJc w:val="left"/>
      <w:pPr>
        <w:tabs>
          <w:tab w:val="num" w:pos="4640"/>
        </w:tabs>
        <w:ind w:left="4640" w:hanging="360"/>
      </w:pPr>
    </w:lvl>
    <w:lvl w:ilvl="6" w:tentative="1">
      <w:start w:val="1"/>
      <w:numFmt w:val="decimal"/>
      <w:lvlText w:val="%7."/>
      <w:lvlJc w:val="left"/>
      <w:pPr>
        <w:tabs>
          <w:tab w:val="num" w:pos="5360"/>
        </w:tabs>
        <w:ind w:left="5360" w:hanging="360"/>
      </w:pPr>
    </w:lvl>
    <w:lvl w:ilvl="7" w:tentative="1">
      <w:start w:val="1"/>
      <w:numFmt w:val="decimal"/>
      <w:lvlText w:val="%8."/>
      <w:lvlJc w:val="left"/>
      <w:pPr>
        <w:tabs>
          <w:tab w:val="num" w:pos="6080"/>
        </w:tabs>
        <w:ind w:left="6080" w:hanging="360"/>
      </w:pPr>
    </w:lvl>
    <w:lvl w:ilvl="8" w:tentative="1">
      <w:start w:val="1"/>
      <w:numFmt w:val="decimal"/>
      <w:lvlText w:val="%9."/>
      <w:lvlJc w:val="left"/>
      <w:pPr>
        <w:tabs>
          <w:tab w:val="num" w:pos="6800"/>
        </w:tabs>
        <w:ind w:left="68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D3"/>
    <w:rsid w:val="0000019E"/>
    <w:rsid w:val="00000611"/>
    <w:rsid w:val="00001727"/>
    <w:rsid w:val="00002916"/>
    <w:rsid w:val="0000300B"/>
    <w:rsid w:val="00004479"/>
    <w:rsid w:val="00004608"/>
    <w:rsid w:val="00005554"/>
    <w:rsid w:val="000072A2"/>
    <w:rsid w:val="00012B21"/>
    <w:rsid w:val="00014F95"/>
    <w:rsid w:val="00015AC3"/>
    <w:rsid w:val="00015D9B"/>
    <w:rsid w:val="000166E8"/>
    <w:rsid w:val="00017E30"/>
    <w:rsid w:val="00020528"/>
    <w:rsid w:val="00020EB5"/>
    <w:rsid w:val="00024E64"/>
    <w:rsid w:val="00025950"/>
    <w:rsid w:val="00025A1E"/>
    <w:rsid w:val="00027644"/>
    <w:rsid w:val="000278EE"/>
    <w:rsid w:val="00030712"/>
    <w:rsid w:val="00030F5C"/>
    <w:rsid w:val="00032258"/>
    <w:rsid w:val="0003314B"/>
    <w:rsid w:val="0003716F"/>
    <w:rsid w:val="0004014A"/>
    <w:rsid w:val="00041E38"/>
    <w:rsid w:val="00041F4A"/>
    <w:rsid w:val="00042EAD"/>
    <w:rsid w:val="00044F96"/>
    <w:rsid w:val="00045657"/>
    <w:rsid w:val="00045860"/>
    <w:rsid w:val="000469D9"/>
    <w:rsid w:val="00046F89"/>
    <w:rsid w:val="00047EE6"/>
    <w:rsid w:val="000532A1"/>
    <w:rsid w:val="0005574D"/>
    <w:rsid w:val="00057F5D"/>
    <w:rsid w:val="0006065C"/>
    <w:rsid w:val="00062DC4"/>
    <w:rsid w:val="00064F11"/>
    <w:rsid w:val="000673D6"/>
    <w:rsid w:val="00071DFB"/>
    <w:rsid w:val="00073353"/>
    <w:rsid w:val="000749CD"/>
    <w:rsid w:val="00076353"/>
    <w:rsid w:val="0007694B"/>
    <w:rsid w:val="000779AB"/>
    <w:rsid w:val="00081B2C"/>
    <w:rsid w:val="00081CF2"/>
    <w:rsid w:val="00086367"/>
    <w:rsid w:val="00086909"/>
    <w:rsid w:val="00087721"/>
    <w:rsid w:val="0008787E"/>
    <w:rsid w:val="00090401"/>
    <w:rsid w:val="00090408"/>
    <w:rsid w:val="0009057F"/>
    <w:rsid w:val="00090F62"/>
    <w:rsid w:val="000923F3"/>
    <w:rsid w:val="000963A6"/>
    <w:rsid w:val="00097D05"/>
    <w:rsid w:val="000A0722"/>
    <w:rsid w:val="000A1762"/>
    <w:rsid w:val="000A59F9"/>
    <w:rsid w:val="000A6A79"/>
    <w:rsid w:val="000A79FB"/>
    <w:rsid w:val="000B19E5"/>
    <w:rsid w:val="000B3142"/>
    <w:rsid w:val="000B4BC2"/>
    <w:rsid w:val="000B56E0"/>
    <w:rsid w:val="000B5DA3"/>
    <w:rsid w:val="000C12C8"/>
    <w:rsid w:val="000C1AA1"/>
    <w:rsid w:val="000C5CED"/>
    <w:rsid w:val="000C67C8"/>
    <w:rsid w:val="000C6AC9"/>
    <w:rsid w:val="000D2475"/>
    <w:rsid w:val="000D30EA"/>
    <w:rsid w:val="000D46E7"/>
    <w:rsid w:val="000E0729"/>
    <w:rsid w:val="000E2301"/>
    <w:rsid w:val="000E2D9E"/>
    <w:rsid w:val="000E6BEA"/>
    <w:rsid w:val="000E7B0B"/>
    <w:rsid w:val="000F0760"/>
    <w:rsid w:val="000F081F"/>
    <w:rsid w:val="000F0DFF"/>
    <w:rsid w:val="000F3130"/>
    <w:rsid w:val="000F33F4"/>
    <w:rsid w:val="000F500A"/>
    <w:rsid w:val="000F55E1"/>
    <w:rsid w:val="000F62E7"/>
    <w:rsid w:val="000F71B9"/>
    <w:rsid w:val="0010138B"/>
    <w:rsid w:val="00102228"/>
    <w:rsid w:val="001046AE"/>
    <w:rsid w:val="00107B04"/>
    <w:rsid w:val="00113293"/>
    <w:rsid w:val="00113683"/>
    <w:rsid w:val="00117555"/>
    <w:rsid w:val="00117DDC"/>
    <w:rsid w:val="001209C7"/>
    <w:rsid w:val="00121F11"/>
    <w:rsid w:val="0012253C"/>
    <w:rsid w:val="0012309D"/>
    <w:rsid w:val="00123D73"/>
    <w:rsid w:val="0012512C"/>
    <w:rsid w:val="001263A4"/>
    <w:rsid w:val="00126D57"/>
    <w:rsid w:val="00127211"/>
    <w:rsid w:val="00130267"/>
    <w:rsid w:val="001338CB"/>
    <w:rsid w:val="00136BE3"/>
    <w:rsid w:val="00144102"/>
    <w:rsid w:val="0014483D"/>
    <w:rsid w:val="00146F26"/>
    <w:rsid w:val="00147DA1"/>
    <w:rsid w:val="001501C7"/>
    <w:rsid w:val="00150377"/>
    <w:rsid w:val="00151891"/>
    <w:rsid w:val="00153230"/>
    <w:rsid w:val="00153958"/>
    <w:rsid w:val="00154291"/>
    <w:rsid w:val="0015584C"/>
    <w:rsid w:val="00155CEF"/>
    <w:rsid w:val="00157237"/>
    <w:rsid w:val="00160EDD"/>
    <w:rsid w:val="0016298B"/>
    <w:rsid w:val="00164688"/>
    <w:rsid w:val="00165B87"/>
    <w:rsid w:val="00166253"/>
    <w:rsid w:val="001666E4"/>
    <w:rsid w:val="00170ECD"/>
    <w:rsid w:val="00173AA0"/>
    <w:rsid w:val="001755A6"/>
    <w:rsid w:val="0017592E"/>
    <w:rsid w:val="00177421"/>
    <w:rsid w:val="001777DA"/>
    <w:rsid w:val="00177D5B"/>
    <w:rsid w:val="001803E7"/>
    <w:rsid w:val="001836D3"/>
    <w:rsid w:val="00184B11"/>
    <w:rsid w:val="00185AC2"/>
    <w:rsid w:val="001868E0"/>
    <w:rsid w:val="00186FAF"/>
    <w:rsid w:val="00186FB9"/>
    <w:rsid w:val="00187D01"/>
    <w:rsid w:val="00192012"/>
    <w:rsid w:val="0019501B"/>
    <w:rsid w:val="00195215"/>
    <w:rsid w:val="00196123"/>
    <w:rsid w:val="00197545"/>
    <w:rsid w:val="00197C7D"/>
    <w:rsid w:val="001A0844"/>
    <w:rsid w:val="001A294D"/>
    <w:rsid w:val="001A29BC"/>
    <w:rsid w:val="001A3A76"/>
    <w:rsid w:val="001A50F7"/>
    <w:rsid w:val="001A6585"/>
    <w:rsid w:val="001B0C24"/>
    <w:rsid w:val="001B0E56"/>
    <w:rsid w:val="001B5426"/>
    <w:rsid w:val="001C14E4"/>
    <w:rsid w:val="001C17A3"/>
    <w:rsid w:val="001C384C"/>
    <w:rsid w:val="001C5E18"/>
    <w:rsid w:val="001C5F65"/>
    <w:rsid w:val="001C63EF"/>
    <w:rsid w:val="001D3E13"/>
    <w:rsid w:val="001D4A7E"/>
    <w:rsid w:val="001D50F2"/>
    <w:rsid w:val="001E0CAD"/>
    <w:rsid w:val="001E27A6"/>
    <w:rsid w:val="001E2E6E"/>
    <w:rsid w:val="001E3630"/>
    <w:rsid w:val="001F09AC"/>
    <w:rsid w:val="001F1A26"/>
    <w:rsid w:val="001F1B9A"/>
    <w:rsid w:val="001F272E"/>
    <w:rsid w:val="001F6BE8"/>
    <w:rsid w:val="001F7CFE"/>
    <w:rsid w:val="00200191"/>
    <w:rsid w:val="002009C7"/>
    <w:rsid w:val="00201B1F"/>
    <w:rsid w:val="00202090"/>
    <w:rsid w:val="002032C9"/>
    <w:rsid w:val="00204716"/>
    <w:rsid w:val="002052D3"/>
    <w:rsid w:val="00206763"/>
    <w:rsid w:val="0020747E"/>
    <w:rsid w:val="00210066"/>
    <w:rsid w:val="00211F83"/>
    <w:rsid w:val="00215BF0"/>
    <w:rsid w:val="0021663F"/>
    <w:rsid w:val="00220541"/>
    <w:rsid w:val="00221772"/>
    <w:rsid w:val="00223A3E"/>
    <w:rsid w:val="00226B78"/>
    <w:rsid w:val="002276C2"/>
    <w:rsid w:val="00227E97"/>
    <w:rsid w:val="00230C09"/>
    <w:rsid w:val="00232562"/>
    <w:rsid w:val="0023459E"/>
    <w:rsid w:val="00235618"/>
    <w:rsid w:val="00235D6F"/>
    <w:rsid w:val="002412E0"/>
    <w:rsid w:val="00243000"/>
    <w:rsid w:val="002447D8"/>
    <w:rsid w:val="002468D5"/>
    <w:rsid w:val="00250F1F"/>
    <w:rsid w:val="00250F4C"/>
    <w:rsid w:val="002510EE"/>
    <w:rsid w:val="00251E5B"/>
    <w:rsid w:val="002528B8"/>
    <w:rsid w:val="002545B0"/>
    <w:rsid w:val="002550C1"/>
    <w:rsid w:val="00255286"/>
    <w:rsid w:val="00255E6D"/>
    <w:rsid w:val="002578B0"/>
    <w:rsid w:val="00257CC3"/>
    <w:rsid w:val="00257E75"/>
    <w:rsid w:val="00257E93"/>
    <w:rsid w:val="002600E0"/>
    <w:rsid w:val="0026351A"/>
    <w:rsid w:val="00265A09"/>
    <w:rsid w:val="00267DE0"/>
    <w:rsid w:val="00272F19"/>
    <w:rsid w:val="002744AC"/>
    <w:rsid w:val="002752E9"/>
    <w:rsid w:val="00281466"/>
    <w:rsid w:val="00282F35"/>
    <w:rsid w:val="002832ED"/>
    <w:rsid w:val="00284651"/>
    <w:rsid w:val="002853F3"/>
    <w:rsid w:val="00286D12"/>
    <w:rsid w:val="00287BE9"/>
    <w:rsid w:val="00287C22"/>
    <w:rsid w:val="002901AA"/>
    <w:rsid w:val="00291F2E"/>
    <w:rsid w:val="002924C8"/>
    <w:rsid w:val="00292638"/>
    <w:rsid w:val="002932D9"/>
    <w:rsid w:val="00293B8C"/>
    <w:rsid w:val="00294C7F"/>
    <w:rsid w:val="00295EB9"/>
    <w:rsid w:val="002964C9"/>
    <w:rsid w:val="002A01A5"/>
    <w:rsid w:val="002A10EE"/>
    <w:rsid w:val="002A1120"/>
    <w:rsid w:val="002A4CEA"/>
    <w:rsid w:val="002A636B"/>
    <w:rsid w:val="002B0E10"/>
    <w:rsid w:val="002B40DA"/>
    <w:rsid w:val="002B6B8D"/>
    <w:rsid w:val="002B7648"/>
    <w:rsid w:val="002C02FE"/>
    <w:rsid w:val="002C339E"/>
    <w:rsid w:val="002C3AC1"/>
    <w:rsid w:val="002C4F09"/>
    <w:rsid w:val="002D3B7D"/>
    <w:rsid w:val="002D4444"/>
    <w:rsid w:val="002D4EB9"/>
    <w:rsid w:val="002D561B"/>
    <w:rsid w:val="002D7151"/>
    <w:rsid w:val="002E1686"/>
    <w:rsid w:val="002E3F11"/>
    <w:rsid w:val="002E6E5B"/>
    <w:rsid w:val="002E7993"/>
    <w:rsid w:val="002E79F0"/>
    <w:rsid w:val="002E7F4C"/>
    <w:rsid w:val="002F1011"/>
    <w:rsid w:val="002F11DD"/>
    <w:rsid w:val="002F1254"/>
    <w:rsid w:val="002F5428"/>
    <w:rsid w:val="002F5A1D"/>
    <w:rsid w:val="00300022"/>
    <w:rsid w:val="003000AF"/>
    <w:rsid w:val="00301857"/>
    <w:rsid w:val="00301C63"/>
    <w:rsid w:val="00301D22"/>
    <w:rsid w:val="00302E16"/>
    <w:rsid w:val="003034EE"/>
    <w:rsid w:val="00304225"/>
    <w:rsid w:val="00305F35"/>
    <w:rsid w:val="003130B1"/>
    <w:rsid w:val="003161B3"/>
    <w:rsid w:val="00323510"/>
    <w:rsid w:val="00324CBE"/>
    <w:rsid w:val="0032678A"/>
    <w:rsid w:val="00326E7A"/>
    <w:rsid w:val="00326FCF"/>
    <w:rsid w:val="0032738E"/>
    <w:rsid w:val="00332431"/>
    <w:rsid w:val="003336B6"/>
    <w:rsid w:val="0033439B"/>
    <w:rsid w:val="00334654"/>
    <w:rsid w:val="00337F2D"/>
    <w:rsid w:val="00340491"/>
    <w:rsid w:val="0034197E"/>
    <w:rsid w:val="0034222B"/>
    <w:rsid w:val="00344C2E"/>
    <w:rsid w:val="00346526"/>
    <w:rsid w:val="003514BE"/>
    <w:rsid w:val="003521F2"/>
    <w:rsid w:val="003535DB"/>
    <w:rsid w:val="00353D50"/>
    <w:rsid w:val="00354BF5"/>
    <w:rsid w:val="0035576A"/>
    <w:rsid w:val="003575F9"/>
    <w:rsid w:val="003604DB"/>
    <w:rsid w:val="00360D14"/>
    <w:rsid w:val="00361D09"/>
    <w:rsid w:val="003622F8"/>
    <w:rsid w:val="0036272C"/>
    <w:rsid w:val="00363ED5"/>
    <w:rsid w:val="0036735C"/>
    <w:rsid w:val="00367FDF"/>
    <w:rsid w:val="00370541"/>
    <w:rsid w:val="003714C1"/>
    <w:rsid w:val="00371CC7"/>
    <w:rsid w:val="00371F46"/>
    <w:rsid w:val="003724C9"/>
    <w:rsid w:val="00374928"/>
    <w:rsid w:val="00374FD6"/>
    <w:rsid w:val="003767F1"/>
    <w:rsid w:val="00381022"/>
    <w:rsid w:val="00382F2C"/>
    <w:rsid w:val="00385E2A"/>
    <w:rsid w:val="00386101"/>
    <w:rsid w:val="003869CE"/>
    <w:rsid w:val="003872C8"/>
    <w:rsid w:val="00393B6B"/>
    <w:rsid w:val="0039402F"/>
    <w:rsid w:val="00394D78"/>
    <w:rsid w:val="003953FF"/>
    <w:rsid w:val="003965B1"/>
    <w:rsid w:val="003A18FD"/>
    <w:rsid w:val="003A26BC"/>
    <w:rsid w:val="003A30A4"/>
    <w:rsid w:val="003A3B77"/>
    <w:rsid w:val="003A4B8B"/>
    <w:rsid w:val="003A51F7"/>
    <w:rsid w:val="003A6DE0"/>
    <w:rsid w:val="003A7E79"/>
    <w:rsid w:val="003B1EF4"/>
    <w:rsid w:val="003B4FC8"/>
    <w:rsid w:val="003B5F19"/>
    <w:rsid w:val="003B7094"/>
    <w:rsid w:val="003B7D95"/>
    <w:rsid w:val="003C0168"/>
    <w:rsid w:val="003C3915"/>
    <w:rsid w:val="003C3FD1"/>
    <w:rsid w:val="003C4B1B"/>
    <w:rsid w:val="003C6963"/>
    <w:rsid w:val="003D044A"/>
    <w:rsid w:val="003D2A88"/>
    <w:rsid w:val="003D42BD"/>
    <w:rsid w:val="003D54AF"/>
    <w:rsid w:val="003E22F9"/>
    <w:rsid w:val="003E30AE"/>
    <w:rsid w:val="003E501D"/>
    <w:rsid w:val="003E5092"/>
    <w:rsid w:val="003E5871"/>
    <w:rsid w:val="003E666C"/>
    <w:rsid w:val="003F03B4"/>
    <w:rsid w:val="003F0D38"/>
    <w:rsid w:val="003F3915"/>
    <w:rsid w:val="00403B6B"/>
    <w:rsid w:val="00403E11"/>
    <w:rsid w:val="00404222"/>
    <w:rsid w:val="00405065"/>
    <w:rsid w:val="004051FA"/>
    <w:rsid w:val="00405227"/>
    <w:rsid w:val="00405E44"/>
    <w:rsid w:val="00405F44"/>
    <w:rsid w:val="00410E0E"/>
    <w:rsid w:val="004118E7"/>
    <w:rsid w:val="00412533"/>
    <w:rsid w:val="00412784"/>
    <w:rsid w:val="004151D1"/>
    <w:rsid w:val="00416406"/>
    <w:rsid w:val="004216DE"/>
    <w:rsid w:val="00422A28"/>
    <w:rsid w:val="00423D26"/>
    <w:rsid w:val="0042401F"/>
    <w:rsid w:val="0042496A"/>
    <w:rsid w:val="00427B56"/>
    <w:rsid w:val="00433E2D"/>
    <w:rsid w:val="00433F84"/>
    <w:rsid w:val="00434B6B"/>
    <w:rsid w:val="00434C9B"/>
    <w:rsid w:val="004355C0"/>
    <w:rsid w:val="00436639"/>
    <w:rsid w:val="00437C28"/>
    <w:rsid w:val="00450665"/>
    <w:rsid w:val="00452AD5"/>
    <w:rsid w:val="004532E1"/>
    <w:rsid w:val="00457D8D"/>
    <w:rsid w:val="00460C74"/>
    <w:rsid w:val="004677F3"/>
    <w:rsid w:val="00471C6C"/>
    <w:rsid w:val="004831C1"/>
    <w:rsid w:val="0048681F"/>
    <w:rsid w:val="004923E1"/>
    <w:rsid w:val="0049442F"/>
    <w:rsid w:val="004968B7"/>
    <w:rsid w:val="00497BC3"/>
    <w:rsid w:val="004A0776"/>
    <w:rsid w:val="004A17CE"/>
    <w:rsid w:val="004A3C6E"/>
    <w:rsid w:val="004A7F9E"/>
    <w:rsid w:val="004B0197"/>
    <w:rsid w:val="004B0907"/>
    <w:rsid w:val="004B1289"/>
    <w:rsid w:val="004B32F5"/>
    <w:rsid w:val="004B600D"/>
    <w:rsid w:val="004B654B"/>
    <w:rsid w:val="004B759B"/>
    <w:rsid w:val="004C03B7"/>
    <w:rsid w:val="004C318D"/>
    <w:rsid w:val="004C4E15"/>
    <w:rsid w:val="004C67B0"/>
    <w:rsid w:val="004D1978"/>
    <w:rsid w:val="004D3607"/>
    <w:rsid w:val="004D36F6"/>
    <w:rsid w:val="004D4BB2"/>
    <w:rsid w:val="004D58EF"/>
    <w:rsid w:val="004D6B52"/>
    <w:rsid w:val="004D6FA1"/>
    <w:rsid w:val="004D767A"/>
    <w:rsid w:val="004E0034"/>
    <w:rsid w:val="004E0997"/>
    <w:rsid w:val="004E2B16"/>
    <w:rsid w:val="004E2E2C"/>
    <w:rsid w:val="004E359E"/>
    <w:rsid w:val="004E369B"/>
    <w:rsid w:val="004E43B4"/>
    <w:rsid w:val="004E61C2"/>
    <w:rsid w:val="004E6B74"/>
    <w:rsid w:val="004E7737"/>
    <w:rsid w:val="004F4150"/>
    <w:rsid w:val="004F4CAC"/>
    <w:rsid w:val="004F4FCE"/>
    <w:rsid w:val="004F7E09"/>
    <w:rsid w:val="005021C3"/>
    <w:rsid w:val="00503F57"/>
    <w:rsid w:val="005055C0"/>
    <w:rsid w:val="0051178C"/>
    <w:rsid w:val="0051507C"/>
    <w:rsid w:val="0051554D"/>
    <w:rsid w:val="00515ED3"/>
    <w:rsid w:val="00517C3A"/>
    <w:rsid w:val="005213AD"/>
    <w:rsid w:val="005236C1"/>
    <w:rsid w:val="005241D0"/>
    <w:rsid w:val="005248E6"/>
    <w:rsid w:val="00526407"/>
    <w:rsid w:val="0053048E"/>
    <w:rsid w:val="00530497"/>
    <w:rsid w:val="00530B96"/>
    <w:rsid w:val="0053240A"/>
    <w:rsid w:val="00534B7C"/>
    <w:rsid w:val="00534E19"/>
    <w:rsid w:val="00541548"/>
    <w:rsid w:val="00541E53"/>
    <w:rsid w:val="00542FBC"/>
    <w:rsid w:val="005434FA"/>
    <w:rsid w:val="00543630"/>
    <w:rsid w:val="005442FF"/>
    <w:rsid w:val="00544FCB"/>
    <w:rsid w:val="00545C15"/>
    <w:rsid w:val="00545FB2"/>
    <w:rsid w:val="0054638A"/>
    <w:rsid w:val="00546725"/>
    <w:rsid w:val="005521E3"/>
    <w:rsid w:val="00555296"/>
    <w:rsid w:val="00555AB3"/>
    <w:rsid w:val="00557A8B"/>
    <w:rsid w:val="0056178B"/>
    <w:rsid w:val="00562D58"/>
    <w:rsid w:val="0056311A"/>
    <w:rsid w:val="005633CD"/>
    <w:rsid w:val="005634A7"/>
    <w:rsid w:val="00563B92"/>
    <w:rsid w:val="00564DBB"/>
    <w:rsid w:val="00567951"/>
    <w:rsid w:val="00571C82"/>
    <w:rsid w:val="0057204D"/>
    <w:rsid w:val="005728FA"/>
    <w:rsid w:val="00573692"/>
    <w:rsid w:val="005737FA"/>
    <w:rsid w:val="00573C66"/>
    <w:rsid w:val="00575BE7"/>
    <w:rsid w:val="0058009B"/>
    <w:rsid w:val="00580E6C"/>
    <w:rsid w:val="0058164B"/>
    <w:rsid w:val="00585831"/>
    <w:rsid w:val="0058655A"/>
    <w:rsid w:val="00587928"/>
    <w:rsid w:val="00590A35"/>
    <w:rsid w:val="0059265B"/>
    <w:rsid w:val="005937C8"/>
    <w:rsid w:val="0059758D"/>
    <w:rsid w:val="005A0890"/>
    <w:rsid w:val="005A42A4"/>
    <w:rsid w:val="005A5659"/>
    <w:rsid w:val="005A5B21"/>
    <w:rsid w:val="005A60D8"/>
    <w:rsid w:val="005A7DB5"/>
    <w:rsid w:val="005B1661"/>
    <w:rsid w:val="005B34C3"/>
    <w:rsid w:val="005B469B"/>
    <w:rsid w:val="005B4B55"/>
    <w:rsid w:val="005B5075"/>
    <w:rsid w:val="005B5B69"/>
    <w:rsid w:val="005B7557"/>
    <w:rsid w:val="005C07AA"/>
    <w:rsid w:val="005C14DE"/>
    <w:rsid w:val="005C48D5"/>
    <w:rsid w:val="005C5C27"/>
    <w:rsid w:val="005C5F65"/>
    <w:rsid w:val="005C6D8A"/>
    <w:rsid w:val="005C7D69"/>
    <w:rsid w:val="005C7F9D"/>
    <w:rsid w:val="005D392F"/>
    <w:rsid w:val="005D5DB7"/>
    <w:rsid w:val="005D5F4A"/>
    <w:rsid w:val="005D5F8D"/>
    <w:rsid w:val="005D68E3"/>
    <w:rsid w:val="005D69E8"/>
    <w:rsid w:val="005D70F5"/>
    <w:rsid w:val="005D7860"/>
    <w:rsid w:val="005E120E"/>
    <w:rsid w:val="005E163E"/>
    <w:rsid w:val="005E196D"/>
    <w:rsid w:val="005E1DB7"/>
    <w:rsid w:val="005E2F13"/>
    <w:rsid w:val="005E31BE"/>
    <w:rsid w:val="005E5DD7"/>
    <w:rsid w:val="005E6BDF"/>
    <w:rsid w:val="005F2C04"/>
    <w:rsid w:val="005F6EF4"/>
    <w:rsid w:val="005F78B7"/>
    <w:rsid w:val="00600439"/>
    <w:rsid w:val="0060405B"/>
    <w:rsid w:val="00604D81"/>
    <w:rsid w:val="00610237"/>
    <w:rsid w:val="006108D6"/>
    <w:rsid w:val="00612BAC"/>
    <w:rsid w:val="0061476B"/>
    <w:rsid w:val="00614F43"/>
    <w:rsid w:val="00616540"/>
    <w:rsid w:val="00616721"/>
    <w:rsid w:val="006174D2"/>
    <w:rsid w:val="006212AD"/>
    <w:rsid w:val="00622DE6"/>
    <w:rsid w:val="0062521D"/>
    <w:rsid w:val="0062799E"/>
    <w:rsid w:val="0063038C"/>
    <w:rsid w:val="0063480C"/>
    <w:rsid w:val="006409FE"/>
    <w:rsid w:val="006428F0"/>
    <w:rsid w:val="0064494E"/>
    <w:rsid w:val="00645540"/>
    <w:rsid w:val="00645E30"/>
    <w:rsid w:val="0065288A"/>
    <w:rsid w:val="00652E72"/>
    <w:rsid w:val="00654515"/>
    <w:rsid w:val="00656AA1"/>
    <w:rsid w:val="0066228D"/>
    <w:rsid w:val="00664731"/>
    <w:rsid w:val="006649A0"/>
    <w:rsid w:val="00664C59"/>
    <w:rsid w:val="00665044"/>
    <w:rsid w:val="00665266"/>
    <w:rsid w:val="00674010"/>
    <w:rsid w:val="00674C79"/>
    <w:rsid w:val="006762D3"/>
    <w:rsid w:val="00676552"/>
    <w:rsid w:val="00680A9E"/>
    <w:rsid w:val="00681C20"/>
    <w:rsid w:val="006838C9"/>
    <w:rsid w:val="00685938"/>
    <w:rsid w:val="0068635B"/>
    <w:rsid w:val="006870C7"/>
    <w:rsid w:val="00691744"/>
    <w:rsid w:val="00692F56"/>
    <w:rsid w:val="0069338C"/>
    <w:rsid w:val="0069500A"/>
    <w:rsid w:val="0069532C"/>
    <w:rsid w:val="0069741D"/>
    <w:rsid w:val="006A0E54"/>
    <w:rsid w:val="006A1113"/>
    <w:rsid w:val="006A36A8"/>
    <w:rsid w:val="006A3BEB"/>
    <w:rsid w:val="006A4CB4"/>
    <w:rsid w:val="006A776B"/>
    <w:rsid w:val="006A7C66"/>
    <w:rsid w:val="006B0D0F"/>
    <w:rsid w:val="006B1342"/>
    <w:rsid w:val="006B22C0"/>
    <w:rsid w:val="006B2A79"/>
    <w:rsid w:val="006B422F"/>
    <w:rsid w:val="006B4DBE"/>
    <w:rsid w:val="006B5E56"/>
    <w:rsid w:val="006B7676"/>
    <w:rsid w:val="006C0704"/>
    <w:rsid w:val="006C1E5C"/>
    <w:rsid w:val="006C2635"/>
    <w:rsid w:val="006C4ED6"/>
    <w:rsid w:val="006D3558"/>
    <w:rsid w:val="006D4802"/>
    <w:rsid w:val="006D49F3"/>
    <w:rsid w:val="006D6B9B"/>
    <w:rsid w:val="006E041E"/>
    <w:rsid w:val="006E2DAD"/>
    <w:rsid w:val="006E4E3A"/>
    <w:rsid w:val="006E4F42"/>
    <w:rsid w:val="006E67E5"/>
    <w:rsid w:val="006E73DD"/>
    <w:rsid w:val="006F07D9"/>
    <w:rsid w:val="006F1309"/>
    <w:rsid w:val="006F1C5B"/>
    <w:rsid w:val="006F1CD0"/>
    <w:rsid w:val="006F1FF6"/>
    <w:rsid w:val="006F2715"/>
    <w:rsid w:val="006F5B28"/>
    <w:rsid w:val="006F613C"/>
    <w:rsid w:val="00700863"/>
    <w:rsid w:val="00701531"/>
    <w:rsid w:val="00702DF5"/>
    <w:rsid w:val="00704622"/>
    <w:rsid w:val="007049D5"/>
    <w:rsid w:val="007068DA"/>
    <w:rsid w:val="007107B7"/>
    <w:rsid w:val="00710CCD"/>
    <w:rsid w:val="00711C0A"/>
    <w:rsid w:val="007148AD"/>
    <w:rsid w:val="007163E6"/>
    <w:rsid w:val="00717EFA"/>
    <w:rsid w:val="00720FAC"/>
    <w:rsid w:val="0072215E"/>
    <w:rsid w:val="00724228"/>
    <w:rsid w:val="00724F57"/>
    <w:rsid w:val="00725665"/>
    <w:rsid w:val="00725B53"/>
    <w:rsid w:val="00726BF1"/>
    <w:rsid w:val="00730C24"/>
    <w:rsid w:val="0073103A"/>
    <w:rsid w:val="007313D2"/>
    <w:rsid w:val="00732041"/>
    <w:rsid w:val="00733CB3"/>
    <w:rsid w:val="00733EF3"/>
    <w:rsid w:val="00733F4E"/>
    <w:rsid w:val="00737990"/>
    <w:rsid w:val="007400D7"/>
    <w:rsid w:val="00740A2E"/>
    <w:rsid w:val="00740C19"/>
    <w:rsid w:val="00741098"/>
    <w:rsid w:val="00742BFD"/>
    <w:rsid w:val="0074410A"/>
    <w:rsid w:val="00744EC0"/>
    <w:rsid w:val="007462D2"/>
    <w:rsid w:val="0074768A"/>
    <w:rsid w:val="00747A64"/>
    <w:rsid w:val="0075022D"/>
    <w:rsid w:val="00750E02"/>
    <w:rsid w:val="0075315B"/>
    <w:rsid w:val="007553F0"/>
    <w:rsid w:val="00756682"/>
    <w:rsid w:val="007611F0"/>
    <w:rsid w:val="00761A76"/>
    <w:rsid w:val="00763261"/>
    <w:rsid w:val="00763D60"/>
    <w:rsid w:val="0076460E"/>
    <w:rsid w:val="0076495E"/>
    <w:rsid w:val="00766BD2"/>
    <w:rsid w:val="0076761A"/>
    <w:rsid w:val="007715E7"/>
    <w:rsid w:val="0077267C"/>
    <w:rsid w:val="007746B9"/>
    <w:rsid w:val="00774973"/>
    <w:rsid w:val="00775263"/>
    <w:rsid w:val="00775640"/>
    <w:rsid w:val="00782F57"/>
    <w:rsid w:val="00783370"/>
    <w:rsid w:val="00784324"/>
    <w:rsid w:val="00784491"/>
    <w:rsid w:val="007849CB"/>
    <w:rsid w:val="00786591"/>
    <w:rsid w:val="00786D64"/>
    <w:rsid w:val="00791946"/>
    <w:rsid w:val="00792235"/>
    <w:rsid w:val="007931D1"/>
    <w:rsid w:val="007937A6"/>
    <w:rsid w:val="00793F43"/>
    <w:rsid w:val="007962BA"/>
    <w:rsid w:val="007970B5"/>
    <w:rsid w:val="007A1F94"/>
    <w:rsid w:val="007A21B1"/>
    <w:rsid w:val="007A6B05"/>
    <w:rsid w:val="007A6F4B"/>
    <w:rsid w:val="007A71AC"/>
    <w:rsid w:val="007A7722"/>
    <w:rsid w:val="007A7762"/>
    <w:rsid w:val="007A7809"/>
    <w:rsid w:val="007B030D"/>
    <w:rsid w:val="007B0775"/>
    <w:rsid w:val="007B1387"/>
    <w:rsid w:val="007B358C"/>
    <w:rsid w:val="007B4D3D"/>
    <w:rsid w:val="007B4E02"/>
    <w:rsid w:val="007B5B17"/>
    <w:rsid w:val="007B67BE"/>
    <w:rsid w:val="007C0CBA"/>
    <w:rsid w:val="007C1CAB"/>
    <w:rsid w:val="007C40DF"/>
    <w:rsid w:val="007C78AC"/>
    <w:rsid w:val="007D0EDA"/>
    <w:rsid w:val="007D1151"/>
    <w:rsid w:val="007D12BD"/>
    <w:rsid w:val="007D2BE3"/>
    <w:rsid w:val="007D5A24"/>
    <w:rsid w:val="007D5A60"/>
    <w:rsid w:val="007E296E"/>
    <w:rsid w:val="007E6F2A"/>
    <w:rsid w:val="007F13F4"/>
    <w:rsid w:val="007F1969"/>
    <w:rsid w:val="007F29D2"/>
    <w:rsid w:val="007F3DFD"/>
    <w:rsid w:val="007F49D5"/>
    <w:rsid w:val="007F6FE1"/>
    <w:rsid w:val="007F765D"/>
    <w:rsid w:val="00801EC1"/>
    <w:rsid w:val="00802774"/>
    <w:rsid w:val="00803574"/>
    <w:rsid w:val="008039F8"/>
    <w:rsid w:val="00803C5C"/>
    <w:rsid w:val="00803FDF"/>
    <w:rsid w:val="00804803"/>
    <w:rsid w:val="0080563E"/>
    <w:rsid w:val="008058A7"/>
    <w:rsid w:val="00811896"/>
    <w:rsid w:val="00812F92"/>
    <w:rsid w:val="00813DAF"/>
    <w:rsid w:val="00813E6B"/>
    <w:rsid w:val="008154E5"/>
    <w:rsid w:val="00816960"/>
    <w:rsid w:val="0081736E"/>
    <w:rsid w:val="0082282B"/>
    <w:rsid w:val="00822B8F"/>
    <w:rsid w:val="008254E6"/>
    <w:rsid w:val="00825B0A"/>
    <w:rsid w:val="00830449"/>
    <w:rsid w:val="008304CB"/>
    <w:rsid w:val="008327A9"/>
    <w:rsid w:val="00833FEB"/>
    <w:rsid w:val="008359CF"/>
    <w:rsid w:val="00836437"/>
    <w:rsid w:val="00836449"/>
    <w:rsid w:val="00837C72"/>
    <w:rsid w:val="008442A9"/>
    <w:rsid w:val="00845986"/>
    <w:rsid w:val="008527B4"/>
    <w:rsid w:val="008539A2"/>
    <w:rsid w:val="008540C7"/>
    <w:rsid w:val="00855CE2"/>
    <w:rsid w:val="00857311"/>
    <w:rsid w:val="00860751"/>
    <w:rsid w:val="0086179C"/>
    <w:rsid w:val="00863963"/>
    <w:rsid w:val="00864CD4"/>
    <w:rsid w:val="00864D76"/>
    <w:rsid w:val="00864EB5"/>
    <w:rsid w:val="008673F1"/>
    <w:rsid w:val="00867AF1"/>
    <w:rsid w:val="0087055E"/>
    <w:rsid w:val="008716FB"/>
    <w:rsid w:val="008719A1"/>
    <w:rsid w:val="00871DD0"/>
    <w:rsid w:val="00874870"/>
    <w:rsid w:val="0087674F"/>
    <w:rsid w:val="00876C81"/>
    <w:rsid w:val="008772C9"/>
    <w:rsid w:val="00877E46"/>
    <w:rsid w:val="00881475"/>
    <w:rsid w:val="008823CF"/>
    <w:rsid w:val="0088367A"/>
    <w:rsid w:val="00884007"/>
    <w:rsid w:val="008862DF"/>
    <w:rsid w:val="00890A6B"/>
    <w:rsid w:val="00892801"/>
    <w:rsid w:val="00892976"/>
    <w:rsid w:val="0089337A"/>
    <w:rsid w:val="0089368A"/>
    <w:rsid w:val="00894853"/>
    <w:rsid w:val="008951FE"/>
    <w:rsid w:val="0089705C"/>
    <w:rsid w:val="008A3B5C"/>
    <w:rsid w:val="008A3CB6"/>
    <w:rsid w:val="008A4A7C"/>
    <w:rsid w:val="008A6BC5"/>
    <w:rsid w:val="008A6CA1"/>
    <w:rsid w:val="008A79DB"/>
    <w:rsid w:val="008A7B92"/>
    <w:rsid w:val="008B367A"/>
    <w:rsid w:val="008B3A68"/>
    <w:rsid w:val="008B4108"/>
    <w:rsid w:val="008B4BF5"/>
    <w:rsid w:val="008B5616"/>
    <w:rsid w:val="008C3210"/>
    <w:rsid w:val="008C56B7"/>
    <w:rsid w:val="008C5731"/>
    <w:rsid w:val="008C788C"/>
    <w:rsid w:val="008D1863"/>
    <w:rsid w:val="008D19F5"/>
    <w:rsid w:val="008D1EF5"/>
    <w:rsid w:val="008D3CAA"/>
    <w:rsid w:val="008D668E"/>
    <w:rsid w:val="008D6FC3"/>
    <w:rsid w:val="008E614D"/>
    <w:rsid w:val="008E64A1"/>
    <w:rsid w:val="008E6846"/>
    <w:rsid w:val="008E7CD5"/>
    <w:rsid w:val="008F1264"/>
    <w:rsid w:val="008F3C24"/>
    <w:rsid w:val="00901258"/>
    <w:rsid w:val="0090450A"/>
    <w:rsid w:val="0090619C"/>
    <w:rsid w:val="0090622E"/>
    <w:rsid w:val="0090727D"/>
    <w:rsid w:val="009076E9"/>
    <w:rsid w:val="00907C84"/>
    <w:rsid w:val="00910810"/>
    <w:rsid w:val="00910818"/>
    <w:rsid w:val="0091144C"/>
    <w:rsid w:val="00911BE9"/>
    <w:rsid w:val="00920E17"/>
    <w:rsid w:val="00922173"/>
    <w:rsid w:val="00922D03"/>
    <w:rsid w:val="00923EAC"/>
    <w:rsid w:val="00924B38"/>
    <w:rsid w:val="00924DBD"/>
    <w:rsid w:val="00925815"/>
    <w:rsid w:val="00925C70"/>
    <w:rsid w:val="00927277"/>
    <w:rsid w:val="009272A8"/>
    <w:rsid w:val="00932A75"/>
    <w:rsid w:val="009341A0"/>
    <w:rsid w:val="00935014"/>
    <w:rsid w:val="009355D8"/>
    <w:rsid w:val="0093565B"/>
    <w:rsid w:val="00937FD2"/>
    <w:rsid w:val="00942923"/>
    <w:rsid w:val="00945A76"/>
    <w:rsid w:val="00945E28"/>
    <w:rsid w:val="009472B3"/>
    <w:rsid w:val="009538A7"/>
    <w:rsid w:val="009549E0"/>
    <w:rsid w:val="009604D0"/>
    <w:rsid w:val="00960689"/>
    <w:rsid w:val="009621D0"/>
    <w:rsid w:val="00962259"/>
    <w:rsid w:val="00965FE6"/>
    <w:rsid w:val="00966576"/>
    <w:rsid w:val="00971862"/>
    <w:rsid w:val="00972FF6"/>
    <w:rsid w:val="00973907"/>
    <w:rsid w:val="009803A0"/>
    <w:rsid w:val="009809D0"/>
    <w:rsid w:val="009828DC"/>
    <w:rsid w:val="00982A54"/>
    <w:rsid w:val="00982D27"/>
    <w:rsid w:val="00984015"/>
    <w:rsid w:val="0098569E"/>
    <w:rsid w:val="0099294A"/>
    <w:rsid w:val="00992A32"/>
    <w:rsid w:val="009941CC"/>
    <w:rsid w:val="009949E1"/>
    <w:rsid w:val="00994F08"/>
    <w:rsid w:val="00995465"/>
    <w:rsid w:val="00997799"/>
    <w:rsid w:val="00997AEF"/>
    <w:rsid w:val="00997D69"/>
    <w:rsid w:val="009A2FB9"/>
    <w:rsid w:val="009A4E4C"/>
    <w:rsid w:val="009A776E"/>
    <w:rsid w:val="009B012A"/>
    <w:rsid w:val="009B1E90"/>
    <w:rsid w:val="009B20AA"/>
    <w:rsid w:val="009B22AB"/>
    <w:rsid w:val="009B2E5B"/>
    <w:rsid w:val="009B5345"/>
    <w:rsid w:val="009B568A"/>
    <w:rsid w:val="009B6329"/>
    <w:rsid w:val="009B7BD8"/>
    <w:rsid w:val="009C1A57"/>
    <w:rsid w:val="009C1A8A"/>
    <w:rsid w:val="009C6659"/>
    <w:rsid w:val="009D0DFC"/>
    <w:rsid w:val="009D7766"/>
    <w:rsid w:val="009D7FF7"/>
    <w:rsid w:val="009E132B"/>
    <w:rsid w:val="009E1D19"/>
    <w:rsid w:val="009E217D"/>
    <w:rsid w:val="009F1368"/>
    <w:rsid w:val="009F2CD0"/>
    <w:rsid w:val="009F3167"/>
    <w:rsid w:val="009F46C4"/>
    <w:rsid w:val="009F685F"/>
    <w:rsid w:val="009F6D23"/>
    <w:rsid w:val="00A04BC9"/>
    <w:rsid w:val="00A052AB"/>
    <w:rsid w:val="00A05E01"/>
    <w:rsid w:val="00A0740C"/>
    <w:rsid w:val="00A10736"/>
    <w:rsid w:val="00A10FDB"/>
    <w:rsid w:val="00A11598"/>
    <w:rsid w:val="00A15125"/>
    <w:rsid w:val="00A17195"/>
    <w:rsid w:val="00A17DFF"/>
    <w:rsid w:val="00A20F76"/>
    <w:rsid w:val="00A217C2"/>
    <w:rsid w:val="00A21F80"/>
    <w:rsid w:val="00A2225B"/>
    <w:rsid w:val="00A22BCD"/>
    <w:rsid w:val="00A24587"/>
    <w:rsid w:val="00A2579A"/>
    <w:rsid w:val="00A27127"/>
    <w:rsid w:val="00A2794A"/>
    <w:rsid w:val="00A27A2A"/>
    <w:rsid w:val="00A27AEC"/>
    <w:rsid w:val="00A34835"/>
    <w:rsid w:val="00A34AF2"/>
    <w:rsid w:val="00A36287"/>
    <w:rsid w:val="00A3656D"/>
    <w:rsid w:val="00A36848"/>
    <w:rsid w:val="00A36C49"/>
    <w:rsid w:val="00A36DF8"/>
    <w:rsid w:val="00A411FF"/>
    <w:rsid w:val="00A41518"/>
    <w:rsid w:val="00A41D46"/>
    <w:rsid w:val="00A43CDF"/>
    <w:rsid w:val="00A44329"/>
    <w:rsid w:val="00A44E67"/>
    <w:rsid w:val="00A461A3"/>
    <w:rsid w:val="00A529E4"/>
    <w:rsid w:val="00A535BC"/>
    <w:rsid w:val="00A54DE2"/>
    <w:rsid w:val="00A56085"/>
    <w:rsid w:val="00A615A5"/>
    <w:rsid w:val="00A64174"/>
    <w:rsid w:val="00A65BA4"/>
    <w:rsid w:val="00A65C29"/>
    <w:rsid w:val="00A67581"/>
    <w:rsid w:val="00A72034"/>
    <w:rsid w:val="00A72546"/>
    <w:rsid w:val="00A72A24"/>
    <w:rsid w:val="00A73F01"/>
    <w:rsid w:val="00A74EFD"/>
    <w:rsid w:val="00A75F23"/>
    <w:rsid w:val="00A76539"/>
    <w:rsid w:val="00A7736D"/>
    <w:rsid w:val="00A77512"/>
    <w:rsid w:val="00A80A89"/>
    <w:rsid w:val="00A81B9D"/>
    <w:rsid w:val="00A8272C"/>
    <w:rsid w:val="00A828B9"/>
    <w:rsid w:val="00A82B11"/>
    <w:rsid w:val="00A82FBB"/>
    <w:rsid w:val="00A862D2"/>
    <w:rsid w:val="00A86D37"/>
    <w:rsid w:val="00A91E51"/>
    <w:rsid w:val="00A91EB8"/>
    <w:rsid w:val="00A9388F"/>
    <w:rsid w:val="00A97373"/>
    <w:rsid w:val="00AA1C9F"/>
    <w:rsid w:val="00AA31C4"/>
    <w:rsid w:val="00AA624B"/>
    <w:rsid w:val="00AB05E4"/>
    <w:rsid w:val="00AB0982"/>
    <w:rsid w:val="00AB11EF"/>
    <w:rsid w:val="00AB2AB7"/>
    <w:rsid w:val="00AB2CA5"/>
    <w:rsid w:val="00AB36F7"/>
    <w:rsid w:val="00AB5AB2"/>
    <w:rsid w:val="00AB5C46"/>
    <w:rsid w:val="00AB6542"/>
    <w:rsid w:val="00AC323C"/>
    <w:rsid w:val="00AC3EED"/>
    <w:rsid w:val="00AC4708"/>
    <w:rsid w:val="00AC6E5E"/>
    <w:rsid w:val="00AC7857"/>
    <w:rsid w:val="00AC7B14"/>
    <w:rsid w:val="00AC7E2D"/>
    <w:rsid w:val="00AD038B"/>
    <w:rsid w:val="00AD2990"/>
    <w:rsid w:val="00AD2C68"/>
    <w:rsid w:val="00AD38F3"/>
    <w:rsid w:val="00AD3B98"/>
    <w:rsid w:val="00AD6B50"/>
    <w:rsid w:val="00AD757D"/>
    <w:rsid w:val="00AE40AA"/>
    <w:rsid w:val="00AF33CD"/>
    <w:rsid w:val="00AF3F4D"/>
    <w:rsid w:val="00AF58F0"/>
    <w:rsid w:val="00AF67F8"/>
    <w:rsid w:val="00AF7181"/>
    <w:rsid w:val="00AF71DC"/>
    <w:rsid w:val="00B0062E"/>
    <w:rsid w:val="00B039D2"/>
    <w:rsid w:val="00B03E0E"/>
    <w:rsid w:val="00B0589D"/>
    <w:rsid w:val="00B07632"/>
    <w:rsid w:val="00B07A43"/>
    <w:rsid w:val="00B1009D"/>
    <w:rsid w:val="00B10949"/>
    <w:rsid w:val="00B11BD5"/>
    <w:rsid w:val="00B15DEE"/>
    <w:rsid w:val="00B163DD"/>
    <w:rsid w:val="00B21284"/>
    <w:rsid w:val="00B21C6F"/>
    <w:rsid w:val="00B22471"/>
    <w:rsid w:val="00B22BF6"/>
    <w:rsid w:val="00B238B2"/>
    <w:rsid w:val="00B23B8F"/>
    <w:rsid w:val="00B25C2B"/>
    <w:rsid w:val="00B31D15"/>
    <w:rsid w:val="00B32E10"/>
    <w:rsid w:val="00B338FE"/>
    <w:rsid w:val="00B34930"/>
    <w:rsid w:val="00B34F1F"/>
    <w:rsid w:val="00B35A10"/>
    <w:rsid w:val="00B36146"/>
    <w:rsid w:val="00B36F91"/>
    <w:rsid w:val="00B418FB"/>
    <w:rsid w:val="00B42BD6"/>
    <w:rsid w:val="00B441B2"/>
    <w:rsid w:val="00B4525A"/>
    <w:rsid w:val="00B47158"/>
    <w:rsid w:val="00B4740D"/>
    <w:rsid w:val="00B50392"/>
    <w:rsid w:val="00B519F2"/>
    <w:rsid w:val="00B52878"/>
    <w:rsid w:val="00B549FB"/>
    <w:rsid w:val="00B55F8D"/>
    <w:rsid w:val="00B56C23"/>
    <w:rsid w:val="00B60936"/>
    <w:rsid w:val="00B612A7"/>
    <w:rsid w:val="00B64D5D"/>
    <w:rsid w:val="00B677EA"/>
    <w:rsid w:val="00B678D0"/>
    <w:rsid w:val="00B70D5D"/>
    <w:rsid w:val="00B726BD"/>
    <w:rsid w:val="00B740B2"/>
    <w:rsid w:val="00B74227"/>
    <w:rsid w:val="00B745EC"/>
    <w:rsid w:val="00B75066"/>
    <w:rsid w:val="00B757C7"/>
    <w:rsid w:val="00B76ABC"/>
    <w:rsid w:val="00B7768A"/>
    <w:rsid w:val="00B8123C"/>
    <w:rsid w:val="00B81C06"/>
    <w:rsid w:val="00B826A6"/>
    <w:rsid w:val="00B84DEE"/>
    <w:rsid w:val="00B86FCF"/>
    <w:rsid w:val="00B913C3"/>
    <w:rsid w:val="00B9226F"/>
    <w:rsid w:val="00B951F8"/>
    <w:rsid w:val="00B96368"/>
    <w:rsid w:val="00B97CFE"/>
    <w:rsid w:val="00BA12F0"/>
    <w:rsid w:val="00BA133D"/>
    <w:rsid w:val="00BA15B9"/>
    <w:rsid w:val="00BA1962"/>
    <w:rsid w:val="00BA2327"/>
    <w:rsid w:val="00BA4762"/>
    <w:rsid w:val="00BA4B42"/>
    <w:rsid w:val="00BA5610"/>
    <w:rsid w:val="00BA5CCC"/>
    <w:rsid w:val="00BA7111"/>
    <w:rsid w:val="00BB30A0"/>
    <w:rsid w:val="00BB30BF"/>
    <w:rsid w:val="00BB3E9B"/>
    <w:rsid w:val="00BB66AB"/>
    <w:rsid w:val="00BC0539"/>
    <w:rsid w:val="00BC2DDB"/>
    <w:rsid w:val="00BC381E"/>
    <w:rsid w:val="00BC525B"/>
    <w:rsid w:val="00BC5905"/>
    <w:rsid w:val="00BD080E"/>
    <w:rsid w:val="00BD0E05"/>
    <w:rsid w:val="00BD0E34"/>
    <w:rsid w:val="00BD1D48"/>
    <w:rsid w:val="00BD355A"/>
    <w:rsid w:val="00BD3856"/>
    <w:rsid w:val="00BD4637"/>
    <w:rsid w:val="00BD768B"/>
    <w:rsid w:val="00BD7C8D"/>
    <w:rsid w:val="00BD7E41"/>
    <w:rsid w:val="00BE0CE3"/>
    <w:rsid w:val="00BE3760"/>
    <w:rsid w:val="00BE3F19"/>
    <w:rsid w:val="00BE70C6"/>
    <w:rsid w:val="00BE7249"/>
    <w:rsid w:val="00BF05EC"/>
    <w:rsid w:val="00BF08C7"/>
    <w:rsid w:val="00BF4352"/>
    <w:rsid w:val="00BF4CF3"/>
    <w:rsid w:val="00BF5EA6"/>
    <w:rsid w:val="00BF5F95"/>
    <w:rsid w:val="00BF79E4"/>
    <w:rsid w:val="00C01321"/>
    <w:rsid w:val="00C02E1E"/>
    <w:rsid w:val="00C04806"/>
    <w:rsid w:val="00C051D7"/>
    <w:rsid w:val="00C066C1"/>
    <w:rsid w:val="00C06D40"/>
    <w:rsid w:val="00C078D4"/>
    <w:rsid w:val="00C10B13"/>
    <w:rsid w:val="00C13B10"/>
    <w:rsid w:val="00C152D1"/>
    <w:rsid w:val="00C15C06"/>
    <w:rsid w:val="00C15FFF"/>
    <w:rsid w:val="00C1678F"/>
    <w:rsid w:val="00C17DB8"/>
    <w:rsid w:val="00C206F9"/>
    <w:rsid w:val="00C225F7"/>
    <w:rsid w:val="00C26278"/>
    <w:rsid w:val="00C268F9"/>
    <w:rsid w:val="00C26DD3"/>
    <w:rsid w:val="00C301BB"/>
    <w:rsid w:val="00C30944"/>
    <w:rsid w:val="00C322DF"/>
    <w:rsid w:val="00C324D6"/>
    <w:rsid w:val="00C332BA"/>
    <w:rsid w:val="00C3646E"/>
    <w:rsid w:val="00C4101A"/>
    <w:rsid w:val="00C41C92"/>
    <w:rsid w:val="00C43A0C"/>
    <w:rsid w:val="00C44269"/>
    <w:rsid w:val="00C44564"/>
    <w:rsid w:val="00C461B0"/>
    <w:rsid w:val="00C505DB"/>
    <w:rsid w:val="00C5184B"/>
    <w:rsid w:val="00C52E4B"/>
    <w:rsid w:val="00C54709"/>
    <w:rsid w:val="00C6293F"/>
    <w:rsid w:val="00C6333B"/>
    <w:rsid w:val="00C64ABC"/>
    <w:rsid w:val="00C64D51"/>
    <w:rsid w:val="00C65D46"/>
    <w:rsid w:val="00C661DC"/>
    <w:rsid w:val="00C67E8A"/>
    <w:rsid w:val="00C71880"/>
    <w:rsid w:val="00C71CB5"/>
    <w:rsid w:val="00C72F41"/>
    <w:rsid w:val="00C7684B"/>
    <w:rsid w:val="00C77DB2"/>
    <w:rsid w:val="00C80586"/>
    <w:rsid w:val="00C83DFF"/>
    <w:rsid w:val="00C8578A"/>
    <w:rsid w:val="00C859EC"/>
    <w:rsid w:val="00C86E28"/>
    <w:rsid w:val="00C902AF"/>
    <w:rsid w:val="00C904DA"/>
    <w:rsid w:val="00C90FDA"/>
    <w:rsid w:val="00C920C1"/>
    <w:rsid w:val="00C921D5"/>
    <w:rsid w:val="00C935F3"/>
    <w:rsid w:val="00C938DF"/>
    <w:rsid w:val="00C94273"/>
    <w:rsid w:val="00C96DAC"/>
    <w:rsid w:val="00C972F4"/>
    <w:rsid w:val="00C973A2"/>
    <w:rsid w:val="00C97D7D"/>
    <w:rsid w:val="00CA0F1E"/>
    <w:rsid w:val="00CA1203"/>
    <w:rsid w:val="00CA223A"/>
    <w:rsid w:val="00CA414B"/>
    <w:rsid w:val="00CA485B"/>
    <w:rsid w:val="00CA5C12"/>
    <w:rsid w:val="00CA6442"/>
    <w:rsid w:val="00CA747B"/>
    <w:rsid w:val="00CA7C63"/>
    <w:rsid w:val="00CB1B90"/>
    <w:rsid w:val="00CB2EF4"/>
    <w:rsid w:val="00CB60B3"/>
    <w:rsid w:val="00CB6B26"/>
    <w:rsid w:val="00CB7AC6"/>
    <w:rsid w:val="00CB7B75"/>
    <w:rsid w:val="00CB7FC0"/>
    <w:rsid w:val="00CC069A"/>
    <w:rsid w:val="00CC1407"/>
    <w:rsid w:val="00CC1E44"/>
    <w:rsid w:val="00CC3644"/>
    <w:rsid w:val="00CC5282"/>
    <w:rsid w:val="00CC70BA"/>
    <w:rsid w:val="00CC748D"/>
    <w:rsid w:val="00CD1336"/>
    <w:rsid w:val="00CD2078"/>
    <w:rsid w:val="00CD6197"/>
    <w:rsid w:val="00CE191F"/>
    <w:rsid w:val="00CE2717"/>
    <w:rsid w:val="00CE4BE8"/>
    <w:rsid w:val="00CE4C0F"/>
    <w:rsid w:val="00CE58A3"/>
    <w:rsid w:val="00CE5D73"/>
    <w:rsid w:val="00CE7100"/>
    <w:rsid w:val="00CE7C9F"/>
    <w:rsid w:val="00CF3D01"/>
    <w:rsid w:val="00CF4D05"/>
    <w:rsid w:val="00CF5858"/>
    <w:rsid w:val="00CF6704"/>
    <w:rsid w:val="00D002C1"/>
    <w:rsid w:val="00D006AE"/>
    <w:rsid w:val="00D007E2"/>
    <w:rsid w:val="00D009D8"/>
    <w:rsid w:val="00D00FC7"/>
    <w:rsid w:val="00D03B37"/>
    <w:rsid w:val="00D05036"/>
    <w:rsid w:val="00D05B97"/>
    <w:rsid w:val="00D07D44"/>
    <w:rsid w:val="00D07E71"/>
    <w:rsid w:val="00D11BE7"/>
    <w:rsid w:val="00D22432"/>
    <w:rsid w:val="00D23943"/>
    <w:rsid w:val="00D31094"/>
    <w:rsid w:val="00D31A90"/>
    <w:rsid w:val="00D334EA"/>
    <w:rsid w:val="00D34F8A"/>
    <w:rsid w:val="00D36881"/>
    <w:rsid w:val="00D36B0B"/>
    <w:rsid w:val="00D40C06"/>
    <w:rsid w:val="00D41AF3"/>
    <w:rsid w:val="00D43B4E"/>
    <w:rsid w:val="00D4451C"/>
    <w:rsid w:val="00D45136"/>
    <w:rsid w:val="00D45617"/>
    <w:rsid w:val="00D45B9A"/>
    <w:rsid w:val="00D46468"/>
    <w:rsid w:val="00D464E9"/>
    <w:rsid w:val="00D46C32"/>
    <w:rsid w:val="00D544A3"/>
    <w:rsid w:val="00D56FE1"/>
    <w:rsid w:val="00D576A5"/>
    <w:rsid w:val="00D62D98"/>
    <w:rsid w:val="00D64155"/>
    <w:rsid w:val="00D650F1"/>
    <w:rsid w:val="00D67366"/>
    <w:rsid w:val="00D6754C"/>
    <w:rsid w:val="00D67BDF"/>
    <w:rsid w:val="00D67C03"/>
    <w:rsid w:val="00D67FFE"/>
    <w:rsid w:val="00D722D9"/>
    <w:rsid w:val="00D73DDD"/>
    <w:rsid w:val="00D7592C"/>
    <w:rsid w:val="00D777D9"/>
    <w:rsid w:val="00D77D8F"/>
    <w:rsid w:val="00D8032E"/>
    <w:rsid w:val="00D8127A"/>
    <w:rsid w:val="00D81445"/>
    <w:rsid w:val="00D825AD"/>
    <w:rsid w:val="00D82CFF"/>
    <w:rsid w:val="00D837E9"/>
    <w:rsid w:val="00D86DD3"/>
    <w:rsid w:val="00D87AA3"/>
    <w:rsid w:val="00D93A7D"/>
    <w:rsid w:val="00D94861"/>
    <w:rsid w:val="00D94B09"/>
    <w:rsid w:val="00D94B6B"/>
    <w:rsid w:val="00D95F4B"/>
    <w:rsid w:val="00D96A66"/>
    <w:rsid w:val="00DA2C61"/>
    <w:rsid w:val="00DA349E"/>
    <w:rsid w:val="00DA579A"/>
    <w:rsid w:val="00DA61EB"/>
    <w:rsid w:val="00DA72F3"/>
    <w:rsid w:val="00DA7D30"/>
    <w:rsid w:val="00DB00B5"/>
    <w:rsid w:val="00DB10E2"/>
    <w:rsid w:val="00DB44D3"/>
    <w:rsid w:val="00DB4DC8"/>
    <w:rsid w:val="00DB5599"/>
    <w:rsid w:val="00DC0ED0"/>
    <w:rsid w:val="00DC4B4C"/>
    <w:rsid w:val="00DC583A"/>
    <w:rsid w:val="00DC5CB2"/>
    <w:rsid w:val="00DC5DB4"/>
    <w:rsid w:val="00DD081C"/>
    <w:rsid w:val="00DD1E0B"/>
    <w:rsid w:val="00DD47B1"/>
    <w:rsid w:val="00DD56AD"/>
    <w:rsid w:val="00DD6210"/>
    <w:rsid w:val="00DD6BA7"/>
    <w:rsid w:val="00DD712C"/>
    <w:rsid w:val="00DD75E9"/>
    <w:rsid w:val="00DE0219"/>
    <w:rsid w:val="00DE2A21"/>
    <w:rsid w:val="00DE305F"/>
    <w:rsid w:val="00DE3B64"/>
    <w:rsid w:val="00DE3E8B"/>
    <w:rsid w:val="00DE484C"/>
    <w:rsid w:val="00DE49B8"/>
    <w:rsid w:val="00DE6BCE"/>
    <w:rsid w:val="00DE7EFC"/>
    <w:rsid w:val="00DF1366"/>
    <w:rsid w:val="00DF22B5"/>
    <w:rsid w:val="00DF2EA9"/>
    <w:rsid w:val="00DF33B4"/>
    <w:rsid w:val="00DF444F"/>
    <w:rsid w:val="00DF4514"/>
    <w:rsid w:val="00DF7D4F"/>
    <w:rsid w:val="00E01618"/>
    <w:rsid w:val="00E02AD2"/>
    <w:rsid w:val="00E10CE7"/>
    <w:rsid w:val="00E127B7"/>
    <w:rsid w:val="00E157F6"/>
    <w:rsid w:val="00E16874"/>
    <w:rsid w:val="00E201AA"/>
    <w:rsid w:val="00E207A4"/>
    <w:rsid w:val="00E21A5C"/>
    <w:rsid w:val="00E23832"/>
    <w:rsid w:val="00E24969"/>
    <w:rsid w:val="00E24E2C"/>
    <w:rsid w:val="00E26B50"/>
    <w:rsid w:val="00E26E69"/>
    <w:rsid w:val="00E31335"/>
    <w:rsid w:val="00E31E83"/>
    <w:rsid w:val="00E33AD4"/>
    <w:rsid w:val="00E345F0"/>
    <w:rsid w:val="00E35E80"/>
    <w:rsid w:val="00E366A4"/>
    <w:rsid w:val="00E375FA"/>
    <w:rsid w:val="00E40998"/>
    <w:rsid w:val="00E40E07"/>
    <w:rsid w:val="00E42A69"/>
    <w:rsid w:val="00E42B1E"/>
    <w:rsid w:val="00E441B2"/>
    <w:rsid w:val="00E443FD"/>
    <w:rsid w:val="00E44CCA"/>
    <w:rsid w:val="00E4525A"/>
    <w:rsid w:val="00E46E7A"/>
    <w:rsid w:val="00E50B34"/>
    <w:rsid w:val="00E51F47"/>
    <w:rsid w:val="00E52086"/>
    <w:rsid w:val="00E52C27"/>
    <w:rsid w:val="00E52EEB"/>
    <w:rsid w:val="00E52F4B"/>
    <w:rsid w:val="00E5734F"/>
    <w:rsid w:val="00E57CD9"/>
    <w:rsid w:val="00E60ECE"/>
    <w:rsid w:val="00E6192A"/>
    <w:rsid w:val="00E62212"/>
    <w:rsid w:val="00E62471"/>
    <w:rsid w:val="00E65376"/>
    <w:rsid w:val="00E65B51"/>
    <w:rsid w:val="00E67006"/>
    <w:rsid w:val="00E71A8F"/>
    <w:rsid w:val="00E739BF"/>
    <w:rsid w:val="00E76491"/>
    <w:rsid w:val="00E76517"/>
    <w:rsid w:val="00E803BB"/>
    <w:rsid w:val="00E81CFA"/>
    <w:rsid w:val="00E837B9"/>
    <w:rsid w:val="00E83AEF"/>
    <w:rsid w:val="00E854F4"/>
    <w:rsid w:val="00E9098A"/>
    <w:rsid w:val="00E927B8"/>
    <w:rsid w:val="00E93F52"/>
    <w:rsid w:val="00E96533"/>
    <w:rsid w:val="00E979E0"/>
    <w:rsid w:val="00EA1ADA"/>
    <w:rsid w:val="00EA2A65"/>
    <w:rsid w:val="00EA31BD"/>
    <w:rsid w:val="00EA4C34"/>
    <w:rsid w:val="00EA4EB6"/>
    <w:rsid w:val="00EB04A4"/>
    <w:rsid w:val="00EB0DA0"/>
    <w:rsid w:val="00EB19D2"/>
    <w:rsid w:val="00EB2856"/>
    <w:rsid w:val="00EB3942"/>
    <w:rsid w:val="00EB4739"/>
    <w:rsid w:val="00EB4A6B"/>
    <w:rsid w:val="00EB6921"/>
    <w:rsid w:val="00EB7D43"/>
    <w:rsid w:val="00EC43FF"/>
    <w:rsid w:val="00EC4901"/>
    <w:rsid w:val="00EC5C2D"/>
    <w:rsid w:val="00EC7397"/>
    <w:rsid w:val="00EC76CC"/>
    <w:rsid w:val="00EC7DB2"/>
    <w:rsid w:val="00ED0591"/>
    <w:rsid w:val="00ED12F4"/>
    <w:rsid w:val="00ED20A7"/>
    <w:rsid w:val="00ED2884"/>
    <w:rsid w:val="00EE0EA8"/>
    <w:rsid w:val="00EE16DD"/>
    <w:rsid w:val="00EE17AF"/>
    <w:rsid w:val="00EE3C2E"/>
    <w:rsid w:val="00EE4022"/>
    <w:rsid w:val="00EE5023"/>
    <w:rsid w:val="00EE5E29"/>
    <w:rsid w:val="00EE5FDD"/>
    <w:rsid w:val="00EE64ED"/>
    <w:rsid w:val="00EE67B9"/>
    <w:rsid w:val="00EE6E87"/>
    <w:rsid w:val="00EE75A4"/>
    <w:rsid w:val="00EF1D87"/>
    <w:rsid w:val="00EF461A"/>
    <w:rsid w:val="00EF5B1A"/>
    <w:rsid w:val="00F010F6"/>
    <w:rsid w:val="00F0161A"/>
    <w:rsid w:val="00F04B29"/>
    <w:rsid w:val="00F04CE7"/>
    <w:rsid w:val="00F05D9B"/>
    <w:rsid w:val="00F07016"/>
    <w:rsid w:val="00F07874"/>
    <w:rsid w:val="00F10F3D"/>
    <w:rsid w:val="00F13329"/>
    <w:rsid w:val="00F15C2B"/>
    <w:rsid w:val="00F17DA6"/>
    <w:rsid w:val="00F219DF"/>
    <w:rsid w:val="00F23B51"/>
    <w:rsid w:val="00F25579"/>
    <w:rsid w:val="00F25923"/>
    <w:rsid w:val="00F26B13"/>
    <w:rsid w:val="00F27B8E"/>
    <w:rsid w:val="00F3001E"/>
    <w:rsid w:val="00F31C02"/>
    <w:rsid w:val="00F3371E"/>
    <w:rsid w:val="00F33841"/>
    <w:rsid w:val="00F33A67"/>
    <w:rsid w:val="00F37B40"/>
    <w:rsid w:val="00F4001E"/>
    <w:rsid w:val="00F416F9"/>
    <w:rsid w:val="00F41B0B"/>
    <w:rsid w:val="00F4614F"/>
    <w:rsid w:val="00F4732A"/>
    <w:rsid w:val="00F50FE5"/>
    <w:rsid w:val="00F51A93"/>
    <w:rsid w:val="00F53968"/>
    <w:rsid w:val="00F54AF8"/>
    <w:rsid w:val="00F54C0C"/>
    <w:rsid w:val="00F55BE6"/>
    <w:rsid w:val="00F56EA3"/>
    <w:rsid w:val="00F57671"/>
    <w:rsid w:val="00F60646"/>
    <w:rsid w:val="00F62F2D"/>
    <w:rsid w:val="00F677B5"/>
    <w:rsid w:val="00F67C83"/>
    <w:rsid w:val="00F703A1"/>
    <w:rsid w:val="00F72BB3"/>
    <w:rsid w:val="00F72F26"/>
    <w:rsid w:val="00F74BE4"/>
    <w:rsid w:val="00F758E6"/>
    <w:rsid w:val="00F80FDC"/>
    <w:rsid w:val="00F82AC5"/>
    <w:rsid w:val="00F834F0"/>
    <w:rsid w:val="00F842D9"/>
    <w:rsid w:val="00F85022"/>
    <w:rsid w:val="00F85508"/>
    <w:rsid w:val="00F90858"/>
    <w:rsid w:val="00F91179"/>
    <w:rsid w:val="00F968D2"/>
    <w:rsid w:val="00FA168A"/>
    <w:rsid w:val="00FA1CAA"/>
    <w:rsid w:val="00FA22A1"/>
    <w:rsid w:val="00FA2553"/>
    <w:rsid w:val="00FA5104"/>
    <w:rsid w:val="00FA5413"/>
    <w:rsid w:val="00FA6069"/>
    <w:rsid w:val="00FA7426"/>
    <w:rsid w:val="00FB2AD0"/>
    <w:rsid w:val="00FB4C0F"/>
    <w:rsid w:val="00FB4D8F"/>
    <w:rsid w:val="00FB5790"/>
    <w:rsid w:val="00FB6B01"/>
    <w:rsid w:val="00FB6B8D"/>
    <w:rsid w:val="00FB6BF2"/>
    <w:rsid w:val="00FC069D"/>
    <w:rsid w:val="00FC11D1"/>
    <w:rsid w:val="00FC160E"/>
    <w:rsid w:val="00FC24E0"/>
    <w:rsid w:val="00FC43FF"/>
    <w:rsid w:val="00FC5957"/>
    <w:rsid w:val="00FD0614"/>
    <w:rsid w:val="00FD1239"/>
    <w:rsid w:val="00FD1A96"/>
    <w:rsid w:val="00FD3E49"/>
    <w:rsid w:val="00FD572C"/>
    <w:rsid w:val="00FD6672"/>
    <w:rsid w:val="00FE086E"/>
    <w:rsid w:val="00FE11E1"/>
    <w:rsid w:val="00FE1279"/>
    <w:rsid w:val="00FE34AA"/>
    <w:rsid w:val="00FE38D4"/>
    <w:rsid w:val="00FE4B93"/>
    <w:rsid w:val="00FE6B37"/>
    <w:rsid w:val="00FF4D4C"/>
    <w:rsid w:val="00FF682B"/>
    <w:rsid w:val="00FF76F9"/>
    <w:rsid w:val="00FF7AF8"/>
    <w:rsid w:val="00FF7E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4D5136"/>
  <w15:docId w15:val="{62B4556E-EB5C-49A2-A780-9F4FCA01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3FD1"/>
    <w:rPr>
      <w:rFonts w:ascii="Calibri" w:hAnsi="Calibri"/>
      <w:sz w:val="22"/>
      <w:szCs w:val="24"/>
      <w:lang w:eastAsia="en-US"/>
    </w:rPr>
  </w:style>
  <w:style w:type="paragraph" w:styleId="Heading1">
    <w:name w:val="heading 1"/>
    <w:basedOn w:val="Normal"/>
    <w:next w:val="Normal"/>
    <w:link w:val="Heading1Char"/>
    <w:qFormat/>
    <w:rsid w:val="00894853"/>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2BD6"/>
    <w:pPr>
      <w:tabs>
        <w:tab w:val="center" w:pos="4153"/>
        <w:tab w:val="right" w:pos="8306"/>
      </w:tabs>
    </w:pPr>
    <w:rPr>
      <w:b/>
      <w:caps/>
      <w:color w:val="FFFFFF"/>
      <w:spacing w:val="16"/>
    </w:rPr>
  </w:style>
  <w:style w:type="paragraph" w:styleId="Footer">
    <w:name w:val="footer"/>
    <w:basedOn w:val="Normal"/>
    <w:link w:val="FooterChar"/>
    <w:uiPriority w:val="99"/>
    <w:rsid w:val="005C14DE"/>
    <w:pPr>
      <w:tabs>
        <w:tab w:val="center" w:pos="4153"/>
        <w:tab w:val="right" w:pos="8306"/>
      </w:tabs>
    </w:pPr>
    <w:rPr>
      <w:sz w:val="16"/>
    </w:rPr>
  </w:style>
  <w:style w:type="table" w:styleId="TableGrid">
    <w:name w:val="Table Grid"/>
    <w:basedOn w:val="TableNormal"/>
    <w:rsid w:val="003C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url">
    <w:name w:val="Header url"/>
    <w:basedOn w:val="Header"/>
    <w:rsid w:val="003C3FD1"/>
    <w:rPr>
      <w:caps w:val="0"/>
      <w:color w:val="00313C"/>
    </w:rPr>
  </w:style>
  <w:style w:type="paragraph" w:customStyle="1" w:styleId="address">
    <w:name w:val="address"/>
    <w:aliases w:val="phone,ABN"/>
    <w:basedOn w:val="Normal"/>
    <w:rsid w:val="000F3130"/>
    <w:pPr>
      <w:tabs>
        <w:tab w:val="left" w:pos="284"/>
      </w:tabs>
      <w:autoSpaceDE w:val="0"/>
      <w:autoSpaceDN w:val="0"/>
      <w:adjustRightInd w:val="0"/>
      <w:spacing w:line="220" w:lineRule="atLeast"/>
      <w:textAlignment w:val="center"/>
    </w:pPr>
    <w:rPr>
      <w:rFonts w:eastAsia="MS Mincho" w:cs="GillSans Light"/>
      <w:color w:val="000000"/>
      <w:sz w:val="16"/>
      <w:szCs w:val="15"/>
      <w:lang w:val="en-GB" w:eastAsia="ja-JP"/>
    </w:rPr>
  </w:style>
  <w:style w:type="character" w:styleId="Hyperlink">
    <w:name w:val="Hyperlink"/>
    <w:basedOn w:val="DefaultParagraphFont"/>
    <w:uiPriority w:val="99"/>
    <w:rsid w:val="00304225"/>
    <w:rPr>
      <w:color w:val="00A9CE"/>
      <w:u w:val="single"/>
    </w:rPr>
  </w:style>
  <w:style w:type="paragraph" w:customStyle="1" w:styleId="instructions">
    <w:name w:val="instructions"/>
    <w:basedOn w:val="Normal"/>
    <w:rsid w:val="00C86E28"/>
    <w:pPr>
      <w:spacing w:after="120"/>
    </w:pPr>
    <w:rPr>
      <w:rFonts w:cs="Arial"/>
      <w:color w:val="FF0000"/>
      <w:sz w:val="18"/>
      <w:szCs w:val="20"/>
    </w:rPr>
  </w:style>
  <w:style w:type="paragraph" w:customStyle="1" w:styleId="BusinessUnitName">
    <w:name w:val="Business Unit Name"/>
    <w:rsid w:val="00EE3C2E"/>
    <w:rPr>
      <w:rFonts w:ascii="Calibri" w:hAnsi="Calibri"/>
      <w:b/>
      <w:caps/>
      <w:noProof/>
      <w:color w:val="FFFFFF"/>
      <w:spacing w:val="16"/>
      <w:sz w:val="22"/>
      <w:szCs w:val="24"/>
      <w:lang w:eastAsia="en-US"/>
    </w:rPr>
  </w:style>
  <w:style w:type="paragraph" w:styleId="ListParagraph">
    <w:name w:val="List Paragraph"/>
    <w:basedOn w:val="Normal"/>
    <w:link w:val="ListParagraphChar"/>
    <w:uiPriority w:val="34"/>
    <w:qFormat/>
    <w:rsid w:val="00CE7100"/>
    <w:pPr>
      <w:ind w:left="720"/>
      <w:contextualSpacing/>
    </w:pPr>
  </w:style>
  <w:style w:type="character" w:customStyle="1" w:styleId="FooterChar">
    <w:name w:val="Footer Char"/>
    <w:basedOn w:val="DefaultParagraphFont"/>
    <w:link w:val="Footer"/>
    <w:uiPriority w:val="99"/>
    <w:rsid w:val="001F09AC"/>
    <w:rPr>
      <w:rFonts w:ascii="Calibri" w:hAnsi="Calibri"/>
      <w:sz w:val="16"/>
      <w:szCs w:val="24"/>
      <w:lang w:eastAsia="en-US"/>
    </w:rPr>
  </w:style>
  <w:style w:type="character" w:styleId="CommentReference">
    <w:name w:val="annotation reference"/>
    <w:basedOn w:val="DefaultParagraphFont"/>
    <w:rsid w:val="0089337A"/>
    <w:rPr>
      <w:sz w:val="16"/>
      <w:szCs w:val="16"/>
    </w:rPr>
  </w:style>
  <w:style w:type="paragraph" w:styleId="CommentText">
    <w:name w:val="annotation text"/>
    <w:basedOn w:val="Normal"/>
    <w:link w:val="CommentTextChar"/>
    <w:rsid w:val="0089337A"/>
    <w:rPr>
      <w:sz w:val="20"/>
      <w:szCs w:val="20"/>
    </w:rPr>
  </w:style>
  <w:style w:type="character" w:customStyle="1" w:styleId="CommentTextChar">
    <w:name w:val="Comment Text Char"/>
    <w:basedOn w:val="DefaultParagraphFont"/>
    <w:link w:val="CommentText"/>
    <w:rsid w:val="0089337A"/>
    <w:rPr>
      <w:rFonts w:ascii="Calibri" w:hAnsi="Calibri"/>
      <w:lang w:eastAsia="en-US"/>
    </w:rPr>
  </w:style>
  <w:style w:type="paragraph" w:styleId="CommentSubject">
    <w:name w:val="annotation subject"/>
    <w:basedOn w:val="CommentText"/>
    <w:next w:val="CommentText"/>
    <w:link w:val="CommentSubjectChar"/>
    <w:rsid w:val="0089337A"/>
    <w:rPr>
      <w:b/>
      <w:bCs/>
    </w:rPr>
  </w:style>
  <w:style w:type="character" w:customStyle="1" w:styleId="CommentSubjectChar">
    <w:name w:val="Comment Subject Char"/>
    <w:basedOn w:val="CommentTextChar"/>
    <w:link w:val="CommentSubject"/>
    <w:rsid w:val="0089337A"/>
    <w:rPr>
      <w:rFonts w:ascii="Calibri" w:hAnsi="Calibri"/>
      <w:b/>
      <w:bCs/>
      <w:lang w:eastAsia="en-US"/>
    </w:rPr>
  </w:style>
  <w:style w:type="paragraph" w:styleId="BalloonText">
    <w:name w:val="Balloon Text"/>
    <w:basedOn w:val="Normal"/>
    <w:link w:val="BalloonTextChar"/>
    <w:rsid w:val="0089337A"/>
    <w:rPr>
      <w:rFonts w:ascii="Tahoma" w:hAnsi="Tahoma" w:cs="Tahoma"/>
      <w:sz w:val="16"/>
      <w:szCs w:val="16"/>
    </w:rPr>
  </w:style>
  <w:style w:type="character" w:customStyle="1" w:styleId="BalloonTextChar">
    <w:name w:val="Balloon Text Char"/>
    <w:basedOn w:val="DefaultParagraphFont"/>
    <w:link w:val="BalloonText"/>
    <w:rsid w:val="0089337A"/>
    <w:rPr>
      <w:rFonts w:ascii="Tahoma" w:hAnsi="Tahoma" w:cs="Tahoma"/>
      <w:sz w:val="16"/>
      <w:szCs w:val="16"/>
      <w:lang w:eastAsia="en-US"/>
    </w:rPr>
  </w:style>
  <w:style w:type="character" w:customStyle="1" w:styleId="Heading1Char">
    <w:name w:val="Heading 1 Char"/>
    <w:basedOn w:val="DefaultParagraphFont"/>
    <w:link w:val="Heading1"/>
    <w:rsid w:val="00894853"/>
    <w:rPr>
      <w:rFonts w:ascii="Cambria" w:eastAsia="Times New Roman" w:hAnsi="Cambria" w:cs="Times New Roman"/>
      <w:b/>
      <w:bCs/>
      <w:color w:val="365F91"/>
      <w:sz w:val="28"/>
      <w:szCs w:val="28"/>
      <w:lang w:eastAsia="en-US"/>
    </w:rPr>
  </w:style>
  <w:style w:type="paragraph" w:styleId="TOCHeading">
    <w:name w:val="TOC Heading"/>
    <w:basedOn w:val="Heading1"/>
    <w:next w:val="Normal"/>
    <w:uiPriority w:val="39"/>
    <w:unhideWhenUsed/>
    <w:qFormat/>
    <w:rsid w:val="00437C28"/>
    <w:pPr>
      <w:spacing w:line="276" w:lineRule="auto"/>
      <w:outlineLvl w:val="9"/>
    </w:pPr>
    <w:rPr>
      <w:lang w:val="en-US"/>
    </w:rPr>
  </w:style>
  <w:style w:type="paragraph" w:styleId="TOC1">
    <w:name w:val="toc 1"/>
    <w:basedOn w:val="Normal"/>
    <w:next w:val="Normal"/>
    <w:autoRedefine/>
    <w:uiPriority w:val="39"/>
    <w:rsid w:val="007962BA"/>
    <w:pPr>
      <w:tabs>
        <w:tab w:val="left" w:pos="567"/>
        <w:tab w:val="right" w:leader="dot" w:pos="9628"/>
      </w:tabs>
      <w:spacing w:after="100"/>
    </w:pPr>
  </w:style>
  <w:style w:type="paragraph" w:styleId="NormalWeb">
    <w:name w:val="Normal (Web)"/>
    <w:basedOn w:val="Normal"/>
    <w:uiPriority w:val="99"/>
    <w:unhideWhenUsed/>
    <w:rsid w:val="00045657"/>
    <w:rPr>
      <w:rFonts w:ascii="Times New Roman" w:hAnsi="Times New Roman"/>
      <w:sz w:val="24"/>
      <w:lang w:eastAsia="en-AU"/>
    </w:rPr>
  </w:style>
  <w:style w:type="paragraph" w:customStyle="1" w:styleId="Addressee">
    <w:name w:val="Addressee"/>
    <w:basedOn w:val="Normal"/>
    <w:rsid w:val="00A17DFF"/>
    <w:pPr>
      <w:widowControl w:val="0"/>
    </w:pPr>
    <w:rPr>
      <w:rFonts w:ascii="Times New Roman" w:hAnsi="Times New Roman"/>
      <w:sz w:val="24"/>
      <w:szCs w:val="20"/>
      <w:lang w:eastAsia="en-AU"/>
    </w:rPr>
  </w:style>
  <w:style w:type="paragraph" w:customStyle="1" w:styleId="TheHeading">
    <w:name w:val="TheHeading"/>
    <w:basedOn w:val="Normal"/>
    <w:rsid w:val="00A17DFF"/>
    <w:pPr>
      <w:keepNext/>
      <w:widowControl w:val="0"/>
      <w:spacing w:after="240"/>
    </w:pPr>
    <w:rPr>
      <w:rFonts w:ascii="Times New Roman" w:hAnsi="Times New Roman"/>
      <w:b/>
      <w:caps/>
      <w:sz w:val="24"/>
      <w:szCs w:val="20"/>
      <w:lang w:eastAsia="en-AU"/>
    </w:rPr>
  </w:style>
  <w:style w:type="paragraph" w:customStyle="1" w:styleId="AddresseeBold">
    <w:name w:val="AddresseeBold"/>
    <w:basedOn w:val="Normal"/>
    <w:next w:val="Addressee"/>
    <w:rsid w:val="00A17DFF"/>
    <w:rPr>
      <w:rFonts w:ascii="Times New Roman" w:hAnsi="Times New Roman"/>
      <w:b/>
      <w:sz w:val="24"/>
      <w:szCs w:val="20"/>
      <w:lang w:eastAsia="en-AU"/>
    </w:rPr>
  </w:style>
  <w:style w:type="character" w:customStyle="1" w:styleId="ListParagraphChar">
    <w:name w:val="List Paragraph Char"/>
    <w:link w:val="ListParagraph"/>
    <w:uiPriority w:val="34"/>
    <w:locked/>
    <w:rsid w:val="00857311"/>
    <w:rPr>
      <w:rFonts w:ascii="Calibri" w:hAnsi="Calibri"/>
      <w:sz w:val="22"/>
      <w:szCs w:val="24"/>
      <w:lang w:eastAsia="en-US"/>
    </w:rPr>
  </w:style>
  <w:style w:type="character" w:styleId="FollowedHyperlink">
    <w:name w:val="FollowedHyperlink"/>
    <w:basedOn w:val="DefaultParagraphFont"/>
    <w:semiHidden/>
    <w:unhideWhenUsed/>
    <w:rsid w:val="00405E44"/>
    <w:rPr>
      <w:color w:val="800080" w:themeColor="followedHyperlink"/>
      <w:u w:val="single"/>
    </w:rPr>
  </w:style>
  <w:style w:type="character" w:customStyle="1" w:styleId="UnresolvedMention1">
    <w:name w:val="Unresolved Mention1"/>
    <w:basedOn w:val="DefaultParagraphFont"/>
    <w:uiPriority w:val="99"/>
    <w:semiHidden/>
    <w:unhideWhenUsed/>
    <w:rsid w:val="004E6B74"/>
    <w:rPr>
      <w:color w:val="605E5C"/>
      <w:shd w:val="clear" w:color="auto" w:fill="E1DFDD"/>
    </w:rPr>
  </w:style>
  <w:style w:type="character" w:styleId="PageNumber">
    <w:name w:val="page number"/>
    <w:basedOn w:val="DefaultParagraphFont"/>
    <w:semiHidden/>
    <w:unhideWhenUsed/>
    <w:rsid w:val="006B5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50205">
      <w:bodyDiv w:val="1"/>
      <w:marLeft w:val="0"/>
      <w:marRight w:val="0"/>
      <w:marTop w:val="0"/>
      <w:marBottom w:val="0"/>
      <w:divBdr>
        <w:top w:val="none" w:sz="0" w:space="0" w:color="auto"/>
        <w:left w:val="none" w:sz="0" w:space="0" w:color="auto"/>
        <w:bottom w:val="none" w:sz="0" w:space="0" w:color="auto"/>
        <w:right w:val="none" w:sz="0" w:space="0" w:color="auto"/>
      </w:divBdr>
    </w:div>
    <w:div w:id="501088382">
      <w:bodyDiv w:val="1"/>
      <w:marLeft w:val="0"/>
      <w:marRight w:val="0"/>
      <w:marTop w:val="0"/>
      <w:marBottom w:val="0"/>
      <w:divBdr>
        <w:top w:val="none" w:sz="0" w:space="0" w:color="auto"/>
        <w:left w:val="none" w:sz="0" w:space="0" w:color="auto"/>
        <w:bottom w:val="none" w:sz="0" w:space="0" w:color="auto"/>
        <w:right w:val="none" w:sz="0" w:space="0" w:color="auto"/>
      </w:divBdr>
    </w:div>
    <w:div w:id="617100873">
      <w:bodyDiv w:val="1"/>
      <w:marLeft w:val="0"/>
      <w:marRight w:val="0"/>
      <w:marTop w:val="0"/>
      <w:marBottom w:val="0"/>
      <w:divBdr>
        <w:top w:val="none" w:sz="0" w:space="0" w:color="auto"/>
        <w:left w:val="none" w:sz="0" w:space="0" w:color="auto"/>
        <w:bottom w:val="none" w:sz="0" w:space="0" w:color="auto"/>
        <w:right w:val="none" w:sz="0" w:space="0" w:color="auto"/>
      </w:divBdr>
      <w:divsChild>
        <w:div w:id="848449594">
          <w:marLeft w:val="0"/>
          <w:marRight w:val="0"/>
          <w:marTop w:val="0"/>
          <w:marBottom w:val="0"/>
          <w:divBdr>
            <w:top w:val="none" w:sz="0" w:space="0" w:color="auto"/>
            <w:left w:val="none" w:sz="0" w:space="0" w:color="auto"/>
            <w:bottom w:val="none" w:sz="0" w:space="0" w:color="auto"/>
            <w:right w:val="none" w:sz="0" w:space="0" w:color="auto"/>
          </w:divBdr>
        </w:div>
        <w:div w:id="1742095329">
          <w:marLeft w:val="0"/>
          <w:marRight w:val="0"/>
          <w:marTop w:val="0"/>
          <w:marBottom w:val="0"/>
          <w:divBdr>
            <w:top w:val="none" w:sz="0" w:space="0" w:color="auto"/>
            <w:left w:val="none" w:sz="0" w:space="0" w:color="auto"/>
            <w:bottom w:val="none" w:sz="0" w:space="0" w:color="auto"/>
            <w:right w:val="none" w:sz="0" w:space="0" w:color="auto"/>
          </w:divBdr>
        </w:div>
      </w:divsChild>
    </w:div>
    <w:div w:id="1270352130">
      <w:bodyDiv w:val="1"/>
      <w:marLeft w:val="0"/>
      <w:marRight w:val="0"/>
      <w:marTop w:val="0"/>
      <w:marBottom w:val="0"/>
      <w:divBdr>
        <w:top w:val="none" w:sz="0" w:space="0" w:color="auto"/>
        <w:left w:val="none" w:sz="0" w:space="0" w:color="auto"/>
        <w:bottom w:val="none" w:sz="0" w:space="0" w:color="auto"/>
        <w:right w:val="none" w:sz="0" w:space="0" w:color="auto"/>
      </w:divBdr>
    </w:div>
    <w:div w:id="1897933924">
      <w:bodyDiv w:val="1"/>
      <w:marLeft w:val="0"/>
      <w:marRight w:val="0"/>
      <w:marTop w:val="0"/>
      <w:marBottom w:val="0"/>
      <w:divBdr>
        <w:top w:val="none" w:sz="0" w:space="0" w:color="auto"/>
        <w:left w:val="none" w:sz="0" w:space="0" w:color="auto"/>
        <w:bottom w:val="none" w:sz="0" w:space="0" w:color="auto"/>
        <w:right w:val="none" w:sz="0" w:space="0" w:color="auto"/>
      </w:divBdr>
      <w:divsChild>
        <w:div w:id="22486410">
          <w:marLeft w:val="0"/>
          <w:marRight w:val="0"/>
          <w:marTop w:val="0"/>
          <w:marBottom w:val="0"/>
          <w:divBdr>
            <w:top w:val="none" w:sz="0" w:space="0" w:color="auto"/>
            <w:left w:val="none" w:sz="0" w:space="0" w:color="auto"/>
            <w:bottom w:val="none" w:sz="0" w:space="0" w:color="auto"/>
            <w:right w:val="none" w:sz="0" w:space="0" w:color="auto"/>
          </w:divBdr>
        </w:div>
        <w:div w:id="413477753">
          <w:marLeft w:val="0"/>
          <w:marRight w:val="0"/>
          <w:marTop w:val="0"/>
          <w:marBottom w:val="0"/>
          <w:divBdr>
            <w:top w:val="none" w:sz="0" w:space="0" w:color="auto"/>
            <w:left w:val="none" w:sz="0" w:space="0" w:color="auto"/>
            <w:bottom w:val="none" w:sz="0" w:space="0" w:color="auto"/>
            <w:right w:val="none" w:sz="0" w:space="0" w:color="auto"/>
          </w:divBdr>
        </w:div>
        <w:div w:id="459737027">
          <w:marLeft w:val="0"/>
          <w:marRight w:val="0"/>
          <w:marTop w:val="0"/>
          <w:marBottom w:val="0"/>
          <w:divBdr>
            <w:top w:val="none" w:sz="0" w:space="0" w:color="auto"/>
            <w:left w:val="none" w:sz="0" w:space="0" w:color="auto"/>
            <w:bottom w:val="none" w:sz="0" w:space="0" w:color="auto"/>
            <w:right w:val="none" w:sz="0" w:space="0" w:color="auto"/>
          </w:divBdr>
        </w:div>
        <w:div w:id="887691933">
          <w:marLeft w:val="0"/>
          <w:marRight w:val="0"/>
          <w:marTop w:val="0"/>
          <w:marBottom w:val="0"/>
          <w:divBdr>
            <w:top w:val="none" w:sz="0" w:space="0" w:color="auto"/>
            <w:left w:val="none" w:sz="0" w:space="0" w:color="auto"/>
            <w:bottom w:val="none" w:sz="0" w:space="0" w:color="auto"/>
            <w:right w:val="none" w:sz="0" w:space="0" w:color="auto"/>
          </w:divBdr>
        </w:div>
        <w:div w:id="984579460">
          <w:marLeft w:val="0"/>
          <w:marRight w:val="0"/>
          <w:marTop w:val="0"/>
          <w:marBottom w:val="0"/>
          <w:divBdr>
            <w:top w:val="none" w:sz="0" w:space="0" w:color="auto"/>
            <w:left w:val="none" w:sz="0" w:space="0" w:color="auto"/>
            <w:bottom w:val="none" w:sz="0" w:space="0" w:color="auto"/>
            <w:right w:val="none" w:sz="0" w:space="0" w:color="auto"/>
          </w:divBdr>
        </w:div>
        <w:div w:id="1152941435">
          <w:marLeft w:val="0"/>
          <w:marRight w:val="0"/>
          <w:marTop w:val="0"/>
          <w:marBottom w:val="0"/>
          <w:divBdr>
            <w:top w:val="none" w:sz="0" w:space="0" w:color="auto"/>
            <w:left w:val="none" w:sz="0" w:space="0" w:color="auto"/>
            <w:bottom w:val="none" w:sz="0" w:space="0" w:color="auto"/>
            <w:right w:val="none" w:sz="0" w:space="0" w:color="auto"/>
          </w:divBdr>
        </w:div>
        <w:div w:id="1291282841">
          <w:marLeft w:val="0"/>
          <w:marRight w:val="0"/>
          <w:marTop w:val="0"/>
          <w:marBottom w:val="0"/>
          <w:divBdr>
            <w:top w:val="none" w:sz="0" w:space="0" w:color="auto"/>
            <w:left w:val="none" w:sz="0" w:space="0" w:color="auto"/>
            <w:bottom w:val="none" w:sz="0" w:space="0" w:color="auto"/>
            <w:right w:val="none" w:sz="0" w:space="0" w:color="auto"/>
          </w:divBdr>
        </w:div>
        <w:div w:id="1384985776">
          <w:marLeft w:val="0"/>
          <w:marRight w:val="0"/>
          <w:marTop w:val="0"/>
          <w:marBottom w:val="0"/>
          <w:divBdr>
            <w:top w:val="none" w:sz="0" w:space="0" w:color="auto"/>
            <w:left w:val="none" w:sz="0" w:space="0" w:color="auto"/>
            <w:bottom w:val="none" w:sz="0" w:space="0" w:color="auto"/>
            <w:right w:val="none" w:sz="0" w:space="0" w:color="auto"/>
          </w:divBdr>
        </w:div>
        <w:div w:id="1493528624">
          <w:marLeft w:val="0"/>
          <w:marRight w:val="0"/>
          <w:marTop w:val="0"/>
          <w:marBottom w:val="0"/>
          <w:divBdr>
            <w:top w:val="none" w:sz="0" w:space="0" w:color="auto"/>
            <w:left w:val="none" w:sz="0" w:space="0" w:color="auto"/>
            <w:bottom w:val="none" w:sz="0" w:space="0" w:color="auto"/>
            <w:right w:val="none" w:sz="0" w:space="0" w:color="auto"/>
          </w:divBdr>
        </w:div>
        <w:div w:id="1601837807">
          <w:marLeft w:val="0"/>
          <w:marRight w:val="0"/>
          <w:marTop w:val="0"/>
          <w:marBottom w:val="0"/>
          <w:divBdr>
            <w:top w:val="none" w:sz="0" w:space="0" w:color="auto"/>
            <w:left w:val="none" w:sz="0" w:space="0" w:color="auto"/>
            <w:bottom w:val="none" w:sz="0" w:space="0" w:color="auto"/>
            <w:right w:val="none" w:sz="0" w:space="0" w:color="auto"/>
          </w:divBdr>
        </w:div>
        <w:div w:id="1678115382">
          <w:marLeft w:val="0"/>
          <w:marRight w:val="0"/>
          <w:marTop w:val="0"/>
          <w:marBottom w:val="0"/>
          <w:divBdr>
            <w:top w:val="none" w:sz="0" w:space="0" w:color="auto"/>
            <w:left w:val="none" w:sz="0" w:space="0" w:color="auto"/>
            <w:bottom w:val="none" w:sz="0" w:space="0" w:color="auto"/>
            <w:right w:val="none" w:sz="0" w:space="0" w:color="auto"/>
          </w:divBdr>
        </w:div>
        <w:div w:id="1778716396">
          <w:marLeft w:val="0"/>
          <w:marRight w:val="0"/>
          <w:marTop w:val="0"/>
          <w:marBottom w:val="0"/>
          <w:divBdr>
            <w:top w:val="none" w:sz="0" w:space="0" w:color="auto"/>
            <w:left w:val="none" w:sz="0" w:space="0" w:color="auto"/>
            <w:bottom w:val="none" w:sz="0" w:space="0" w:color="auto"/>
            <w:right w:val="none" w:sz="0" w:space="0" w:color="auto"/>
          </w:divBdr>
        </w:div>
        <w:div w:id="19534423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ma.gov.au/theACMA/draft-spectrum-reallocation-recommendation-for-the-26-ghz-band"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acma.gov.au/theACMA/proposed-area-wide-apparatus-licence"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4804A4D7804554DAD0F2523E38B7030" ma:contentTypeVersion="0" ma:contentTypeDescription="Create a new document." ma:contentTypeScope="" ma:versionID="94dba4ffe607c68ce82031fd2d60c508">
  <xsd:schema xmlns:xsd="http://www.w3.org/2001/XMLSchema" xmlns:xs="http://www.w3.org/2001/XMLSchema" xmlns:p="http://schemas.microsoft.com/office/2006/metadata/properties" xmlns:ns2="a261fa2d-11b8-46d4-9e87-f4021558415a" xmlns:ns3="c8b665c8-ad92-4963-b18c-33c3f0aec6a4" targetNamespace="http://schemas.microsoft.com/office/2006/metadata/properties" ma:root="true" ma:fieldsID="8fbd93e2024886fcda483d5022b4cb81" ns2:_="" ns3:_="">
    <xsd:import namespace="a261fa2d-11b8-46d4-9e87-f4021558415a"/>
    <xsd:import namespace="c8b665c8-ad92-4963-b18c-33c3f0aec6a4"/>
    <xsd:element name="properties">
      <xsd:complexType>
        <xsd:sequence>
          <xsd:element name="documentManagement">
            <xsd:complexType>
              <xsd:all>
                <xsd:element ref="ns2:_dlc_DocId" minOccurs="0"/>
                <xsd:element ref="ns2:_dlc_DocIdUrl" minOccurs="0"/>
                <xsd:element ref="ns2:_dlc_DocIdPersistId" minOccurs="0"/>
                <xsd:element ref="ns3:Date_x0020_received_x002f_sen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61fa2d-11b8-46d4-9e87-f4021558415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8b665c8-ad92-4963-b18c-33c3f0aec6a4" elementFormDefault="qualified">
    <xsd:import namespace="http://schemas.microsoft.com/office/2006/documentManagement/types"/>
    <xsd:import namespace="http://schemas.microsoft.com/office/infopath/2007/PartnerControls"/>
    <xsd:element name="Date_x0020_received_x002f_sent" ma:index="11" ma:displayName="Date received/sent" ma:format="DateOnly" ma:internalName="Date_x0020_received_x002f_sent">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261fa2d-11b8-46d4-9e87-f4021558415a">3NE2HDV7HD6D-1568790232-1059</_dlc_DocId>
    <_dlc_DocIdUrl xmlns="a261fa2d-11b8-46d4-9e87-f4021558415a">
      <Url>http://collaboration/projects/SR/SImprov/_layouts/15/DocIdRedir.aspx?ID=3NE2HDV7HD6D-1568790232-1059</Url>
      <Description>3NE2HDV7HD6D-1568790232-1059</Description>
    </_dlc_DocIdUrl>
    <_dlc_DocIdPersistId xmlns="a261fa2d-11b8-46d4-9e87-f4021558415a">false</_dlc_DocIdPersistId>
    <Date_x0020_received_x002f_sent xmlns="c8b665c8-ad92-4963-b18c-33c3f0aec6a4"/>
  </documentManagement>
</p:properties>
</file>

<file path=customXml/itemProps1.xml><?xml version="1.0" encoding="utf-8"?>
<ds:datastoreItem xmlns:ds="http://schemas.openxmlformats.org/officeDocument/2006/customXml" ds:itemID="{A0FFC0C8-1FC0-41D5-B7E7-40D5673C99AC}"/>
</file>

<file path=customXml/itemProps2.xml><?xml version="1.0" encoding="utf-8"?>
<ds:datastoreItem xmlns:ds="http://schemas.openxmlformats.org/officeDocument/2006/customXml" ds:itemID="{70175DD7-7650-4A6E-8659-AEE065AE0D9E}"/>
</file>

<file path=customXml/itemProps3.xml><?xml version="1.0" encoding="utf-8"?>
<ds:datastoreItem xmlns:ds="http://schemas.openxmlformats.org/officeDocument/2006/customXml" ds:itemID="{2271206F-6352-421A-A010-97353D53BB58}"/>
</file>

<file path=customXml/itemProps4.xml><?xml version="1.0" encoding="utf-8"?>
<ds:datastoreItem xmlns:ds="http://schemas.openxmlformats.org/officeDocument/2006/customXml" ds:itemID="{DBD6A33F-B0DF-4C02-A97D-56B086F1ECD7}"/>
</file>

<file path=docProps/app.xml><?xml version="1.0" encoding="utf-8"?>
<Properties xmlns="http://schemas.openxmlformats.org/officeDocument/2006/extended-properties" xmlns:vt="http://schemas.openxmlformats.org/officeDocument/2006/docPropsVTypes">
  <Template>Normal.dotm</Template>
  <TotalTime>65</TotalTime>
  <Pages>2</Pages>
  <Words>903</Words>
  <Characters>5012</Characters>
  <Application>Microsoft Office Word</Application>
  <DocSecurity>0</DocSecurity>
  <Lines>88</Lines>
  <Paragraphs>28</Paragraphs>
  <ScaleCrop>false</ScaleCrop>
  <HeadingPairs>
    <vt:vector size="2" baseType="variant">
      <vt:variant>
        <vt:lpstr>Title</vt:lpstr>
      </vt:variant>
      <vt:variant>
        <vt:i4>1</vt:i4>
      </vt:variant>
    </vt:vector>
  </HeadingPairs>
  <TitlesOfParts>
    <vt:vector size="1" baseType="lpstr">
      <vt:lpstr>CSIRO Comments re IFC 19/2019 - AWL</vt:lpstr>
    </vt:vector>
  </TitlesOfParts>
  <Manager/>
  <Company>Innovative Elecrtonics on behalf of CSIRO</Company>
  <LinksUpToDate>false</LinksUpToDate>
  <CharactersWithSpaces>5908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CSIRO Comments re IFC 19/2019 - AWL</dc:title>
  <dc:subject>CSIRO Comments re IFC 19/2019 - AWL</dc:subject>
  <dc:creator>R Jacobsen</dc:creator>
  <cp:keywords/>
  <dc:description/>
  <cp:lastModifiedBy>R. Jacobsen</cp:lastModifiedBy>
  <cp:revision>8</cp:revision>
  <cp:lastPrinted>2019-08-06T23:43:00Z</cp:lastPrinted>
  <dcterms:created xsi:type="dcterms:W3CDTF">2019-08-06T23:36:00Z</dcterms:created>
  <dcterms:modified xsi:type="dcterms:W3CDTF">2019-08-07T00:50:00Z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0x01010074804A4D7804554DAD0F2523E38B7030</vt:lpwstr>
  </property>
  <property fmtid="{D5CDD505-2E9C-101B-9397-08002B2CF9AE}" pid="3" name="_dlc_DocIdItemGuid">
    <vt:lpwstr>9791556f-21af-49cc-abe2-41d28eda65a4</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