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7C78" w14:textId="15676CEF" w:rsidR="00BE459D" w:rsidRPr="008E6246" w:rsidRDefault="00B30A6C" w:rsidP="0033104B">
      <w:pPr>
        <w:pStyle w:val="ACMAHeading1"/>
        <w:spacing w:before="960" w:after="240"/>
      </w:pPr>
      <w:r w:rsidRPr="008E6246">
        <w:t xml:space="preserve">Investigation </w:t>
      </w:r>
      <w:r w:rsidR="0079419E" w:rsidRPr="008E6246">
        <w:t>r</w:t>
      </w:r>
      <w:r w:rsidRPr="008E6246">
        <w:t xml:space="preserve">eport </w:t>
      </w:r>
      <w:r w:rsidR="0079419E" w:rsidRPr="008E6246">
        <w:t>n</w:t>
      </w:r>
      <w:r w:rsidRPr="008E6246">
        <w:t xml:space="preserve">o. </w:t>
      </w:r>
      <w:r w:rsidR="00A171E0" w:rsidRPr="00DA1843">
        <w:rPr>
          <w:rStyle w:val="Emphasis"/>
          <w:i w:val="0"/>
        </w:rPr>
        <w:t>BI-4</w:t>
      </w:r>
      <w:r w:rsidR="00A171E0">
        <w:rPr>
          <w:rStyle w:val="Emphasis"/>
          <w:i w:val="0"/>
        </w:rPr>
        <w:t>56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8E6246" w14:paraId="3688CCD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17BCE661" w14:textId="77777777" w:rsidR="005E47E5" w:rsidRPr="008E6246" w:rsidRDefault="003E08A5" w:rsidP="0033104B">
            <w:pPr>
              <w:pStyle w:val="ACMATableHeading"/>
            </w:pPr>
            <w:bookmarkStart w:id="0" w:name="ColumnTitle"/>
            <w:r w:rsidRPr="008E6246">
              <w:t>Summary</w:t>
            </w:r>
          </w:p>
        </w:tc>
        <w:tc>
          <w:tcPr>
            <w:tcW w:w="5724" w:type="dxa"/>
          </w:tcPr>
          <w:p w14:paraId="44DEE876" w14:textId="77777777" w:rsidR="005E47E5" w:rsidRPr="008E6246" w:rsidRDefault="005E47E5" w:rsidP="0063065D">
            <w:pPr>
              <w:pStyle w:val="ACMATableHeading"/>
            </w:pPr>
          </w:p>
        </w:tc>
      </w:tr>
      <w:bookmarkEnd w:id="0"/>
      <w:tr w:rsidR="002F220B" w:rsidRPr="008E6246" w14:paraId="1F956C9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9260827" w14:textId="26DBA288" w:rsidR="002F220B" w:rsidRPr="008E6246" w:rsidRDefault="002F220B" w:rsidP="002F220B">
            <w:pPr>
              <w:pStyle w:val="ACMATableBody"/>
              <w:rPr>
                <w:b/>
              </w:rPr>
            </w:pPr>
            <w:r w:rsidRPr="008E6246">
              <w:rPr>
                <w:b/>
              </w:rPr>
              <w:t>Licensee</w:t>
            </w:r>
          </w:p>
        </w:tc>
        <w:tc>
          <w:tcPr>
            <w:tcW w:w="5724" w:type="dxa"/>
            <w:tcBorders>
              <w:top w:val="single" w:sz="4" w:space="0" w:color="auto"/>
              <w:left w:val="single" w:sz="4" w:space="0" w:color="auto"/>
              <w:bottom w:val="single" w:sz="4" w:space="0" w:color="auto"/>
            </w:tcBorders>
            <w:shd w:val="clear" w:color="auto" w:fill="auto"/>
          </w:tcPr>
          <w:p w14:paraId="031389AD" w14:textId="798A69CB" w:rsidR="002F220B" w:rsidRPr="008E6246" w:rsidRDefault="002F220B" w:rsidP="002F220B">
            <w:pPr>
              <w:pStyle w:val="ACMATableBody"/>
            </w:pPr>
            <w:r w:rsidRPr="008E6246">
              <w:rPr>
                <w:lang w:eastAsia="en-AU"/>
              </w:rPr>
              <w:t>Channel Seven Melbourne Pty Ltd</w:t>
            </w:r>
          </w:p>
        </w:tc>
      </w:tr>
      <w:tr w:rsidR="002F220B" w:rsidRPr="008E6246" w14:paraId="5606EA2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273C648" w14:textId="77777777" w:rsidR="002F220B" w:rsidRPr="008E6246" w:rsidRDefault="002F220B" w:rsidP="002F220B">
            <w:pPr>
              <w:pStyle w:val="ACMATableBody"/>
              <w:rPr>
                <w:b/>
              </w:rPr>
            </w:pPr>
            <w:r w:rsidRPr="008E6246">
              <w:rPr>
                <w:b/>
              </w:rPr>
              <w:t>Station</w:t>
            </w:r>
          </w:p>
        </w:tc>
        <w:tc>
          <w:tcPr>
            <w:tcW w:w="5724" w:type="dxa"/>
            <w:tcBorders>
              <w:top w:val="single" w:sz="4" w:space="0" w:color="auto"/>
              <w:left w:val="single" w:sz="4" w:space="0" w:color="auto"/>
              <w:bottom w:val="single" w:sz="4" w:space="0" w:color="auto"/>
            </w:tcBorders>
            <w:shd w:val="clear" w:color="auto" w:fill="auto"/>
          </w:tcPr>
          <w:p w14:paraId="6E8A9870" w14:textId="5E4FDFF0" w:rsidR="002F220B" w:rsidRPr="008E6246" w:rsidRDefault="002F220B" w:rsidP="002F220B">
            <w:pPr>
              <w:pStyle w:val="ACMATableBody"/>
            </w:pPr>
            <w:r w:rsidRPr="008E6246">
              <w:rPr>
                <w:lang w:eastAsia="en-AU"/>
              </w:rPr>
              <w:t>Seven</w:t>
            </w:r>
          </w:p>
        </w:tc>
      </w:tr>
      <w:tr w:rsidR="002F220B" w:rsidRPr="008E6246" w14:paraId="019B729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25303AF" w14:textId="77777777" w:rsidR="002F220B" w:rsidRPr="008E6246" w:rsidRDefault="002F220B" w:rsidP="002F220B">
            <w:pPr>
              <w:pStyle w:val="ACMATableBody"/>
              <w:rPr>
                <w:b/>
              </w:rPr>
            </w:pPr>
            <w:r w:rsidRPr="008E6246">
              <w:rPr>
                <w:b/>
              </w:rPr>
              <w:t>Type of service</w:t>
            </w:r>
          </w:p>
        </w:tc>
        <w:tc>
          <w:tcPr>
            <w:tcW w:w="5724" w:type="dxa"/>
            <w:tcBorders>
              <w:top w:val="single" w:sz="4" w:space="0" w:color="auto"/>
              <w:left w:val="single" w:sz="4" w:space="0" w:color="auto"/>
              <w:bottom w:val="single" w:sz="4" w:space="0" w:color="auto"/>
            </w:tcBorders>
            <w:shd w:val="clear" w:color="auto" w:fill="auto"/>
          </w:tcPr>
          <w:p w14:paraId="25C13F05" w14:textId="24421303" w:rsidR="002F220B" w:rsidRPr="008E6246" w:rsidRDefault="002F220B" w:rsidP="002F220B">
            <w:pPr>
              <w:pStyle w:val="ACMATableBody"/>
            </w:pPr>
            <w:r w:rsidRPr="008E6246">
              <w:rPr>
                <w:lang w:eastAsia="en-AU"/>
              </w:rPr>
              <w:t>Commercial—Television</w:t>
            </w:r>
          </w:p>
        </w:tc>
      </w:tr>
      <w:tr w:rsidR="002F220B" w:rsidRPr="008E6246" w14:paraId="3C1FFB2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388DC08" w14:textId="495F8D3F" w:rsidR="002F220B" w:rsidRPr="008E6246" w:rsidRDefault="002F220B" w:rsidP="002F220B">
            <w:pPr>
              <w:pStyle w:val="ACMATableBody"/>
              <w:rPr>
                <w:b/>
              </w:rPr>
            </w:pPr>
            <w:r w:rsidRPr="008E6246">
              <w:rPr>
                <w:b/>
              </w:rPr>
              <w:t>Name of program</w:t>
            </w:r>
          </w:p>
        </w:tc>
        <w:tc>
          <w:tcPr>
            <w:tcW w:w="5724" w:type="dxa"/>
            <w:tcBorders>
              <w:top w:val="single" w:sz="4" w:space="0" w:color="auto"/>
              <w:left w:val="single" w:sz="4" w:space="0" w:color="auto"/>
              <w:bottom w:val="single" w:sz="4" w:space="0" w:color="auto"/>
            </w:tcBorders>
            <w:shd w:val="clear" w:color="auto" w:fill="auto"/>
          </w:tcPr>
          <w:p w14:paraId="746E076E" w14:textId="4F79C1E7" w:rsidR="002F220B" w:rsidRPr="008E6246" w:rsidRDefault="0009364C" w:rsidP="002F220B">
            <w:pPr>
              <w:pStyle w:val="ACMATableBody"/>
              <w:rPr>
                <w:i/>
              </w:rPr>
            </w:pPr>
            <w:r>
              <w:rPr>
                <w:i/>
                <w:lang w:eastAsia="en-AU"/>
              </w:rPr>
              <w:t>Seven</w:t>
            </w:r>
            <w:r w:rsidR="00496AFB">
              <w:rPr>
                <w:i/>
                <w:lang w:eastAsia="en-AU"/>
              </w:rPr>
              <w:t xml:space="preserve"> </w:t>
            </w:r>
            <w:r w:rsidR="00380ED2" w:rsidRPr="008E6246">
              <w:rPr>
                <w:i/>
                <w:lang w:eastAsia="en-AU"/>
              </w:rPr>
              <w:t xml:space="preserve">News </w:t>
            </w:r>
          </w:p>
        </w:tc>
      </w:tr>
      <w:tr w:rsidR="002F220B" w:rsidRPr="008E6246" w14:paraId="469878D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1F3BCB3" w14:textId="491C8641" w:rsidR="002F220B" w:rsidRPr="008E6246" w:rsidRDefault="002F220B" w:rsidP="002F220B">
            <w:pPr>
              <w:pStyle w:val="ACMATableBody"/>
              <w:rPr>
                <w:b/>
              </w:rPr>
            </w:pPr>
            <w:r w:rsidRPr="008E6246">
              <w:rPr>
                <w:b/>
              </w:rPr>
              <w:t>Dates of broadcasts</w:t>
            </w:r>
          </w:p>
        </w:tc>
        <w:tc>
          <w:tcPr>
            <w:tcW w:w="5724" w:type="dxa"/>
            <w:tcBorders>
              <w:top w:val="single" w:sz="4" w:space="0" w:color="auto"/>
              <w:left w:val="single" w:sz="4" w:space="0" w:color="auto"/>
              <w:bottom w:val="single" w:sz="4" w:space="0" w:color="auto"/>
            </w:tcBorders>
            <w:shd w:val="clear" w:color="auto" w:fill="auto"/>
          </w:tcPr>
          <w:p w14:paraId="6E9AE036" w14:textId="3B74AC20" w:rsidR="002F220B" w:rsidRPr="008E6246" w:rsidRDefault="00420362" w:rsidP="002F220B">
            <w:pPr>
              <w:pStyle w:val="ACMATableBody"/>
            </w:pPr>
            <w:r w:rsidRPr="008E6246">
              <w:rPr>
                <w:lang w:eastAsia="en-AU"/>
              </w:rPr>
              <w:t xml:space="preserve">29 October </w:t>
            </w:r>
            <w:r w:rsidR="00CA5C00">
              <w:rPr>
                <w:lang w:eastAsia="en-AU"/>
              </w:rPr>
              <w:t xml:space="preserve">2018 </w:t>
            </w:r>
            <w:r w:rsidRPr="008E6246">
              <w:rPr>
                <w:lang w:eastAsia="en-AU"/>
              </w:rPr>
              <w:t xml:space="preserve">and 2 November 2018  </w:t>
            </w:r>
          </w:p>
        </w:tc>
      </w:tr>
      <w:tr w:rsidR="002F220B" w:rsidRPr="008E6246" w14:paraId="0B4C6F6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261C339" w14:textId="21F5190A" w:rsidR="002F220B" w:rsidRPr="008E6246" w:rsidRDefault="002F220B" w:rsidP="002F220B">
            <w:pPr>
              <w:pStyle w:val="ACMATableBody"/>
              <w:rPr>
                <w:b/>
              </w:rPr>
            </w:pPr>
            <w:r w:rsidRPr="008E6246">
              <w:rPr>
                <w:b/>
              </w:rPr>
              <w:t xml:space="preserve">Relevant </w:t>
            </w:r>
            <w:r w:rsidR="00B42B9E" w:rsidRPr="008E6246">
              <w:rPr>
                <w:b/>
              </w:rPr>
              <w:t>code</w:t>
            </w:r>
          </w:p>
        </w:tc>
        <w:tc>
          <w:tcPr>
            <w:tcW w:w="5724" w:type="dxa"/>
            <w:tcBorders>
              <w:top w:val="single" w:sz="4" w:space="0" w:color="auto"/>
              <w:left w:val="single" w:sz="4" w:space="0" w:color="auto"/>
              <w:bottom w:val="single" w:sz="4" w:space="0" w:color="auto"/>
            </w:tcBorders>
            <w:shd w:val="clear" w:color="auto" w:fill="auto"/>
          </w:tcPr>
          <w:p w14:paraId="5B8B5518" w14:textId="211468DF" w:rsidR="002F220B" w:rsidRPr="008E6246" w:rsidRDefault="002F220B" w:rsidP="002F220B">
            <w:pPr>
              <w:pStyle w:val="ACMATableBody"/>
            </w:pPr>
            <w:r w:rsidRPr="008E6246">
              <w:rPr>
                <w:lang w:eastAsia="en-AU"/>
              </w:rPr>
              <w:t>Commercial Television Industry Code of Practice 2015</w:t>
            </w:r>
            <w:r w:rsidR="009C33AE" w:rsidRPr="008E6246">
              <w:rPr>
                <w:lang w:eastAsia="en-AU"/>
              </w:rPr>
              <w:t xml:space="preserve"> (revised in 2018)</w:t>
            </w:r>
          </w:p>
        </w:tc>
      </w:tr>
      <w:tr w:rsidR="00B8055F" w:rsidRPr="008E6246" w14:paraId="5EF53EBB" w14:textId="77777777" w:rsidTr="00B8055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16E9441" w14:textId="2B12BE62" w:rsidR="00B8055F" w:rsidRPr="008E6246" w:rsidRDefault="00B8055F" w:rsidP="002F220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vAlign w:val="center"/>
          </w:tcPr>
          <w:p w14:paraId="6A3A705B" w14:textId="0A944157" w:rsidR="00B8055F" w:rsidRDefault="00B8055F" w:rsidP="00B8055F">
            <w:pPr>
              <w:pStyle w:val="ACMATableBody"/>
              <w:rPr>
                <w:lang w:eastAsia="en-AU"/>
              </w:rPr>
            </w:pPr>
            <w:r>
              <w:rPr>
                <w:lang w:eastAsia="en-AU"/>
              </w:rPr>
              <w:t>1</w:t>
            </w:r>
            <w:r w:rsidR="00FB3110">
              <w:rPr>
                <w:lang w:eastAsia="en-AU"/>
              </w:rPr>
              <w:t>3</w:t>
            </w:r>
            <w:r>
              <w:rPr>
                <w:lang w:eastAsia="en-AU"/>
              </w:rPr>
              <w:t xml:space="preserve"> June 2019</w:t>
            </w:r>
          </w:p>
        </w:tc>
      </w:tr>
      <w:tr w:rsidR="002F220B" w:rsidRPr="00CA5C00" w14:paraId="525C04B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E5BB684" w14:textId="0D108E3E" w:rsidR="002F220B" w:rsidRPr="008E6246" w:rsidRDefault="002F220B" w:rsidP="002F220B">
            <w:pPr>
              <w:pStyle w:val="ACMATableBody"/>
              <w:rPr>
                <w:b/>
              </w:rPr>
            </w:pPr>
            <w:r w:rsidRPr="008E6246">
              <w:rPr>
                <w:b/>
              </w:rPr>
              <w:t>Decision</w:t>
            </w:r>
          </w:p>
        </w:tc>
        <w:tc>
          <w:tcPr>
            <w:tcW w:w="5724" w:type="dxa"/>
            <w:tcBorders>
              <w:top w:val="single" w:sz="4" w:space="0" w:color="auto"/>
              <w:left w:val="single" w:sz="4" w:space="0" w:color="auto"/>
              <w:bottom w:val="single" w:sz="4" w:space="0" w:color="auto"/>
            </w:tcBorders>
            <w:shd w:val="clear" w:color="auto" w:fill="auto"/>
          </w:tcPr>
          <w:p w14:paraId="2A432FF8" w14:textId="77C76980" w:rsidR="003855A7" w:rsidRPr="00CA5C00" w:rsidRDefault="005A72B5" w:rsidP="00CA5C00">
            <w:pPr>
              <w:pStyle w:val="ACMATableBody"/>
              <w:rPr>
                <w:rFonts w:cs="Arial"/>
              </w:rPr>
            </w:pPr>
            <w:r w:rsidRPr="00CA5C00">
              <w:rPr>
                <w:rFonts w:cs="Arial"/>
              </w:rPr>
              <w:t>No b</w:t>
            </w:r>
            <w:r w:rsidR="003855A7" w:rsidRPr="00CA5C00">
              <w:rPr>
                <w:rFonts w:cs="Arial"/>
              </w:rPr>
              <w:t xml:space="preserve">reach of clause 3.3.1 [present material facts accurately] </w:t>
            </w:r>
          </w:p>
          <w:p w14:paraId="0DB420D3" w14:textId="4F2D9366" w:rsidR="002F220B" w:rsidRPr="00CA5C00" w:rsidRDefault="00B33986" w:rsidP="00CA5C00">
            <w:pPr>
              <w:pStyle w:val="ACMATableBody"/>
              <w:rPr>
                <w:rFonts w:cs="Arial"/>
              </w:rPr>
            </w:pPr>
            <w:r w:rsidRPr="00CA5C00">
              <w:rPr>
                <w:rFonts w:cs="Arial"/>
              </w:rPr>
              <w:t xml:space="preserve">No breach of </w:t>
            </w:r>
            <w:r w:rsidR="003855A7" w:rsidRPr="00CA5C00">
              <w:rPr>
                <w:rFonts w:cs="Arial"/>
              </w:rPr>
              <w:t xml:space="preserve">clause 3.4.1 [present news fairly and impartially] </w:t>
            </w:r>
          </w:p>
        </w:tc>
      </w:tr>
    </w:tbl>
    <w:p w14:paraId="2F2D8D97" w14:textId="77777777" w:rsidR="001C6546" w:rsidRPr="008E6246" w:rsidRDefault="00D668E3" w:rsidP="00972DB3">
      <w:pPr>
        <w:pStyle w:val="ACMABodyText"/>
        <w:rPr>
          <w:rFonts w:eastAsiaTheme="minorHAnsi"/>
          <w:i/>
        </w:rPr>
      </w:pPr>
      <w:r w:rsidRPr="008E6246">
        <w:br w:type="page"/>
      </w:r>
    </w:p>
    <w:p w14:paraId="019D9AAC" w14:textId="77777777" w:rsidR="001C6546" w:rsidRPr="008E6246" w:rsidRDefault="007B047A" w:rsidP="001C6546">
      <w:pPr>
        <w:pStyle w:val="ACMAHeading2"/>
      </w:pPr>
      <w:r w:rsidRPr="008E6246">
        <w:lastRenderedPageBreak/>
        <w:t>Background</w:t>
      </w:r>
    </w:p>
    <w:p w14:paraId="16437089" w14:textId="79DCAD77" w:rsidR="00281F78" w:rsidRPr="00B94314" w:rsidRDefault="001C6546" w:rsidP="00E634AF">
      <w:pPr>
        <w:pStyle w:val="ACMATableText"/>
        <w:spacing w:before="0" w:after="240" w:line="240" w:lineRule="atLeast"/>
      </w:pPr>
      <w:r w:rsidRPr="008E6246">
        <w:t xml:space="preserve">In </w:t>
      </w:r>
      <w:r w:rsidR="00E82D25" w:rsidRPr="008E6246">
        <w:t>January 2019</w:t>
      </w:r>
      <w:r w:rsidR="00F31FF4" w:rsidRPr="008E6246">
        <w:t>,</w:t>
      </w:r>
      <w:r w:rsidRPr="00B94314">
        <w:t xml:space="preserve"> the Australian Communications and Media Authority (the ACMA) commenced an investigation </w:t>
      </w:r>
      <w:r w:rsidR="00205CDE" w:rsidRPr="00B94314">
        <w:t>under</w:t>
      </w:r>
      <w:r w:rsidR="00CD2711" w:rsidRPr="00B94314">
        <w:t xml:space="preserve"> </w:t>
      </w:r>
      <w:r w:rsidR="00205CDE" w:rsidRPr="00B94314">
        <w:t xml:space="preserve">the </w:t>
      </w:r>
      <w:r w:rsidR="00205CDE" w:rsidRPr="00B94314">
        <w:rPr>
          <w:i/>
        </w:rPr>
        <w:t>Broadcasting Services Act 1992</w:t>
      </w:r>
      <w:r w:rsidR="00205CDE" w:rsidRPr="00B94314">
        <w:t xml:space="preserve"> (the BSA) </w:t>
      </w:r>
      <w:r w:rsidR="00550001" w:rsidRPr="00B94314">
        <w:t>into</w:t>
      </w:r>
      <w:r w:rsidR="00213AFF" w:rsidRPr="00B94314">
        <w:t xml:space="preserve"> </w:t>
      </w:r>
      <w:r w:rsidR="00E82D25" w:rsidRPr="00B94314">
        <w:t xml:space="preserve">two </w:t>
      </w:r>
      <w:r w:rsidR="00196001" w:rsidRPr="00B94314">
        <w:t xml:space="preserve">related </w:t>
      </w:r>
      <w:r w:rsidR="00E82D25" w:rsidRPr="00B94314">
        <w:t>news segments</w:t>
      </w:r>
      <w:r w:rsidR="00196001" w:rsidRPr="00B94314">
        <w:t>,</w:t>
      </w:r>
      <w:r w:rsidR="00E82D25" w:rsidRPr="00B94314">
        <w:t xml:space="preserve"> </w:t>
      </w:r>
      <w:r w:rsidR="00F31FF4" w:rsidRPr="00B94314">
        <w:t>broadcast during</w:t>
      </w:r>
      <w:r w:rsidR="00E82D25" w:rsidRPr="00B94314">
        <w:t xml:space="preserve"> the program</w:t>
      </w:r>
      <w:r w:rsidR="00372946">
        <w:t xml:space="preserve"> </w:t>
      </w:r>
      <w:r w:rsidR="003F1298">
        <w:rPr>
          <w:i/>
        </w:rPr>
        <w:t xml:space="preserve">Seven </w:t>
      </w:r>
      <w:r w:rsidR="00E82D25" w:rsidRPr="00B94314">
        <w:rPr>
          <w:i/>
        </w:rPr>
        <w:t>News</w:t>
      </w:r>
      <w:r w:rsidR="00281F78" w:rsidRPr="00B94314">
        <w:t>.</w:t>
      </w:r>
    </w:p>
    <w:p w14:paraId="3440E627" w14:textId="4C0D124F" w:rsidR="001C6546" w:rsidRPr="00B94314" w:rsidRDefault="00281F78" w:rsidP="00E634AF">
      <w:pPr>
        <w:pStyle w:val="ACMATableText"/>
        <w:spacing w:before="0" w:after="240" w:line="240" w:lineRule="atLeast"/>
      </w:pPr>
      <w:r w:rsidRPr="00B94314">
        <w:t xml:space="preserve">The </w:t>
      </w:r>
      <w:r w:rsidR="00E82D25" w:rsidRPr="00B94314">
        <w:t>new</w:t>
      </w:r>
      <w:r w:rsidR="00FD568D" w:rsidRPr="00B94314">
        <w:t>s</w:t>
      </w:r>
      <w:r w:rsidR="00E82D25" w:rsidRPr="00B94314">
        <w:t xml:space="preserve"> segments</w:t>
      </w:r>
      <w:r w:rsidRPr="00B94314">
        <w:t xml:space="preserve"> </w:t>
      </w:r>
      <w:r w:rsidR="00E82D25" w:rsidRPr="00B94314">
        <w:t>were</w:t>
      </w:r>
      <w:r w:rsidR="001C6546" w:rsidRPr="00B94314">
        <w:t xml:space="preserve"> broadcast on </w:t>
      </w:r>
      <w:r w:rsidR="00B10F4C" w:rsidRPr="00B94314">
        <w:t>Seven by</w:t>
      </w:r>
      <w:r w:rsidR="00E82D25" w:rsidRPr="00B94314">
        <w:t xml:space="preserve"> Channel Seven Melbourne Pty </w:t>
      </w:r>
      <w:r w:rsidR="00814FA5" w:rsidRPr="00B94314">
        <w:t>Ltd (</w:t>
      </w:r>
      <w:r w:rsidR="00E46959" w:rsidRPr="00B94314">
        <w:t>the licensee)</w:t>
      </w:r>
      <w:r w:rsidR="001C6546" w:rsidRPr="00B94314">
        <w:t xml:space="preserve"> on </w:t>
      </w:r>
      <w:r w:rsidR="00E82D25" w:rsidRPr="00B94314">
        <w:t>29 October 2018 at 6</w:t>
      </w:r>
      <w:r w:rsidR="00F31FF4" w:rsidRPr="00B94314">
        <w:t>:</w:t>
      </w:r>
      <w:r w:rsidR="00E82D25" w:rsidRPr="00B94314">
        <w:t xml:space="preserve">10pm </w:t>
      </w:r>
      <w:r w:rsidR="00882E8C" w:rsidRPr="00B94314">
        <w:t xml:space="preserve">(News Report 1) </w:t>
      </w:r>
      <w:r w:rsidR="00E82D25" w:rsidRPr="00B94314">
        <w:t>and 2 November 2018 at 6</w:t>
      </w:r>
      <w:r w:rsidR="00F31FF4" w:rsidRPr="00B94314">
        <w:t>:</w:t>
      </w:r>
      <w:r w:rsidR="00E82D25" w:rsidRPr="00B94314">
        <w:t>04pm</w:t>
      </w:r>
      <w:r w:rsidR="00882E8C" w:rsidRPr="00B94314">
        <w:t xml:space="preserve"> (News Report 2)</w:t>
      </w:r>
      <w:r w:rsidR="00196001" w:rsidRPr="00B94314">
        <w:t xml:space="preserve"> (the News Reports)</w:t>
      </w:r>
      <w:r w:rsidR="001C6546" w:rsidRPr="00B94314">
        <w:t>.</w:t>
      </w:r>
      <w:r w:rsidR="00196001" w:rsidRPr="00B94314">
        <w:t xml:space="preserve"> The</w:t>
      </w:r>
      <w:r w:rsidR="00102DF0" w:rsidRPr="00B94314">
        <w:t>y</w:t>
      </w:r>
      <w:r w:rsidR="00196001" w:rsidRPr="00B94314">
        <w:t xml:space="preserve"> reported on the guilty plea </w:t>
      </w:r>
      <w:r w:rsidR="00102DF0" w:rsidRPr="00B94314">
        <w:t xml:space="preserve">of </w:t>
      </w:r>
      <w:r w:rsidR="00BA216C">
        <w:t>Mr B</w:t>
      </w:r>
      <w:r w:rsidR="00E6740B">
        <w:t>,</w:t>
      </w:r>
      <w:r w:rsidR="00102DF0" w:rsidRPr="00B94314">
        <w:t xml:space="preserve"> to a charge of </w:t>
      </w:r>
      <w:r w:rsidR="00102DF0" w:rsidRPr="00B94314">
        <w:rPr>
          <w:szCs w:val="18"/>
        </w:rPr>
        <w:t>recklessly causing injury</w:t>
      </w:r>
      <w:r w:rsidR="00CF08BD">
        <w:rPr>
          <w:szCs w:val="18"/>
        </w:rPr>
        <w:t xml:space="preserve"> to </w:t>
      </w:r>
      <w:r w:rsidR="00BA216C">
        <w:rPr>
          <w:szCs w:val="18"/>
        </w:rPr>
        <w:t>Mr A</w:t>
      </w:r>
      <w:r w:rsidR="00CF08BD">
        <w:rPr>
          <w:szCs w:val="18"/>
        </w:rPr>
        <w:t xml:space="preserve"> (the victim)</w:t>
      </w:r>
      <w:r w:rsidR="00102DF0" w:rsidRPr="00B94314">
        <w:rPr>
          <w:szCs w:val="18"/>
        </w:rPr>
        <w:t>,</w:t>
      </w:r>
      <w:r w:rsidR="00102DF0" w:rsidRPr="00B94314">
        <w:t xml:space="preserve"> </w:t>
      </w:r>
      <w:r w:rsidR="00196001" w:rsidRPr="00B94314">
        <w:t xml:space="preserve">and </w:t>
      </w:r>
      <w:r w:rsidR="00102DF0" w:rsidRPr="00B94314">
        <w:t xml:space="preserve">his </w:t>
      </w:r>
      <w:r w:rsidR="00196001" w:rsidRPr="00B94314">
        <w:t>subsequent sentencing in the Frankston Magistrates’ Court.</w:t>
      </w:r>
      <w:r w:rsidR="00BB7CD2" w:rsidRPr="00B94314">
        <w:t xml:space="preserve"> The charge related to an incident</w:t>
      </w:r>
      <w:r w:rsidR="00CD09CD">
        <w:t xml:space="preserve"> that occurred</w:t>
      </w:r>
      <w:r w:rsidR="00BB7CD2" w:rsidRPr="00B94314">
        <w:t xml:space="preserve"> </w:t>
      </w:r>
      <w:r w:rsidR="00CD09CD">
        <w:t>in</w:t>
      </w:r>
      <w:r w:rsidR="00BB7CD2" w:rsidRPr="00B94314">
        <w:t xml:space="preserve"> November 2017, which involved two groups of people fighting (the incident) and resulted in </w:t>
      </w:r>
      <w:r w:rsidR="000832AD">
        <w:t xml:space="preserve">serious </w:t>
      </w:r>
      <w:r w:rsidR="00BB7CD2" w:rsidRPr="00B94314">
        <w:t>injury</w:t>
      </w:r>
      <w:r w:rsidR="00E6740B">
        <w:t xml:space="preserve"> to the victim</w:t>
      </w:r>
      <w:r w:rsidR="00372946">
        <w:t>, Mr A</w:t>
      </w:r>
      <w:r w:rsidR="00BB7CD2" w:rsidRPr="00B94314">
        <w:t>.</w:t>
      </w:r>
    </w:p>
    <w:p w14:paraId="75C2CDFD" w14:textId="3FC9DF33" w:rsidR="00E82D25" w:rsidRPr="00B94314" w:rsidRDefault="00E82D25" w:rsidP="00E634AF">
      <w:pPr>
        <w:pStyle w:val="ACMATableText"/>
        <w:spacing w:before="0" w:after="240" w:line="240" w:lineRule="atLeast"/>
      </w:pPr>
      <w:r w:rsidRPr="00B94314">
        <w:t xml:space="preserve">The ACMA received a complaint alleging that the </w:t>
      </w:r>
      <w:r w:rsidR="00D165FC" w:rsidRPr="00B94314">
        <w:t>News Reports</w:t>
      </w:r>
      <w:r w:rsidRPr="00B94314">
        <w:t xml:space="preserve"> were inaccurate, misleading and biased</w:t>
      </w:r>
      <w:r w:rsidR="00AF29EC" w:rsidRPr="00B94314">
        <w:t xml:space="preserve">. </w:t>
      </w:r>
    </w:p>
    <w:p w14:paraId="4D654C42" w14:textId="0308AAF6" w:rsidR="00E82D25" w:rsidRPr="00B94314" w:rsidRDefault="00E82D25" w:rsidP="00E82D25">
      <w:pPr>
        <w:pStyle w:val="ACMATableText"/>
        <w:spacing w:before="0" w:after="240" w:line="240" w:lineRule="atLeast"/>
      </w:pPr>
      <w:r w:rsidRPr="00B94314">
        <w:t>The ACMA has investigated the licensee’s compliance against clause 3.3.1 [present material facts accurately] and clause 3.4.1 [present news fairly and impartially] of the Commercial Television Industry Code of Practice 2015</w:t>
      </w:r>
      <w:r w:rsidR="009C33AE" w:rsidRPr="00B94314">
        <w:t xml:space="preserve"> (revised in 2018)</w:t>
      </w:r>
      <w:r w:rsidRPr="00B94314">
        <w:t xml:space="preserve"> (the Code).</w:t>
      </w:r>
    </w:p>
    <w:p w14:paraId="2B1B3C4C" w14:textId="77777777" w:rsidR="001C6546" w:rsidRPr="00B94314" w:rsidRDefault="001C6546" w:rsidP="001C6546">
      <w:pPr>
        <w:pStyle w:val="ACMAHeading2"/>
      </w:pPr>
      <w:r w:rsidRPr="00B94314">
        <w:t>The program</w:t>
      </w:r>
    </w:p>
    <w:p w14:paraId="7E97B1C5" w14:textId="274603DF" w:rsidR="00E82D25" w:rsidRPr="00B94314" w:rsidRDefault="0009364C" w:rsidP="0067545F">
      <w:pPr>
        <w:pStyle w:val="ACMABodyText"/>
        <w:spacing w:after="120"/>
      </w:pPr>
      <w:r>
        <w:rPr>
          <w:i/>
        </w:rPr>
        <w:t>Seven</w:t>
      </w:r>
      <w:r w:rsidR="00B103FD">
        <w:rPr>
          <w:i/>
        </w:rPr>
        <w:t xml:space="preserve"> </w:t>
      </w:r>
      <w:r w:rsidR="00E82D25" w:rsidRPr="00B94314">
        <w:rPr>
          <w:i/>
        </w:rPr>
        <w:t xml:space="preserve">News </w:t>
      </w:r>
      <w:r w:rsidR="00E82D25" w:rsidRPr="00B94314">
        <w:t xml:space="preserve">is </w:t>
      </w:r>
      <w:r w:rsidR="006F10ED">
        <w:t>the</w:t>
      </w:r>
      <w:r w:rsidR="006F10ED" w:rsidRPr="002A50A0">
        <w:t xml:space="preserve"> Melbourne </w:t>
      </w:r>
      <w:r w:rsidR="006F10ED">
        <w:t xml:space="preserve">edition of </w:t>
      </w:r>
      <w:r w:rsidR="00E82D25" w:rsidRPr="00B94314">
        <w:t>a live news program</w:t>
      </w:r>
      <w:r w:rsidR="00102DF0" w:rsidRPr="00B94314">
        <w:t xml:space="preserve"> broadcast from 6.00 pm to </w:t>
      </w:r>
      <w:r w:rsidR="00372946">
        <w:br/>
      </w:r>
      <w:r w:rsidR="00102DF0" w:rsidRPr="00B94314">
        <w:t>7.00 pm on weeknights</w:t>
      </w:r>
      <w:r w:rsidR="00E82D25" w:rsidRPr="00B94314">
        <w:t>,</w:t>
      </w:r>
      <w:r w:rsidR="00102DF0" w:rsidRPr="00B94314">
        <w:t xml:space="preserve"> and is</w:t>
      </w:r>
      <w:r w:rsidR="00E82D25" w:rsidRPr="00B94314">
        <w:t xml:space="preserve"> described as presenting: </w:t>
      </w:r>
    </w:p>
    <w:p w14:paraId="1C8BD22C" w14:textId="63D6D128" w:rsidR="00E82D25" w:rsidRPr="00B94314" w:rsidRDefault="00E82D25" w:rsidP="00E82D25">
      <w:pPr>
        <w:jc w:val="center"/>
        <w:rPr>
          <w:i w:val="0"/>
          <w:snapToGrid w:val="0"/>
          <w:sz w:val="18"/>
          <w:szCs w:val="18"/>
        </w:rPr>
      </w:pPr>
      <w:r w:rsidRPr="00B94314">
        <w:rPr>
          <w:i w:val="0"/>
          <w:snapToGrid w:val="0"/>
          <w:sz w:val="18"/>
          <w:szCs w:val="18"/>
        </w:rPr>
        <w:t>Breaking stories and news headlines from Melbourne and the rest of the state</w:t>
      </w:r>
      <w:r w:rsidRPr="00B94314">
        <w:rPr>
          <w:sz w:val="18"/>
          <w:szCs w:val="18"/>
        </w:rPr>
        <w:t>.</w:t>
      </w:r>
      <w:r w:rsidRPr="00B94314">
        <w:rPr>
          <w:rStyle w:val="FootnoteReference"/>
          <w:i w:val="0"/>
          <w:sz w:val="18"/>
          <w:szCs w:val="18"/>
        </w:rPr>
        <w:footnoteReference w:id="2"/>
      </w:r>
    </w:p>
    <w:p w14:paraId="42739F32" w14:textId="402171CB" w:rsidR="001C6546" w:rsidRPr="00B94314" w:rsidRDefault="001C6546" w:rsidP="001C6546">
      <w:pPr>
        <w:pStyle w:val="ACMABodyText"/>
      </w:pPr>
      <w:r w:rsidRPr="00B94314">
        <w:t xml:space="preserve">A </w:t>
      </w:r>
      <w:r w:rsidR="00CD09CD">
        <w:t xml:space="preserve">description </w:t>
      </w:r>
      <w:r w:rsidRPr="00B94314">
        <w:t>of the</w:t>
      </w:r>
      <w:r w:rsidR="00783189" w:rsidRPr="00B94314">
        <w:t xml:space="preserve"> </w:t>
      </w:r>
      <w:r w:rsidR="00CD09CD">
        <w:t>video and audio in the N</w:t>
      </w:r>
      <w:r w:rsidR="00BB7CD2" w:rsidRPr="00B94314">
        <w:t xml:space="preserve">ews </w:t>
      </w:r>
      <w:r w:rsidR="00CD09CD">
        <w:t>Reports</w:t>
      </w:r>
      <w:r w:rsidR="00BB7CD2" w:rsidRPr="00B94314">
        <w:t xml:space="preserve"> </w:t>
      </w:r>
      <w:r w:rsidRPr="00B94314">
        <w:t xml:space="preserve">is at </w:t>
      </w:r>
      <w:r w:rsidRPr="00B94314">
        <w:rPr>
          <w:b/>
        </w:rPr>
        <w:t>Attachment A</w:t>
      </w:r>
      <w:r w:rsidR="00FC32A9" w:rsidRPr="00B94314">
        <w:t>.</w:t>
      </w:r>
    </w:p>
    <w:p w14:paraId="68AF25F1" w14:textId="77777777" w:rsidR="00733663" w:rsidRPr="00B94314" w:rsidRDefault="001C6546" w:rsidP="0024000F">
      <w:pPr>
        <w:pStyle w:val="ACMAHeading2"/>
      </w:pPr>
      <w:r w:rsidRPr="00B94314">
        <w:t>Assessment</w:t>
      </w:r>
      <w:r w:rsidR="00001254" w:rsidRPr="00B94314">
        <w:t xml:space="preserve"> </w:t>
      </w:r>
      <w:r w:rsidR="00733663" w:rsidRPr="00B94314">
        <w:t>and submissions</w:t>
      </w:r>
    </w:p>
    <w:p w14:paraId="224F7428" w14:textId="5E1745EC" w:rsidR="00D80CCA" w:rsidRPr="00B94314" w:rsidRDefault="00D80CCA" w:rsidP="00D80CCA">
      <w:pPr>
        <w:pStyle w:val="ACMABodyText"/>
      </w:pPr>
      <w:r w:rsidRPr="00B94314">
        <w:t>When assessing content, the ACMA considers the meaning conveyed by the material</w:t>
      </w:r>
      <w:r w:rsidR="00CD09CD">
        <w:t xml:space="preserve"> that is the subject</w:t>
      </w:r>
      <w:r w:rsidRPr="00B94314">
        <w:t xml:space="preserve"> </w:t>
      </w:r>
      <w:r w:rsidR="0067545F" w:rsidRPr="00B94314">
        <w:t xml:space="preserve">of the complaint, </w:t>
      </w:r>
      <w:r w:rsidRPr="00B94314">
        <w:t>including the natural, ordinary meaning of the language, context, tenor, tone</w:t>
      </w:r>
      <w:r w:rsidR="008F0E8E" w:rsidRPr="00B94314">
        <w:t>,</w:t>
      </w:r>
      <w:r w:rsidR="008636E9" w:rsidRPr="00B94314">
        <w:t xml:space="preserve"> images</w:t>
      </w:r>
      <w:r w:rsidRPr="00B94314">
        <w:t xml:space="preserve"> and any inferences that may be drawn. This is assessed according to the understanding of an ‘ordinary reasonable’ </w:t>
      </w:r>
      <w:r w:rsidR="003C0345" w:rsidRPr="00B94314">
        <w:t>viewer</w:t>
      </w:r>
      <w:r w:rsidRPr="00B94314">
        <w:t>.</w:t>
      </w:r>
    </w:p>
    <w:p w14:paraId="5D27E1B2" w14:textId="106C6EC9" w:rsidR="00D80CCA" w:rsidRPr="00B94314" w:rsidRDefault="00D80CCA" w:rsidP="00075F5D">
      <w:pPr>
        <w:pStyle w:val="ACMABodyText"/>
        <w:spacing w:after="120"/>
      </w:pPr>
      <w:r w:rsidRPr="00B94314">
        <w:t xml:space="preserve">Australian courts have considered an ‘ordinary reasonable’ </w:t>
      </w:r>
      <w:r w:rsidR="003C0345" w:rsidRPr="00B94314">
        <w:t>viewer</w:t>
      </w:r>
      <w:r w:rsidRPr="00B94314">
        <w:t xml:space="preserve"> to be:</w:t>
      </w:r>
    </w:p>
    <w:p w14:paraId="5E0A4839" w14:textId="77777777" w:rsidR="00D80CCA" w:rsidRPr="00B94314" w:rsidRDefault="00D80CCA" w:rsidP="00D80CCA">
      <w:pPr>
        <w:pStyle w:val="ACMABodyText"/>
        <w:ind w:left="720"/>
        <w:rPr>
          <w:sz w:val="18"/>
          <w:szCs w:val="18"/>
        </w:rPr>
      </w:pPr>
      <w:r w:rsidRPr="00B94314">
        <w:rPr>
          <w:sz w:val="18"/>
          <w:szCs w:val="18"/>
        </w:rPr>
        <w:t xml:space="preserve">A person of fair average intelligence, who is neither perverse, nor morbid or suspicious of mind, nor avid for scandal. That person does not live in an ivory </w:t>
      </w:r>
      <w:proofErr w:type="gramStart"/>
      <w:r w:rsidRPr="00B94314">
        <w:rPr>
          <w:sz w:val="18"/>
          <w:szCs w:val="18"/>
        </w:rPr>
        <w:t>tower, but</w:t>
      </w:r>
      <w:proofErr w:type="gramEnd"/>
      <w:r w:rsidRPr="00B94314">
        <w:rPr>
          <w:sz w:val="18"/>
          <w:szCs w:val="18"/>
        </w:rPr>
        <w:t xml:space="preserve"> can and does read between the lines in the light of that person’s general knowledge and experience of worldly affairs.</w:t>
      </w:r>
      <w:r w:rsidRPr="00B94314">
        <w:rPr>
          <w:sz w:val="18"/>
          <w:szCs w:val="18"/>
          <w:vertAlign w:val="superscript"/>
        </w:rPr>
        <w:footnoteReference w:id="3"/>
      </w:r>
    </w:p>
    <w:p w14:paraId="4B819563" w14:textId="51D61ED9" w:rsidR="0024000F" w:rsidRPr="00B94314" w:rsidRDefault="00D80CCA" w:rsidP="00D80CCA">
      <w:pPr>
        <w:pStyle w:val="ACMABodyText"/>
      </w:pPr>
      <w:r w:rsidRPr="00B94314">
        <w:t>Once the ACMA has ascertain</w:t>
      </w:r>
      <w:r w:rsidR="003C0345" w:rsidRPr="00B94314">
        <w:t>ed</w:t>
      </w:r>
      <w:r w:rsidRPr="00B94314">
        <w:t xml:space="preserve"> the meaning of the material that was broadcast, it then assesses compliance with the Code.</w:t>
      </w:r>
    </w:p>
    <w:p w14:paraId="454CD945" w14:textId="7E544746" w:rsidR="00D80CCA" w:rsidRDefault="0024000F" w:rsidP="00D80CCA">
      <w:pPr>
        <w:pStyle w:val="ACMABodyText"/>
      </w:pPr>
      <w:r w:rsidRPr="00B94314">
        <w:t>Th</w:t>
      </w:r>
      <w:r w:rsidR="00845F36" w:rsidRPr="00B94314">
        <w:t>is</w:t>
      </w:r>
      <w:r w:rsidRPr="00B94314">
        <w:t xml:space="preserve"> investigation </w:t>
      </w:r>
      <w:r w:rsidR="00C0320D" w:rsidRPr="00B94314">
        <w:t xml:space="preserve">has taken </w:t>
      </w:r>
      <w:r w:rsidRPr="00B94314">
        <w:t>into account the complaint (</w:t>
      </w:r>
      <w:r w:rsidR="00996408">
        <w:t xml:space="preserve">extracts </w:t>
      </w:r>
      <w:r w:rsidRPr="00B94314">
        <w:t xml:space="preserve">at </w:t>
      </w:r>
      <w:r w:rsidRPr="00B94314">
        <w:rPr>
          <w:b/>
        </w:rPr>
        <w:t>Attachment B</w:t>
      </w:r>
      <w:r w:rsidRPr="00B94314">
        <w:t>) and</w:t>
      </w:r>
      <w:r w:rsidR="000A0747" w:rsidRPr="00B94314">
        <w:t xml:space="preserve"> submissions from</w:t>
      </w:r>
      <w:r w:rsidRPr="00B94314">
        <w:t xml:space="preserve"> the broadcaster (</w:t>
      </w:r>
      <w:r w:rsidR="00996408">
        <w:t xml:space="preserve">extracts </w:t>
      </w:r>
      <w:r w:rsidRPr="00B94314">
        <w:t xml:space="preserve">at </w:t>
      </w:r>
      <w:r w:rsidRPr="00B94314">
        <w:rPr>
          <w:b/>
        </w:rPr>
        <w:t>Attachment C</w:t>
      </w:r>
      <w:r w:rsidRPr="00B94314">
        <w:t xml:space="preserve">). Other sources are identified </w:t>
      </w:r>
      <w:r w:rsidR="00094589" w:rsidRPr="00B94314">
        <w:t>in this report where</w:t>
      </w:r>
      <w:r w:rsidR="006162E4" w:rsidRPr="00B94314">
        <w:t xml:space="preserve"> relevant.</w:t>
      </w:r>
    </w:p>
    <w:p w14:paraId="5C88D1EA" w14:textId="77777777" w:rsidR="00CA01D9" w:rsidRPr="00B94314" w:rsidRDefault="00CA01D9" w:rsidP="00CA01D9">
      <w:pPr>
        <w:pStyle w:val="ACMAHeading2"/>
      </w:pPr>
      <w:r w:rsidRPr="00B94314">
        <w:lastRenderedPageBreak/>
        <w:t>Issue 1: Accuracy</w:t>
      </w:r>
    </w:p>
    <w:p w14:paraId="07E9E4F7" w14:textId="77777777" w:rsidR="00CA01D9" w:rsidRPr="00B94314" w:rsidRDefault="00CA01D9" w:rsidP="00CA01D9">
      <w:pPr>
        <w:pStyle w:val="ACMAHeading3"/>
        <w:spacing w:after="120"/>
        <w:rPr>
          <w:sz w:val="28"/>
          <w:szCs w:val="28"/>
        </w:rPr>
      </w:pPr>
      <w:r w:rsidRPr="00B94314">
        <w:rPr>
          <w:sz w:val="28"/>
          <w:szCs w:val="28"/>
        </w:rPr>
        <w:t>Relevant Code provisions</w:t>
      </w:r>
    </w:p>
    <w:p w14:paraId="33017ADF" w14:textId="77777777" w:rsidR="00CA01D9" w:rsidRPr="00BC4DF9" w:rsidRDefault="00CA01D9" w:rsidP="00BC4DF9">
      <w:pPr>
        <w:pStyle w:val="ACMABodyText"/>
        <w:spacing w:after="120" w:line="240" w:lineRule="auto"/>
        <w:ind w:left="567"/>
        <w:rPr>
          <w:b/>
          <w:sz w:val="18"/>
          <w:szCs w:val="18"/>
        </w:rPr>
      </w:pPr>
      <w:r w:rsidRPr="00BC4DF9">
        <w:rPr>
          <w:b/>
          <w:sz w:val="18"/>
          <w:szCs w:val="18"/>
        </w:rPr>
        <w:t xml:space="preserve">3.3 Accuracy and fairness </w:t>
      </w:r>
    </w:p>
    <w:p w14:paraId="5AD39E1E" w14:textId="77777777" w:rsidR="00CA01D9" w:rsidRPr="00B94314" w:rsidRDefault="00CA01D9" w:rsidP="00CA01D9">
      <w:pPr>
        <w:pStyle w:val="ACMAQuoteindented"/>
        <w:ind w:left="1440" w:hanging="720"/>
      </w:pPr>
      <w:r w:rsidRPr="00B94314">
        <w:t xml:space="preserve">3.3.1 </w:t>
      </w:r>
      <w:r w:rsidRPr="00B94314">
        <w:tab/>
        <w:t>In broadcasting a news or Current Affairs Program, a Licensee must present factual material accurately and ensure viewpoints included in the Program are not misrepresented.</w:t>
      </w:r>
    </w:p>
    <w:p w14:paraId="0365CE54" w14:textId="77777777" w:rsidR="00CA01D9" w:rsidRPr="00B94314" w:rsidRDefault="00CA01D9" w:rsidP="00CA01D9">
      <w:pPr>
        <w:pStyle w:val="ACMAQuoteindented"/>
        <w:ind w:left="1440" w:hanging="720"/>
      </w:pPr>
      <w:r w:rsidRPr="00B94314">
        <w:t xml:space="preserve">3.3.2 </w:t>
      </w:r>
      <w:r w:rsidRPr="00B94314">
        <w:tab/>
        <w:t xml:space="preserve">Clause 3.3.1 applies to material facts and material misrepresentations of viewpoints only. </w:t>
      </w:r>
    </w:p>
    <w:p w14:paraId="73A90F6E" w14:textId="77777777" w:rsidR="00CA01D9" w:rsidRPr="00B94314" w:rsidRDefault="00CA01D9" w:rsidP="00CA01D9">
      <w:pPr>
        <w:pStyle w:val="ACMABodyText"/>
        <w:ind w:left="294" w:hanging="294"/>
      </w:pPr>
      <w:r w:rsidRPr="00B94314">
        <w:t>An interpretation clause is also applied:</w:t>
      </w:r>
    </w:p>
    <w:p w14:paraId="37C1E187" w14:textId="333BD357" w:rsidR="00CA01D9" w:rsidRPr="00B94314" w:rsidRDefault="00CA01D9" w:rsidP="004357AC">
      <w:pPr>
        <w:pStyle w:val="ACMAQuoteindented"/>
        <w:spacing w:after="120"/>
        <w:ind w:left="1440" w:hanging="720"/>
      </w:pPr>
      <w:r w:rsidRPr="00B94314">
        <w:t xml:space="preserve">3.1.2 </w:t>
      </w:r>
      <w:r w:rsidRPr="00B94314">
        <w:tab/>
        <w:t>Compliance with this Section 3 must be assessed taking into account all of the circumstances at the time of preparing and broadcasting the material, including:</w:t>
      </w:r>
    </w:p>
    <w:p w14:paraId="23F5C78B" w14:textId="77777777" w:rsidR="00CA01D9" w:rsidRPr="00B94314" w:rsidRDefault="00CA01D9" w:rsidP="004357AC">
      <w:pPr>
        <w:pStyle w:val="ACMAQuoteindented"/>
        <w:spacing w:after="120"/>
        <w:ind w:left="1440" w:hanging="22"/>
      </w:pPr>
      <w:r w:rsidRPr="00B94314">
        <w:t>a) the facts known, or reasonably ascertainable, at that time;</w:t>
      </w:r>
    </w:p>
    <w:p w14:paraId="26F4EE9F" w14:textId="77777777" w:rsidR="00CA01D9" w:rsidRPr="00B94314" w:rsidRDefault="00CA01D9" w:rsidP="004357AC">
      <w:pPr>
        <w:pStyle w:val="ACMAQuoteindented"/>
        <w:spacing w:after="120"/>
        <w:ind w:left="1440" w:hanging="22"/>
      </w:pPr>
      <w:r w:rsidRPr="00B94314">
        <w:t>b) the context of the segment (or Program promotion) in its entirety; and</w:t>
      </w:r>
    </w:p>
    <w:p w14:paraId="1D731C69" w14:textId="77777777" w:rsidR="00CA01D9" w:rsidRPr="00B94314" w:rsidRDefault="00CA01D9" w:rsidP="004357AC">
      <w:pPr>
        <w:pStyle w:val="ACMAQuoteindented"/>
        <w:spacing w:after="120"/>
        <w:ind w:left="1440" w:hanging="22"/>
      </w:pPr>
      <w:r w:rsidRPr="00B94314">
        <w:t>c) the time pressures associated with the preparation and broadcast of such programming.</w:t>
      </w:r>
    </w:p>
    <w:p w14:paraId="3867832E" w14:textId="34FEBD0D" w:rsidR="001C6546" w:rsidRPr="00B94314" w:rsidRDefault="00D9593A" w:rsidP="0072120E">
      <w:pPr>
        <w:pStyle w:val="ACMAHeading2"/>
      </w:pPr>
      <w:r w:rsidRPr="00B94314">
        <w:t>Finding</w:t>
      </w:r>
    </w:p>
    <w:p w14:paraId="76203CE5" w14:textId="53053F18" w:rsidR="001C6546" w:rsidRPr="00B94314" w:rsidRDefault="001C6546" w:rsidP="0072120E">
      <w:pPr>
        <w:pStyle w:val="ACMABodyText"/>
      </w:pPr>
      <w:r w:rsidRPr="00B94314">
        <w:t xml:space="preserve">The </w:t>
      </w:r>
      <w:r w:rsidR="00104670" w:rsidRPr="00B94314">
        <w:t xml:space="preserve">licensee </w:t>
      </w:r>
      <w:r w:rsidR="005A72B5">
        <w:t xml:space="preserve">did not </w:t>
      </w:r>
      <w:r w:rsidR="00104670" w:rsidRPr="00B94314">
        <w:t xml:space="preserve">breach </w:t>
      </w:r>
      <w:r w:rsidR="00387469" w:rsidRPr="00B94314">
        <w:t>clause 3.3.1 of</w:t>
      </w:r>
      <w:r w:rsidRPr="00B94314">
        <w:t xml:space="preserve"> the</w:t>
      </w:r>
      <w:r w:rsidR="00387469" w:rsidRPr="00B94314">
        <w:t xml:space="preserve"> Code. </w:t>
      </w:r>
      <w:r w:rsidRPr="00B94314">
        <w:t xml:space="preserve"> </w:t>
      </w:r>
    </w:p>
    <w:p w14:paraId="4DCD1E71" w14:textId="77777777" w:rsidR="001C6546" w:rsidRPr="00B94314" w:rsidRDefault="001C6546" w:rsidP="0072120E">
      <w:pPr>
        <w:pStyle w:val="ACMAHeading2"/>
      </w:pPr>
      <w:r w:rsidRPr="00B94314">
        <w:t>Reasons</w:t>
      </w:r>
    </w:p>
    <w:p w14:paraId="49D26C44" w14:textId="3537868B" w:rsidR="00B54711" w:rsidRPr="00B94314" w:rsidRDefault="00B54711" w:rsidP="00B54711">
      <w:pPr>
        <w:pStyle w:val="ACMABodyText"/>
      </w:pPr>
      <w:r w:rsidRPr="00B94314">
        <w:t>To assess compliance</w:t>
      </w:r>
      <w:r w:rsidR="00A723E2" w:rsidRPr="00B94314">
        <w:t>,</w:t>
      </w:r>
      <w:r w:rsidRPr="00B94314">
        <w:t xml:space="preserve"> the ACMA has addressed the following questions:</w:t>
      </w:r>
    </w:p>
    <w:p w14:paraId="28903B88" w14:textId="77777777" w:rsidR="00B54711" w:rsidRPr="00B94314" w:rsidRDefault="00B54711" w:rsidP="00CD765A">
      <w:pPr>
        <w:pStyle w:val="ACMABodyText"/>
        <w:numPr>
          <w:ilvl w:val="0"/>
          <w:numId w:val="17"/>
        </w:numPr>
        <w:spacing w:after="120"/>
        <w:ind w:left="714" w:hanging="357"/>
      </w:pPr>
      <w:r w:rsidRPr="00B94314">
        <w:t>What did the material convey to the ordinary reasonable viewer?</w:t>
      </w:r>
    </w:p>
    <w:p w14:paraId="4048872E" w14:textId="77777777" w:rsidR="00B54711" w:rsidRPr="00B94314" w:rsidRDefault="00B54711" w:rsidP="00CD765A">
      <w:pPr>
        <w:pStyle w:val="ACMABodyText"/>
        <w:numPr>
          <w:ilvl w:val="0"/>
          <w:numId w:val="17"/>
        </w:numPr>
        <w:spacing w:after="120"/>
        <w:ind w:left="714" w:hanging="357"/>
      </w:pPr>
      <w:r w:rsidRPr="00B94314">
        <w:t>Was the material factual in character?</w:t>
      </w:r>
    </w:p>
    <w:p w14:paraId="3976C115" w14:textId="77777777" w:rsidR="00B54711" w:rsidRPr="00B94314" w:rsidRDefault="00B54711" w:rsidP="00CD765A">
      <w:pPr>
        <w:pStyle w:val="ACMABodyText"/>
        <w:numPr>
          <w:ilvl w:val="0"/>
          <w:numId w:val="17"/>
        </w:numPr>
        <w:spacing w:after="120"/>
        <w:ind w:left="714" w:hanging="357"/>
      </w:pPr>
      <w:r w:rsidRPr="00B94314">
        <w:t>If so, did it convey a material fact or facts in the context of the relevant news report?</w:t>
      </w:r>
    </w:p>
    <w:p w14:paraId="1BDA2683" w14:textId="77777777" w:rsidR="00B54711" w:rsidRPr="00B94314" w:rsidRDefault="00B54711" w:rsidP="00CD765A">
      <w:pPr>
        <w:pStyle w:val="ACMABodyText"/>
        <w:numPr>
          <w:ilvl w:val="0"/>
          <w:numId w:val="17"/>
        </w:numPr>
        <w:ind w:left="714" w:hanging="357"/>
      </w:pPr>
      <w:r w:rsidRPr="00B94314">
        <w:t>If so, was the factual material accurate?</w:t>
      </w:r>
    </w:p>
    <w:p w14:paraId="72AAF6BC" w14:textId="77777777" w:rsidR="00022182" w:rsidRDefault="00B54711" w:rsidP="00B54711">
      <w:pPr>
        <w:pStyle w:val="ACMABodyText"/>
      </w:pPr>
      <w:r w:rsidRPr="00B94314">
        <w:t xml:space="preserve">The considerations the ACMA uses in assessing whether or not broadcast material is factual in character are set out at </w:t>
      </w:r>
      <w:r w:rsidRPr="00B94314">
        <w:rPr>
          <w:b/>
        </w:rPr>
        <w:t>Attachment D</w:t>
      </w:r>
      <w:r w:rsidRPr="00B94314">
        <w:t>.</w:t>
      </w:r>
      <w:r w:rsidR="00FE1D93" w:rsidRPr="00B94314">
        <w:t xml:space="preserve"> </w:t>
      </w:r>
    </w:p>
    <w:p w14:paraId="1B0427F0" w14:textId="00562441" w:rsidR="00B54711" w:rsidRPr="00B94314" w:rsidRDefault="00E6740B" w:rsidP="00B54711">
      <w:pPr>
        <w:pStyle w:val="ACMABodyText"/>
      </w:pPr>
      <w:r>
        <w:t>Further, in considering the licensee</w:t>
      </w:r>
      <w:r w:rsidR="00E62FAC">
        <w:t>’</w:t>
      </w:r>
      <w:r>
        <w:t>s compliance with clause 3.3 of the Code, t</w:t>
      </w:r>
      <w:r w:rsidRPr="00B94314">
        <w:t xml:space="preserve">he </w:t>
      </w:r>
      <w:r w:rsidR="00FE1D93" w:rsidRPr="00B94314">
        <w:t xml:space="preserve">ACMA has </w:t>
      </w:r>
      <w:r>
        <w:t xml:space="preserve">taken into account those matters listed in clause 3.1.2 of the Code such as </w:t>
      </w:r>
      <w:r w:rsidR="00DF2BD4" w:rsidRPr="00B94314">
        <w:t xml:space="preserve">the circumstances at the time </w:t>
      </w:r>
      <w:r w:rsidR="0002049C" w:rsidRPr="00B94314">
        <w:t xml:space="preserve">the </w:t>
      </w:r>
      <w:r w:rsidR="00840A17" w:rsidRPr="00B94314">
        <w:t>N</w:t>
      </w:r>
      <w:r w:rsidR="0002049C" w:rsidRPr="00B94314">
        <w:t xml:space="preserve">ews </w:t>
      </w:r>
      <w:r w:rsidR="00840A17" w:rsidRPr="00B94314">
        <w:t>R</w:t>
      </w:r>
      <w:r w:rsidR="0002049C" w:rsidRPr="00B94314">
        <w:t>eports were prepared</w:t>
      </w:r>
      <w:r w:rsidR="00A723E2" w:rsidRPr="00B94314">
        <w:t>.</w:t>
      </w:r>
    </w:p>
    <w:p w14:paraId="7F48C682" w14:textId="2F659B72" w:rsidR="00AD03A8" w:rsidRPr="00B94314" w:rsidRDefault="00917762" w:rsidP="0048490F">
      <w:pPr>
        <w:pStyle w:val="ACMABodyText"/>
      </w:pPr>
      <w:r w:rsidRPr="00B94314">
        <w:t xml:space="preserve">The complainant provided </w:t>
      </w:r>
      <w:r w:rsidR="00EE4E64" w:rsidRPr="00B94314">
        <w:t xml:space="preserve">a copy of a </w:t>
      </w:r>
      <w:r w:rsidR="00211426" w:rsidRPr="00B94314">
        <w:t xml:space="preserve">document titled </w:t>
      </w:r>
      <w:r w:rsidR="00EE4E64" w:rsidRPr="00B94314">
        <w:t>‘</w:t>
      </w:r>
      <w:r w:rsidR="0067545F" w:rsidRPr="00B94314">
        <w:t>P</w:t>
      </w:r>
      <w:r w:rsidR="00EE4E64" w:rsidRPr="00B94314">
        <w:t xml:space="preserve">reliminary </w:t>
      </w:r>
      <w:r w:rsidR="0067545F" w:rsidRPr="00B94314">
        <w:t>B</w:t>
      </w:r>
      <w:r w:rsidR="00EE4E64" w:rsidRPr="00B94314">
        <w:t xml:space="preserve">rief – </w:t>
      </w:r>
      <w:r w:rsidR="0067545F" w:rsidRPr="00B94314">
        <w:t>S</w:t>
      </w:r>
      <w:r w:rsidR="00EE4E64" w:rsidRPr="00B94314">
        <w:t xml:space="preserve">tatement </w:t>
      </w:r>
      <w:r w:rsidR="0067545F" w:rsidRPr="00B94314">
        <w:t>M</w:t>
      </w:r>
      <w:r w:rsidR="00EE4E64" w:rsidRPr="00B94314">
        <w:t xml:space="preserve">ade </w:t>
      </w:r>
      <w:proofErr w:type="gramStart"/>
      <w:r w:rsidR="0067545F" w:rsidRPr="00B94314">
        <w:t>B</w:t>
      </w:r>
      <w:r w:rsidR="00EE4E64" w:rsidRPr="00B94314">
        <w:t>y</w:t>
      </w:r>
      <w:proofErr w:type="gramEnd"/>
      <w:r w:rsidR="00A22876" w:rsidRPr="00B94314">
        <w:t xml:space="preserve"> </w:t>
      </w:r>
      <w:r w:rsidR="0067545F" w:rsidRPr="00B94314">
        <w:t>I</w:t>
      </w:r>
      <w:r w:rsidR="00EE4E64" w:rsidRPr="00B94314">
        <w:t>nformant’</w:t>
      </w:r>
      <w:r w:rsidR="0067545F" w:rsidRPr="00B94314">
        <w:t xml:space="preserve"> (the Brief)</w:t>
      </w:r>
      <w:r w:rsidR="00AD03A8" w:rsidRPr="00B94314">
        <w:t>. In particular</w:t>
      </w:r>
      <w:r w:rsidR="00A22876" w:rsidRPr="00B94314">
        <w:t>,</w:t>
      </w:r>
      <w:r w:rsidR="00AD03A8" w:rsidRPr="00B94314">
        <w:t xml:space="preserve"> the complainant relied on the information in the </w:t>
      </w:r>
      <w:r w:rsidR="009F6582" w:rsidRPr="00B94314">
        <w:t>B</w:t>
      </w:r>
      <w:r w:rsidR="00AD03A8" w:rsidRPr="00B94314">
        <w:t xml:space="preserve">rief </w:t>
      </w:r>
      <w:r w:rsidR="009F6582" w:rsidRPr="00B94314">
        <w:t xml:space="preserve">to support </w:t>
      </w:r>
      <w:r w:rsidR="00733B0B" w:rsidRPr="00B94314">
        <w:t xml:space="preserve">claims about </w:t>
      </w:r>
      <w:r w:rsidR="00AD03A8" w:rsidRPr="00B94314">
        <w:t xml:space="preserve">alleged inaccuracies </w:t>
      </w:r>
      <w:r w:rsidR="00A22876" w:rsidRPr="00B94314">
        <w:t>in</w:t>
      </w:r>
      <w:r w:rsidR="00AD03A8" w:rsidRPr="00B94314">
        <w:t xml:space="preserve"> </w:t>
      </w:r>
      <w:r w:rsidR="00BB7CD2" w:rsidRPr="00B94314">
        <w:t xml:space="preserve">the </w:t>
      </w:r>
      <w:r w:rsidR="00AF29EC" w:rsidRPr="00B94314">
        <w:t>News Report</w:t>
      </w:r>
      <w:r w:rsidR="00BB7CD2" w:rsidRPr="00B94314">
        <w:t>s</w:t>
      </w:r>
      <w:r w:rsidR="00AF29EC" w:rsidRPr="00B94314">
        <w:t xml:space="preserve"> </w:t>
      </w:r>
      <w:r w:rsidR="00FE1D93" w:rsidRPr="00B94314">
        <w:t>regarding</w:t>
      </w:r>
      <w:r w:rsidR="00AD03A8" w:rsidRPr="00B94314">
        <w:t>:</w:t>
      </w:r>
    </w:p>
    <w:p w14:paraId="05A98CBF" w14:textId="17F59393" w:rsidR="00AD03A8" w:rsidRPr="00B94314" w:rsidRDefault="00AD03A8" w:rsidP="00696801">
      <w:pPr>
        <w:pStyle w:val="ACMABodyText"/>
        <w:numPr>
          <w:ilvl w:val="0"/>
          <w:numId w:val="26"/>
        </w:numPr>
      </w:pPr>
      <w:r w:rsidRPr="00B94314">
        <w:t xml:space="preserve">the licensee’s description of </w:t>
      </w:r>
      <w:r w:rsidR="009F6582" w:rsidRPr="00B94314">
        <w:t xml:space="preserve">the </w:t>
      </w:r>
      <w:r w:rsidRPr="00B94314">
        <w:t xml:space="preserve">victim’s involvement in the </w:t>
      </w:r>
      <w:r w:rsidR="00906BFE" w:rsidRPr="00B94314">
        <w:t>fight</w:t>
      </w:r>
    </w:p>
    <w:p w14:paraId="5DB6A00F" w14:textId="277004FB" w:rsidR="00AD03A8" w:rsidRPr="00B94314" w:rsidRDefault="00AD03A8" w:rsidP="00696801">
      <w:pPr>
        <w:pStyle w:val="ACMABodyText"/>
        <w:numPr>
          <w:ilvl w:val="0"/>
          <w:numId w:val="26"/>
        </w:numPr>
      </w:pPr>
      <w:r w:rsidRPr="00B94314">
        <w:t xml:space="preserve">the licensee’s categorisation of the </w:t>
      </w:r>
      <w:r w:rsidR="00733B0B" w:rsidRPr="00B94314">
        <w:t>nature of the attack on the victim</w:t>
      </w:r>
      <w:r w:rsidRPr="00B94314">
        <w:t xml:space="preserve"> as a ‘single punch’</w:t>
      </w:r>
    </w:p>
    <w:p w14:paraId="55218B15" w14:textId="0FEE76EE" w:rsidR="00AD03A8" w:rsidRPr="00B94314" w:rsidRDefault="00AD03A8" w:rsidP="00696801">
      <w:pPr>
        <w:pStyle w:val="ACMABodyText"/>
        <w:numPr>
          <w:ilvl w:val="0"/>
          <w:numId w:val="26"/>
        </w:numPr>
      </w:pPr>
      <w:r w:rsidRPr="00B94314">
        <w:t xml:space="preserve">the licensee’s </w:t>
      </w:r>
      <w:r w:rsidR="00D77A54" w:rsidRPr="00B94314">
        <w:t xml:space="preserve">categorisation of </w:t>
      </w:r>
      <w:r w:rsidR="00BA216C">
        <w:t>Mr B</w:t>
      </w:r>
      <w:r w:rsidR="00D77A54" w:rsidRPr="00B94314">
        <w:t>’s level of</w:t>
      </w:r>
      <w:r w:rsidRPr="00B94314">
        <w:t xml:space="preserve"> intoxication.</w:t>
      </w:r>
    </w:p>
    <w:p w14:paraId="4BACE7E3" w14:textId="57D368EB" w:rsidR="00891791" w:rsidRPr="00B94314" w:rsidRDefault="00883CF8" w:rsidP="00891791">
      <w:pPr>
        <w:pStyle w:val="ACMABodyText"/>
      </w:pPr>
      <w:r w:rsidRPr="005F7308">
        <w:lastRenderedPageBreak/>
        <w:t xml:space="preserve">The ACMA has also taken </w:t>
      </w:r>
      <w:r w:rsidR="006D468D">
        <w:t xml:space="preserve">into account </w:t>
      </w:r>
      <w:r w:rsidRPr="005F7308">
        <w:t xml:space="preserve">independent, publicly available media reports about the </w:t>
      </w:r>
      <w:r w:rsidRPr="00600C32">
        <w:t>inciden</w:t>
      </w:r>
      <w:r w:rsidRPr="00DA09B1">
        <w:t>t</w:t>
      </w:r>
      <w:r w:rsidR="006D468D">
        <w:rPr>
          <w:i/>
        </w:rPr>
        <w:t xml:space="preserve"> </w:t>
      </w:r>
      <w:r w:rsidR="006D468D" w:rsidRPr="00DA09B1">
        <w:t>that were available</w:t>
      </w:r>
      <w:r w:rsidR="0033158B" w:rsidRPr="00DA09B1">
        <w:t xml:space="preserve"> at the time the</w:t>
      </w:r>
      <w:r w:rsidR="0033158B" w:rsidRPr="005F7308">
        <w:rPr>
          <w:i/>
        </w:rPr>
        <w:t xml:space="preserve"> </w:t>
      </w:r>
      <w:r w:rsidR="00187087" w:rsidRPr="005F7308">
        <w:t xml:space="preserve">News </w:t>
      </w:r>
      <w:r w:rsidR="0033158B" w:rsidRPr="00DA09B1">
        <w:t>Reports were prepared</w:t>
      </w:r>
      <w:r w:rsidRPr="005F7308">
        <w:t xml:space="preserve">. </w:t>
      </w:r>
    </w:p>
    <w:p w14:paraId="304525BC" w14:textId="373FCF9F" w:rsidR="0035666A" w:rsidRPr="00B94314" w:rsidRDefault="0039364B" w:rsidP="00AD03A8">
      <w:pPr>
        <w:pStyle w:val="ACMABodyText"/>
        <w:numPr>
          <w:ilvl w:val="0"/>
          <w:numId w:val="25"/>
        </w:numPr>
      </w:pPr>
      <w:r w:rsidRPr="00B94314">
        <w:rPr>
          <w:b/>
        </w:rPr>
        <w:t>T</w:t>
      </w:r>
      <w:r w:rsidR="00DD2117" w:rsidRPr="00B94314">
        <w:rPr>
          <w:b/>
        </w:rPr>
        <w:t>he</w:t>
      </w:r>
      <w:r w:rsidR="0035666A" w:rsidRPr="00B94314">
        <w:rPr>
          <w:b/>
        </w:rPr>
        <w:t xml:space="preserve"> victim’s involvement</w:t>
      </w:r>
      <w:r w:rsidR="00D165FC" w:rsidRPr="00B94314">
        <w:rPr>
          <w:b/>
        </w:rPr>
        <w:t xml:space="preserve"> in the fight</w:t>
      </w:r>
    </w:p>
    <w:p w14:paraId="67C558A3" w14:textId="57FAD558" w:rsidR="0035666A" w:rsidRPr="00B94314" w:rsidRDefault="0035666A" w:rsidP="0035666A">
      <w:pPr>
        <w:pStyle w:val="ACMABodyText"/>
        <w:spacing w:after="120"/>
      </w:pPr>
      <w:r w:rsidRPr="00B94314">
        <w:t xml:space="preserve">The complainant </w:t>
      </w:r>
      <w:r w:rsidR="00445E46" w:rsidRPr="00B94314">
        <w:t>stated</w:t>
      </w:r>
      <w:r w:rsidRPr="00B94314">
        <w:t xml:space="preserve">: </w:t>
      </w:r>
    </w:p>
    <w:p w14:paraId="39A164C2" w14:textId="52651967" w:rsidR="0035666A" w:rsidRPr="00B94314" w:rsidRDefault="0035666A" w:rsidP="00682FD2">
      <w:pPr>
        <w:pStyle w:val="ACMAQuoteindented"/>
        <w:spacing w:after="120"/>
      </w:pPr>
      <w:r w:rsidRPr="00B94314">
        <w:t>Channel 7 […] repeatedly reported that the ‘victim’ father of three was not involved’</w:t>
      </w:r>
      <w:r w:rsidR="00445E46" w:rsidRPr="00B94314">
        <w:t xml:space="preserve"> </w:t>
      </w:r>
      <w:r w:rsidRPr="00B94314">
        <w:t>[..]</w:t>
      </w:r>
      <w:r w:rsidR="00445E46" w:rsidRPr="00B94314">
        <w:t xml:space="preserve"> </w:t>
      </w:r>
      <w:r w:rsidRPr="00B94314">
        <w:t xml:space="preserve">what they actually reported was that the ‘victim was not involved’ deliberately implying that he was an innocent bystander. </w:t>
      </w:r>
    </w:p>
    <w:p w14:paraId="0B8C78EF" w14:textId="4FFE5590" w:rsidR="000309A8" w:rsidRPr="00B94314" w:rsidRDefault="000309A8" w:rsidP="00682FD2">
      <w:pPr>
        <w:pStyle w:val="ACMAQuoteindented"/>
        <w:spacing w:after="120"/>
      </w:pPr>
      <w:r w:rsidRPr="00B94314">
        <w:t>[…]</w:t>
      </w:r>
    </w:p>
    <w:p w14:paraId="6B254243" w14:textId="00D6AC2E" w:rsidR="000309A8" w:rsidRPr="00B94314" w:rsidRDefault="000309A8" w:rsidP="00682FD2">
      <w:pPr>
        <w:pStyle w:val="ACMAQuoteindented"/>
      </w:pPr>
      <w:r w:rsidRPr="00B94314">
        <w:t xml:space="preserve">Channel 7 neglected to report that Witnesses stated that the “victim’ </w:t>
      </w:r>
      <w:r w:rsidR="00A17FDC">
        <w:t>….</w:t>
      </w:r>
      <w:r w:rsidRPr="00B94314">
        <w:t xml:space="preserve"> threw a few punches, had previously fallen but got back up to continue to fight, while </w:t>
      </w:r>
      <w:r w:rsidR="00BA216C">
        <w:t>Mr B</w:t>
      </w:r>
      <w:r w:rsidR="00E3512D" w:rsidRPr="00B94314">
        <w:t xml:space="preserve"> </w:t>
      </w:r>
      <w:r w:rsidRPr="00B94314">
        <w:t xml:space="preserve">was trying to </w:t>
      </w:r>
      <w:r w:rsidR="00FA6F43">
        <w:t>[free]</w:t>
      </w:r>
      <w:r w:rsidRPr="00B94314">
        <w:t xml:space="preserve"> his friend off the ground who was being hit by the ‘victim</w:t>
      </w:r>
      <w:r w:rsidR="00883CF8">
        <w:t>’</w:t>
      </w:r>
      <w:r w:rsidRPr="00B94314">
        <w:t>s friend”</w:t>
      </w:r>
      <w:r w:rsidR="006D690F">
        <w:t>.</w:t>
      </w:r>
    </w:p>
    <w:p w14:paraId="7FA34016" w14:textId="77777777" w:rsidR="0035666A" w:rsidRPr="00B94314" w:rsidRDefault="0035666A" w:rsidP="0035666A">
      <w:pPr>
        <w:pStyle w:val="ACMABodyText"/>
        <w:spacing w:after="120"/>
      </w:pPr>
      <w:r w:rsidRPr="00B94314">
        <w:t>The licensee submitted:</w:t>
      </w:r>
    </w:p>
    <w:p w14:paraId="59569664" w14:textId="182736BD" w:rsidR="00CA5136" w:rsidRPr="00B94314" w:rsidRDefault="00CA5136" w:rsidP="00682FD2">
      <w:pPr>
        <w:pStyle w:val="ACMAQuoteindented"/>
      </w:pPr>
      <w:r w:rsidRPr="00B94314">
        <w:t xml:space="preserve">CCTV footage was not tendered as evidence and was not able to be viewed by reporters, however the Prosecutor submitted on multiple occasions that the victim was not involved in the physical fight, and merely approached the group with his hands up in a conciliatory way. The police confirmed this view by stating that the CCTV footage merely shows </w:t>
      </w:r>
      <w:r w:rsidR="00BA216C">
        <w:t>Mr A</w:t>
      </w:r>
      <w:r w:rsidR="00AC1E9C" w:rsidRPr="00B94314">
        <w:t xml:space="preserve"> </w:t>
      </w:r>
      <w:r w:rsidRPr="00B94314">
        <w:t xml:space="preserve">approach </w:t>
      </w:r>
      <w:r w:rsidR="00F204FB" w:rsidRPr="00B94314">
        <w:t>[</w:t>
      </w:r>
      <w:r w:rsidR="00BA216C">
        <w:t>Mr B</w:t>
      </w:r>
      <w:r w:rsidR="00F204FB" w:rsidRPr="00B94314">
        <w:t xml:space="preserve">] </w:t>
      </w:r>
      <w:r w:rsidRPr="00B94314">
        <w:t xml:space="preserve">with his hands up as if he was trying to calm things down, while the Magistrate said in sentencing that the assault on </w:t>
      </w:r>
      <w:r w:rsidR="00BA216C">
        <w:t>Mr A</w:t>
      </w:r>
      <w:r w:rsidR="00AC1E9C" w:rsidRPr="00B94314">
        <w:t xml:space="preserve"> </w:t>
      </w:r>
      <w:r w:rsidRPr="00B94314">
        <w:t>was ‘</w:t>
      </w:r>
      <w:proofErr w:type="gramStart"/>
      <w:r w:rsidRPr="00B94314">
        <w:t>unprovoked‘</w:t>
      </w:r>
      <w:proofErr w:type="gramEnd"/>
      <w:r w:rsidRPr="00B94314">
        <w:t xml:space="preserve">. In accordance with the Code, </w:t>
      </w:r>
      <w:proofErr w:type="gramStart"/>
      <w:r w:rsidRPr="00B94314">
        <w:t>Seven</w:t>
      </w:r>
      <w:proofErr w:type="gramEnd"/>
      <w:r w:rsidRPr="00B94314">
        <w:t xml:space="preserve"> reasonably relied on this information in asserting </w:t>
      </w:r>
      <w:r w:rsidR="00BA216C">
        <w:t>Mr A</w:t>
      </w:r>
      <w:r w:rsidR="00AC1E9C" w:rsidRPr="00B94314">
        <w:t xml:space="preserve"> </w:t>
      </w:r>
      <w:r w:rsidRPr="00B94314">
        <w:t>was not involved in the fight, meaning he was not an active participant.</w:t>
      </w:r>
    </w:p>
    <w:p w14:paraId="6121079F" w14:textId="5D1A7764" w:rsidR="00952832" w:rsidRPr="00B94314" w:rsidRDefault="00952832" w:rsidP="00682FD2">
      <w:pPr>
        <w:pStyle w:val="ACMABodyText"/>
        <w:spacing w:after="120"/>
      </w:pPr>
      <w:r w:rsidRPr="00B94314">
        <w:t>The licensee further submitted that</w:t>
      </w:r>
      <w:r w:rsidR="00BD76B8" w:rsidRPr="00B94314">
        <w:t>:</w:t>
      </w:r>
    </w:p>
    <w:p w14:paraId="5B632EC3" w14:textId="55D36F37" w:rsidR="00BD76B8" w:rsidRPr="00B94314" w:rsidRDefault="00BD76B8" w:rsidP="00682FD2">
      <w:pPr>
        <w:pStyle w:val="ACMAQuoteindented"/>
        <w:spacing w:after="120"/>
      </w:pPr>
      <w:r w:rsidRPr="00B94314">
        <w:t>Insofar a</w:t>
      </w:r>
      <w:r w:rsidR="00121F1A" w:rsidRPr="00B94314">
        <w:t>s</w:t>
      </w:r>
      <w:r w:rsidR="00445E46" w:rsidRPr="00B94314">
        <w:t xml:space="preserve"> [</w:t>
      </w:r>
      <w:r w:rsidR="00121F1A" w:rsidRPr="00B94314">
        <w:t>...</w:t>
      </w:r>
      <w:r w:rsidRPr="00B94314">
        <w:t>.</w:t>
      </w:r>
      <w:r w:rsidR="00445E46" w:rsidRPr="00B94314">
        <w:t xml:space="preserve">] </w:t>
      </w:r>
      <w:r w:rsidRPr="00B94314">
        <w:t>the news reports describ</w:t>
      </w:r>
      <w:r w:rsidR="00445E46" w:rsidRPr="00B94314">
        <w:t>ed</w:t>
      </w:r>
      <w:r w:rsidRPr="00B94314">
        <w:t xml:space="preserve"> </w:t>
      </w:r>
      <w:r w:rsidR="00F377E9" w:rsidRPr="00B94314">
        <w:t xml:space="preserve">the victim as being </w:t>
      </w:r>
      <w:r w:rsidR="00A36ED4" w:rsidRPr="00B94314">
        <w:t>‘</w:t>
      </w:r>
      <w:r w:rsidR="00F377E9" w:rsidRPr="00B94314">
        <w:t xml:space="preserve">not </w:t>
      </w:r>
      <w:proofErr w:type="gramStart"/>
      <w:r w:rsidR="00F377E9" w:rsidRPr="00B94314">
        <w:t>involved</w:t>
      </w:r>
      <w:r w:rsidR="00A36ED4" w:rsidRPr="00B94314">
        <w:t>‘</w:t>
      </w:r>
      <w:r w:rsidR="00F377E9" w:rsidRPr="00B94314">
        <w:t xml:space="preserve"> in</w:t>
      </w:r>
      <w:proofErr w:type="gramEnd"/>
      <w:r w:rsidR="00F377E9" w:rsidRPr="00B94314">
        <w:t xml:space="preserve"> the fight, Seven i</w:t>
      </w:r>
      <w:r w:rsidR="00121F1A" w:rsidRPr="00B94314">
        <w:t xml:space="preserve">s </w:t>
      </w:r>
      <w:r w:rsidR="00F377E9" w:rsidRPr="00B94314">
        <w:t>of the view that this is an accurate des</w:t>
      </w:r>
      <w:r w:rsidR="00E409CE" w:rsidRPr="00B94314">
        <w:t xml:space="preserve">cription of events. </w:t>
      </w:r>
    </w:p>
    <w:p w14:paraId="56A2CFE2" w14:textId="6CF3F60E" w:rsidR="00E409CE" w:rsidRPr="00B94314" w:rsidRDefault="00E409CE" w:rsidP="00682FD2">
      <w:pPr>
        <w:pStyle w:val="ACMAQuoteindented"/>
        <w:spacing w:after="120"/>
      </w:pPr>
      <w:r w:rsidRPr="00B94314">
        <w:t>[…]</w:t>
      </w:r>
    </w:p>
    <w:p w14:paraId="663366CD" w14:textId="52A74E9C" w:rsidR="00E409CE" w:rsidRPr="00B94314" w:rsidRDefault="00E409CE" w:rsidP="00682FD2">
      <w:pPr>
        <w:pStyle w:val="ACMAQuoteindented"/>
      </w:pPr>
      <w:r w:rsidRPr="00B94314">
        <w:t>while there is reference</w:t>
      </w:r>
      <w:r w:rsidR="0018002F" w:rsidRPr="00B94314">
        <w:t xml:space="preserve"> [</w:t>
      </w:r>
      <w:r w:rsidRPr="00B94314">
        <w:t>…</w:t>
      </w:r>
      <w:r w:rsidR="0018002F" w:rsidRPr="00B94314">
        <w:t xml:space="preserve">] </w:t>
      </w:r>
      <w:r w:rsidR="004E22EC" w:rsidRPr="00B94314">
        <w:t xml:space="preserve">to an anonymous witness stating that the victim </w:t>
      </w:r>
      <w:r w:rsidR="00A36ED4" w:rsidRPr="00B94314">
        <w:t>‘</w:t>
      </w:r>
      <w:r w:rsidR="004E22EC" w:rsidRPr="00B94314">
        <w:t xml:space="preserve">threw a few </w:t>
      </w:r>
      <w:proofErr w:type="gramStart"/>
      <w:r w:rsidR="004E22EC" w:rsidRPr="00B94314">
        <w:t>punches</w:t>
      </w:r>
      <w:r w:rsidR="00A36ED4" w:rsidRPr="00B94314">
        <w:t>‘</w:t>
      </w:r>
      <w:proofErr w:type="gramEnd"/>
      <w:r w:rsidR="00D5010F" w:rsidRPr="00B94314">
        <w:t xml:space="preserve">, this is no more than an allegation. The allegation is not supported by the CCTV footage of the incident and was clearly rejected by the </w:t>
      </w:r>
      <w:r w:rsidR="0090171A" w:rsidRPr="00B94314">
        <w:t>c</w:t>
      </w:r>
      <w:r w:rsidR="00D5010F" w:rsidRPr="00B94314">
        <w:t>ourt</w:t>
      </w:r>
      <w:r w:rsidR="00121F1A" w:rsidRPr="00B94314">
        <w:t xml:space="preserve"> given its ultimate finding that the attack on the victim was </w:t>
      </w:r>
      <w:r w:rsidR="00A36ED4" w:rsidRPr="00B94314">
        <w:t>‘</w:t>
      </w:r>
      <w:proofErr w:type="gramStart"/>
      <w:r w:rsidR="00121F1A" w:rsidRPr="00B94314">
        <w:t>unprovoked</w:t>
      </w:r>
      <w:r w:rsidR="00A36ED4" w:rsidRPr="00B94314">
        <w:t>‘</w:t>
      </w:r>
      <w:proofErr w:type="gramEnd"/>
      <w:r w:rsidR="00121F1A" w:rsidRPr="00B94314">
        <w:t xml:space="preserve">. </w:t>
      </w:r>
    </w:p>
    <w:p w14:paraId="5A199BE0" w14:textId="625D4A55" w:rsidR="0035666A" w:rsidRPr="00B94314" w:rsidRDefault="0035666A" w:rsidP="0035666A">
      <w:pPr>
        <w:pStyle w:val="ACMABodyText"/>
        <w:rPr>
          <w:i/>
        </w:rPr>
      </w:pPr>
      <w:r w:rsidRPr="00B94314">
        <w:rPr>
          <w:i/>
        </w:rPr>
        <w:t>What did the material convey to the ordinary reasonable viewer?</w:t>
      </w:r>
    </w:p>
    <w:p w14:paraId="6A0EF1FF" w14:textId="744E867E" w:rsidR="000121AD" w:rsidRPr="00B94314" w:rsidRDefault="009B3B38" w:rsidP="0035666A">
      <w:pPr>
        <w:pStyle w:val="ACMABodyText"/>
      </w:pPr>
      <w:r w:rsidRPr="005F7308">
        <w:t xml:space="preserve">In so far as the News Reports mention </w:t>
      </w:r>
      <w:r w:rsidR="00E62FAC">
        <w:t>‘</w:t>
      </w:r>
      <w:r w:rsidRPr="005F7308">
        <w:t>the victim’s involvement</w:t>
      </w:r>
      <w:r w:rsidR="00E62FAC">
        <w:t>’</w:t>
      </w:r>
      <w:r w:rsidRPr="005F7308">
        <w:t xml:space="preserve">, it is considered that </w:t>
      </w:r>
      <w:r w:rsidR="00E6740B" w:rsidRPr="005F7308">
        <w:t>their</w:t>
      </w:r>
      <w:r w:rsidR="009B67C5" w:rsidRPr="005F7308">
        <w:t xml:space="preserve"> </w:t>
      </w:r>
      <w:r w:rsidRPr="005F7308">
        <w:t xml:space="preserve">focus </w:t>
      </w:r>
      <w:r w:rsidR="00280109" w:rsidRPr="005F7308">
        <w:t xml:space="preserve">is </w:t>
      </w:r>
      <w:r w:rsidR="004C4BB0" w:rsidRPr="005F7308">
        <w:t xml:space="preserve">on </w:t>
      </w:r>
      <w:r w:rsidRPr="005F7308">
        <w:t xml:space="preserve">the victim’s </w:t>
      </w:r>
      <w:r w:rsidR="00E6740B" w:rsidRPr="005F7308">
        <w:t>lack of involvement</w:t>
      </w:r>
      <w:r w:rsidRPr="005F7308">
        <w:t xml:space="preserve"> in the </w:t>
      </w:r>
      <w:r w:rsidR="004C4BB0" w:rsidRPr="005F7308">
        <w:t xml:space="preserve">argument </w:t>
      </w:r>
      <w:r w:rsidRPr="005F7308">
        <w:t xml:space="preserve">that caused the </w:t>
      </w:r>
      <w:r w:rsidR="008224E0">
        <w:t xml:space="preserve">physical </w:t>
      </w:r>
      <w:r w:rsidR="004C4BB0" w:rsidRPr="005F7308">
        <w:t xml:space="preserve">fight between two groups of people outside </w:t>
      </w:r>
      <w:r w:rsidR="00FA6D6D" w:rsidRPr="00A91746">
        <w:t xml:space="preserve">a hotel </w:t>
      </w:r>
      <w:r w:rsidR="004C4BB0" w:rsidRPr="00A91746">
        <w:t xml:space="preserve">in Frankston, Victoria. </w:t>
      </w:r>
    </w:p>
    <w:p w14:paraId="5EBF778D" w14:textId="7AEB464E" w:rsidR="00C96EA4" w:rsidRPr="00B94314" w:rsidRDefault="00C96EA4" w:rsidP="00204D56">
      <w:pPr>
        <w:pStyle w:val="ACMABodyText"/>
        <w:spacing w:after="120"/>
      </w:pPr>
      <w:r w:rsidRPr="00B94314">
        <w:t xml:space="preserve">News </w:t>
      </w:r>
      <w:r w:rsidR="005D6B48" w:rsidRPr="00B94314">
        <w:t>R</w:t>
      </w:r>
      <w:r w:rsidRPr="00B94314">
        <w:t xml:space="preserve">eport 1 </w:t>
      </w:r>
      <w:r w:rsidR="00AE2952" w:rsidRPr="00B94314">
        <w:t>referred to the victim’s involvement in the following way:</w:t>
      </w:r>
    </w:p>
    <w:p w14:paraId="7BBC0813" w14:textId="6E4EE031" w:rsidR="00AE2952" w:rsidRPr="00B94314" w:rsidRDefault="00AE2952" w:rsidP="00AE2952">
      <w:pPr>
        <w:pStyle w:val="ACMABodyText"/>
        <w:ind w:left="567"/>
        <w:rPr>
          <w:rFonts w:cs="Arial"/>
          <w:sz w:val="18"/>
          <w:szCs w:val="18"/>
        </w:rPr>
      </w:pPr>
      <w:r w:rsidRPr="00B94314">
        <w:rPr>
          <w:rFonts w:cs="Arial"/>
          <w:b/>
          <w:sz w:val="18"/>
          <w:szCs w:val="18"/>
        </w:rPr>
        <w:t>REPORTER:</w:t>
      </w:r>
      <w:r w:rsidRPr="00B94314">
        <w:rPr>
          <w:rFonts w:cs="Arial"/>
          <w:sz w:val="18"/>
          <w:szCs w:val="18"/>
        </w:rPr>
        <w:t xml:space="preserve"> </w:t>
      </w:r>
      <w:r w:rsidR="00AC1E9C" w:rsidRPr="0086565C">
        <w:rPr>
          <w:rFonts w:cs="Arial"/>
          <w:sz w:val="18"/>
          <w:szCs w:val="18"/>
        </w:rPr>
        <w:t>[</w:t>
      </w:r>
      <w:r w:rsidR="00BA216C">
        <w:rPr>
          <w:rFonts w:cs="Arial"/>
          <w:sz w:val="18"/>
          <w:szCs w:val="18"/>
        </w:rPr>
        <w:t>Mr B</w:t>
      </w:r>
      <w:r w:rsidR="00AC1E9C" w:rsidRPr="0086565C">
        <w:rPr>
          <w:rFonts w:cs="Arial"/>
          <w:sz w:val="18"/>
          <w:szCs w:val="18"/>
        </w:rPr>
        <w:t xml:space="preserve">] </w:t>
      </w:r>
      <w:r w:rsidRPr="00FA6F43">
        <w:rPr>
          <w:rFonts w:cs="Arial"/>
          <w:sz w:val="18"/>
          <w:szCs w:val="18"/>
        </w:rPr>
        <w:t xml:space="preserve">was outside Frankston’s </w:t>
      </w:r>
      <w:r w:rsidR="00CA5C00">
        <w:rPr>
          <w:rFonts w:cs="Arial"/>
          <w:sz w:val="18"/>
          <w:szCs w:val="18"/>
        </w:rPr>
        <w:t>[the hotel]</w:t>
      </w:r>
      <w:r w:rsidRPr="00FA6F43">
        <w:rPr>
          <w:rFonts w:cs="Arial"/>
          <w:sz w:val="18"/>
          <w:szCs w:val="18"/>
        </w:rPr>
        <w:t xml:space="preserve"> last November when a fight broke out about potato cakes. His</w:t>
      </w:r>
      <w:r w:rsidRPr="00B94314">
        <w:rPr>
          <w:rFonts w:cs="Arial"/>
          <w:sz w:val="18"/>
          <w:szCs w:val="18"/>
        </w:rPr>
        <w:t xml:space="preserve"> victim wasn’t involved but copped a punch in the face…</w:t>
      </w:r>
    </w:p>
    <w:p w14:paraId="4F157951" w14:textId="77777777" w:rsidR="005D6B48" w:rsidRPr="00204D56" w:rsidRDefault="005D6B48" w:rsidP="00204D56">
      <w:pPr>
        <w:pStyle w:val="ACMABodyText"/>
        <w:spacing w:after="120"/>
      </w:pPr>
      <w:r w:rsidRPr="00B94314">
        <w:t>News Report 2 referred to the victim’s involvement in the following way:</w:t>
      </w:r>
      <w:r w:rsidRPr="00204D56">
        <w:t xml:space="preserve"> </w:t>
      </w:r>
    </w:p>
    <w:p w14:paraId="5D456702" w14:textId="3B629932" w:rsidR="005D6B48" w:rsidRPr="00B94314" w:rsidRDefault="005D6B48" w:rsidP="00204D56">
      <w:pPr>
        <w:pStyle w:val="ACMABodyText"/>
        <w:spacing w:after="120"/>
        <w:ind w:left="567"/>
        <w:rPr>
          <w:rFonts w:cs="Arial"/>
          <w:b/>
          <w:sz w:val="18"/>
          <w:szCs w:val="18"/>
        </w:rPr>
      </w:pPr>
      <w:r w:rsidRPr="00B94314">
        <w:rPr>
          <w:rFonts w:cs="Arial"/>
          <w:b/>
          <w:sz w:val="18"/>
          <w:szCs w:val="18"/>
        </w:rPr>
        <w:t>REPORTER: …</w:t>
      </w:r>
      <w:r w:rsidRPr="00B94314">
        <w:rPr>
          <w:rFonts w:cs="Arial"/>
          <w:sz w:val="18"/>
          <w:szCs w:val="18"/>
        </w:rPr>
        <w:t xml:space="preserve">when he and a mate got into an argument with a group outside </w:t>
      </w:r>
      <w:r w:rsidR="00CA5C00">
        <w:rPr>
          <w:rFonts w:cs="Arial"/>
          <w:sz w:val="18"/>
          <w:szCs w:val="18"/>
        </w:rPr>
        <w:t>[the hotel]</w:t>
      </w:r>
      <w:r w:rsidRPr="00B94314">
        <w:rPr>
          <w:rFonts w:cs="Arial"/>
          <w:sz w:val="18"/>
          <w:szCs w:val="18"/>
        </w:rPr>
        <w:t xml:space="preserve"> in Frankston last year.</w:t>
      </w:r>
      <w:r w:rsidRPr="00B94314">
        <w:rPr>
          <w:rFonts w:cs="Arial"/>
          <w:b/>
          <w:sz w:val="18"/>
          <w:szCs w:val="18"/>
        </w:rPr>
        <w:t xml:space="preserve"> </w:t>
      </w:r>
    </w:p>
    <w:p w14:paraId="20E5305B" w14:textId="6D4A4739" w:rsidR="005D6B48" w:rsidRPr="005F7308" w:rsidRDefault="005D6B48" w:rsidP="00B94314">
      <w:pPr>
        <w:pStyle w:val="ACMABodyText"/>
        <w:ind w:left="567"/>
      </w:pPr>
      <w:r w:rsidRPr="00B94314">
        <w:rPr>
          <w:rFonts w:cs="Arial"/>
          <w:b/>
          <w:sz w:val="18"/>
          <w:szCs w:val="18"/>
        </w:rPr>
        <w:t xml:space="preserve">REPORTER: </w:t>
      </w:r>
      <w:r w:rsidRPr="00B94314">
        <w:rPr>
          <w:rFonts w:cs="Arial"/>
          <w:sz w:val="18"/>
          <w:szCs w:val="18"/>
        </w:rPr>
        <w:t xml:space="preserve">His victim, </w:t>
      </w:r>
      <w:r w:rsidR="00AC1E9C">
        <w:rPr>
          <w:rFonts w:cs="Arial"/>
          <w:sz w:val="18"/>
          <w:szCs w:val="18"/>
        </w:rPr>
        <w:t>[</w:t>
      </w:r>
      <w:r w:rsidR="00BA216C">
        <w:rPr>
          <w:rFonts w:cs="Arial"/>
          <w:sz w:val="18"/>
          <w:szCs w:val="18"/>
        </w:rPr>
        <w:t>Mr A</w:t>
      </w:r>
      <w:r w:rsidR="00AC1E9C">
        <w:rPr>
          <w:rFonts w:cs="Arial"/>
          <w:sz w:val="18"/>
          <w:szCs w:val="18"/>
        </w:rPr>
        <w:t>]</w:t>
      </w:r>
      <w:r w:rsidRPr="00B94314">
        <w:rPr>
          <w:rFonts w:cs="Arial"/>
          <w:sz w:val="18"/>
          <w:szCs w:val="18"/>
        </w:rPr>
        <w:t>, wasn’t involved but he copped a brutal punch to the face and fell back</w:t>
      </w:r>
      <w:r w:rsidR="007A14D4">
        <w:rPr>
          <w:rFonts w:cs="Arial"/>
          <w:sz w:val="18"/>
          <w:szCs w:val="18"/>
        </w:rPr>
        <w:t>,</w:t>
      </w:r>
      <w:r w:rsidRPr="00B94314">
        <w:rPr>
          <w:rFonts w:cs="Arial"/>
          <w:sz w:val="18"/>
          <w:szCs w:val="18"/>
        </w:rPr>
        <w:t xml:space="preserve"> </w:t>
      </w:r>
      <w:proofErr w:type="gramStart"/>
      <w:r w:rsidRPr="00B94314">
        <w:rPr>
          <w:rFonts w:cs="Arial"/>
          <w:sz w:val="18"/>
          <w:szCs w:val="18"/>
        </w:rPr>
        <w:t>head first</w:t>
      </w:r>
      <w:proofErr w:type="gramEnd"/>
      <w:r w:rsidRPr="00B94314">
        <w:rPr>
          <w:rFonts w:cs="Arial"/>
          <w:sz w:val="18"/>
          <w:szCs w:val="18"/>
        </w:rPr>
        <w:t xml:space="preserve">. Doctors told </w:t>
      </w:r>
      <w:r w:rsidR="00AC1E9C">
        <w:rPr>
          <w:rFonts w:cs="Arial"/>
          <w:sz w:val="18"/>
          <w:szCs w:val="18"/>
        </w:rPr>
        <w:t>[</w:t>
      </w:r>
      <w:r w:rsidR="00BA216C">
        <w:rPr>
          <w:rFonts w:cs="Arial"/>
          <w:sz w:val="18"/>
          <w:szCs w:val="18"/>
        </w:rPr>
        <w:t>Mr A</w:t>
      </w:r>
      <w:r w:rsidR="00873A98">
        <w:rPr>
          <w:rFonts w:cs="Arial"/>
          <w:sz w:val="18"/>
          <w:szCs w:val="18"/>
        </w:rPr>
        <w:t>’s</w:t>
      </w:r>
      <w:r w:rsidR="00AC1E9C">
        <w:rPr>
          <w:rFonts w:cs="Arial"/>
          <w:sz w:val="18"/>
          <w:szCs w:val="18"/>
        </w:rPr>
        <w:t>]</w:t>
      </w:r>
      <w:r w:rsidR="00AC1E9C" w:rsidRPr="00B94314">
        <w:rPr>
          <w:rFonts w:cs="Arial"/>
          <w:sz w:val="18"/>
          <w:szCs w:val="18"/>
        </w:rPr>
        <w:t xml:space="preserve"> </w:t>
      </w:r>
      <w:r w:rsidRPr="00B94314">
        <w:rPr>
          <w:rFonts w:cs="Arial"/>
          <w:sz w:val="18"/>
          <w:szCs w:val="18"/>
        </w:rPr>
        <w:t xml:space="preserve">family it was so dire they turned off his life support and </w:t>
      </w:r>
      <w:r w:rsidRPr="005F7308">
        <w:rPr>
          <w:rFonts w:cs="Arial"/>
          <w:sz w:val="18"/>
          <w:szCs w:val="18"/>
        </w:rPr>
        <w:t xml:space="preserve">planned his funeral. Incredibly </w:t>
      </w:r>
      <w:r w:rsidR="00AC1E9C" w:rsidRPr="005F7308">
        <w:rPr>
          <w:rFonts w:cs="Arial"/>
          <w:sz w:val="18"/>
          <w:szCs w:val="18"/>
        </w:rPr>
        <w:t>[</w:t>
      </w:r>
      <w:r w:rsidR="00BA216C">
        <w:rPr>
          <w:rFonts w:cs="Arial"/>
          <w:sz w:val="18"/>
          <w:szCs w:val="18"/>
        </w:rPr>
        <w:t>Mr A</w:t>
      </w:r>
      <w:r w:rsidR="00AC1E9C" w:rsidRPr="005F7308">
        <w:rPr>
          <w:rFonts w:cs="Arial"/>
          <w:sz w:val="18"/>
          <w:szCs w:val="18"/>
        </w:rPr>
        <w:t xml:space="preserve">] </w:t>
      </w:r>
      <w:r w:rsidRPr="005F7308">
        <w:rPr>
          <w:rFonts w:cs="Arial"/>
          <w:sz w:val="18"/>
          <w:szCs w:val="18"/>
        </w:rPr>
        <w:t>woke up two days later.</w:t>
      </w:r>
    </w:p>
    <w:p w14:paraId="237DB472" w14:textId="3458DBFA" w:rsidR="0035666A" w:rsidRPr="005F7308" w:rsidRDefault="0035666A" w:rsidP="0035666A">
      <w:pPr>
        <w:pStyle w:val="ACMABodyText"/>
      </w:pPr>
      <w:r w:rsidRPr="005F7308">
        <w:lastRenderedPageBreak/>
        <w:t xml:space="preserve">The </w:t>
      </w:r>
      <w:r w:rsidR="0005117D" w:rsidRPr="005F7308">
        <w:t>ACMA considers</w:t>
      </w:r>
      <w:r w:rsidRPr="005F7308">
        <w:t xml:space="preserve"> that the ordinary reasonable viewer would have understood from the</w:t>
      </w:r>
      <w:r w:rsidR="00CC5414" w:rsidRPr="005F7308">
        <w:t xml:space="preserve">se statements </w:t>
      </w:r>
      <w:r w:rsidRPr="005F7308">
        <w:t>that the victim did not have a</w:t>
      </w:r>
      <w:r w:rsidR="0046494D" w:rsidRPr="005F7308">
        <w:t>ny</w:t>
      </w:r>
      <w:r w:rsidRPr="005F7308">
        <w:t xml:space="preserve"> role in </w:t>
      </w:r>
      <w:r w:rsidR="009B67C5" w:rsidRPr="005F7308">
        <w:t xml:space="preserve">the </w:t>
      </w:r>
      <w:r w:rsidR="00E6740B" w:rsidRPr="005F7308">
        <w:t xml:space="preserve">initial </w:t>
      </w:r>
      <w:r w:rsidR="009B67C5" w:rsidRPr="005F7308">
        <w:t>fight</w:t>
      </w:r>
      <w:r w:rsidR="00FA6D6D" w:rsidRPr="005F7308">
        <w:t xml:space="preserve"> </w:t>
      </w:r>
      <w:r w:rsidR="009B67C5" w:rsidRPr="005F7308">
        <w:t xml:space="preserve">that broke out </w:t>
      </w:r>
      <w:r w:rsidR="00BE6950" w:rsidRPr="005F7308">
        <w:t>about potato cakes</w:t>
      </w:r>
      <w:r w:rsidR="0033158B" w:rsidRPr="005F7308">
        <w:t xml:space="preserve"> </w:t>
      </w:r>
      <w:r w:rsidR="00C56FE5" w:rsidRPr="005F7308">
        <w:t xml:space="preserve">(News Report 1) </w:t>
      </w:r>
      <w:r w:rsidR="0033158B" w:rsidRPr="005F7308">
        <w:t xml:space="preserve">or the argument that </w:t>
      </w:r>
      <w:r w:rsidR="00BA216C">
        <w:t>Mr B</w:t>
      </w:r>
      <w:r w:rsidR="0033158B" w:rsidRPr="005F7308">
        <w:t xml:space="preserve"> and his </w:t>
      </w:r>
      <w:r w:rsidR="004D56B2">
        <w:t>friend</w:t>
      </w:r>
      <w:r w:rsidR="0033158B" w:rsidRPr="005F7308">
        <w:t xml:space="preserve"> got into with a group </w:t>
      </w:r>
      <w:r w:rsidR="00C56FE5" w:rsidRPr="005F7308">
        <w:t>(News Report 2)</w:t>
      </w:r>
      <w:r w:rsidR="00BE6950" w:rsidRPr="005F7308">
        <w:t xml:space="preserve"> </w:t>
      </w:r>
      <w:r w:rsidR="009B67C5" w:rsidRPr="005F7308">
        <w:t xml:space="preserve">outside </w:t>
      </w:r>
      <w:r w:rsidR="0016765C">
        <w:t>a</w:t>
      </w:r>
      <w:r w:rsidR="00FA6D6D" w:rsidRPr="005F7308">
        <w:t xml:space="preserve"> hotel</w:t>
      </w:r>
      <w:r w:rsidR="0016765C">
        <w:t xml:space="preserve"> in Frankston</w:t>
      </w:r>
      <w:r w:rsidRPr="005F7308">
        <w:t xml:space="preserve">. </w:t>
      </w:r>
    </w:p>
    <w:p w14:paraId="28804B9D" w14:textId="0CF454B6" w:rsidR="0035666A" w:rsidRPr="005F7308" w:rsidRDefault="0035666A" w:rsidP="0035666A">
      <w:pPr>
        <w:pStyle w:val="ACMABodyText"/>
        <w:rPr>
          <w:i/>
        </w:rPr>
      </w:pPr>
      <w:r w:rsidRPr="005F7308">
        <w:rPr>
          <w:i/>
        </w:rPr>
        <w:t>Was the material factual in character?</w:t>
      </w:r>
    </w:p>
    <w:p w14:paraId="5CE1837A" w14:textId="5D3A65DA" w:rsidR="0035666A" w:rsidRPr="00B94314" w:rsidRDefault="0035666A" w:rsidP="0035666A">
      <w:pPr>
        <w:pStyle w:val="ACMAQuoteindented"/>
        <w:ind w:left="0"/>
        <w:rPr>
          <w:sz w:val="20"/>
        </w:rPr>
      </w:pPr>
      <w:r w:rsidRPr="005F7308">
        <w:rPr>
          <w:sz w:val="20"/>
        </w:rPr>
        <w:t xml:space="preserve">The </w:t>
      </w:r>
      <w:r w:rsidR="002834B8" w:rsidRPr="005F7308">
        <w:rPr>
          <w:sz w:val="20"/>
        </w:rPr>
        <w:t xml:space="preserve">above </w:t>
      </w:r>
      <w:r w:rsidRPr="005F7308">
        <w:rPr>
          <w:sz w:val="20"/>
        </w:rPr>
        <w:t>statement</w:t>
      </w:r>
      <w:r w:rsidR="00C56FE5" w:rsidRPr="005F7308">
        <w:rPr>
          <w:sz w:val="20"/>
        </w:rPr>
        <w:t>s</w:t>
      </w:r>
      <w:r w:rsidRPr="005F7308">
        <w:rPr>
          <w:sz w:val="20"/>
        </w:rPr>
        <w:t xml:space="preserve"> </w:t>
      </w:r>
      <w:r w:rsidR="00E01E79">
        <w:rPr>
          <w:sz w:val="20"/>
        </w:rPr>
        <w:t xml:space="preserve">are </w:t>
      </w:r>
      <w:r w:rsidRPr="005F7308">
        <w:rPr>
          <w:sz w:val="20"/>
        </w:rPr>
        <w:t>about the victim’s role</w:t>
      </w:r>
      <w:r w:rsidR="00C3296E" w:rsidRPr="005F7308">
        <w:rPr>
          <w:sz w:val="20"/>
        </w:rPr>
        <w:t xml:space="preserve"> in the fight</w:t>
      </w:r>
      <w:r w:rsidR="00E01E79">
        <w:rPr>
          <w:sz w:val="20"/>
        </w:rPr>
        <w:t xml:space="preserve">. </w:t>
      </w:r>
      <w:r w:rsidR="00D35AEC">
        <w:rPr>
          <w:sz w:val="20"/>
        </w:rPr>
        <w:t>The statement from News Report 1</w:t>
      </w:r>
      <w:r w:rsidR="002834B8" w:rsidRPr="005F7308">
        <w:rPr>
          <w:sz w:val="20"/>
        </w:rPr>
        <w:t xml:space="preserve"> focused on the victim’s</w:t>
      </w:r>
      <w:r w:rsidR="00E6740B" w:rsidRPr="005F7308">
        <w:rPr>
          <w:sz w:val="20"/>
        </w:rPr>
        <w:t xml:space="preserve"> lack of </w:t>
      </w:r>
      <w:r w:rsidR="002834B8" w:rsidRPr="005F7308">
        <w:rPr>
          <w:sz w:val="20"/>
        </w:rPr>
        <w:t xml:space="preserve">involvement in the fight </w:t>
      </w:r>
      <w:r w:rsidR="00C56FE5" w:rsidRPr="005F7308">
        <w:rPr>
          <w:sz w:val="20"/>
        </w:rPr>
        <w:t>about potatoes cakes</w:t>
      </w:r>
      <w:r w:rsidR="00D35AEC">
        <w:rPr>
          <w:sz w:val="20"/>
        </w:rPr>
        <w:t xml:space="preserve">. The statement from News Report 2 focused on the victim’s lack of involvement in </w:t>
      </w:r>
      <w:r w:rsidR="00C56FE5" w:rsidRPr="005F7308">
        <w:rPr>
          <w:sz w:val="20"/>
        </w:rPr>
        <w:t xml:space="preserve">the argument </w:t>
      </w:r>
      <w:r w:rsidR="00B16AA4">
        <w:rPr>
          <w:sz w:val="20"/>
        </w:rPr>
        <w:br/>
      </w:r>
      <w:r w:rsidR="00BA216C">
        <w:rPr>
          <w:sz w:val="20"/>
        </w:rPr>
        <w:t>Mr B</w:t>
      </w:r>
      <w:r w:rsidR="00C56FE5" w:rsidRPr="005F7308">
        <w:rPr>
          <w:sz w:val="20"/>
        </w:rPr>
        <w:t xml:space="preserve"> and his </w:t>
      </w:r>
      <w:r w:rsidR="004D56B2">
        <w:rPr>
          <w:sz w:val="20"/>
        </w:rPr>
        <w:t>friend</w:t>
      </w:r>
      <w:r w:rsidR="00C56FE5" w:rsidRPr="005F7308">
        <w:rPr>
          <w:sz w:val="20"/>
        </w:rPr>
        <w:t xml:space="preserve"> got into with a group outside a hotel </w:t>
      </w:r>
      <w:r w:rsidR="002834B8" w:rsidRPr="005F7308">
        <w:rPr>
          <w:sz w:val="20"/>
        </w:rPr>
        <w:t xml:space="preserve">that caused the </w:t>
      </w:r>
      <w:r w:rsidR="008224E0">
        <w:rPr>
          <w:sz w:val="20"/>
        </w:rPr>
        <w:t xml:space="preserve">physical </w:t>
      </w:r>
      <w:r w:rsidR="002834B8" w:rsidRPr="005F7308">
        <w:rPr>
          <w:sz w:val="20"/>
        </w:rPr>
        <w:t>fight</w:t>
      </w:r>
      <w:r w:rsidR="00E01E79">
        <w:rPr>
          <w:sz w:val="20"/>
        </w:rPr>
        <w:t>. The statements</w:t>
      </w:r>
      <w:r w:rsidR="002834B8" w:rsidRPr="005F7308">
        <w:rPr>
          <w:sz w:val="20"/>
        </w:rPr>
        <w:t xml:space="preserve"> </w:t>
      </w:r>
      <w:r w:rsidRPr="005F7308">
        <w:rPr>
          <w:sz w:val="20"/>
        </w:rPr>
        <w:t>w</w:t>
      </w:r>
      <w:r w:rsidR="00C56FE5" w:rsidRPr="005F7308">
        <w:rPr>
          <w:sz w:val="20"/>
        </w:rPr>
        <w:t>ere</w:t>
      </w:r>
      <w:r w:rsidRPr="005F7308">
        <w:rPr>
          <w:sz w:val="20"/>
        </w:rPr>
        <w:t xml:space="preserve"> specific, unequivocal and capable of independent verification</w:t>
      </w:r>
      <w:r w:rsidR="00E01E79">
        <w:rPr>
          <w:sz w:val="20"/>
        </w:rPr>
        <w:t>. They were</w:t>
      </w:r>
      <w:r w:rsidR="00DB5945">
        <w:rPr>
          <w:sz w:val="20"/>
        </w:rPr>
        <w:t xml:space="preserve"> </w:t>
      </w:r>
      <w:r w:rsidRPr="005F7308">
        <w:rPr>
          <w:sz w:val="20"/>
        </w:rPr>
        <w:t>factual in character.</w:t>
      </w:r>
      <w:r w:rsidRPr="00B94314">
        <w:rPr>
          <w:sz w:val="20"/>
        </w:rPr>
        <w:t xml:space="preserve"> </w:t>
      </w:r>
    </w:p>
    <w:p w14:paraId="527DB70F" w14:textId="28EF610E" w:rsidR="0035666A" w:rsidRPr="00B94314" w:rsidRDefault="0035666A" w:rsidP="0035666A">
      <w:pPr>
        <w:pStyle w:val="ACMAQuoteindented"/>
        <w:ind w:left="0"/>
        <w:rPr>
          <w:i/>
          <w:sz w:val="20"/>
        </w:rPr>
      </w:pPr>
      <w:r w:rsidRPr="00B94314">
        <w:rPr>
          <w:i/>
          <w:sz w:val="20"/>
        </w:rPr>
        <w:t>Did it convey a material fact or facts in the context of the relevant news report?</w:t>
      </w:r>
    </w:p>
    <w:p w14:paraId="3BE4AF30" w14:textId="3EE58076" w:rsidR="0035666A" w:rsidRPr="00B94314" w:rsidRDefault="00E31B15" w:rsidP="0035666A">
      <w:pPr>
        <w:pStyle w:val="ACMAQuoteindented"/>
        <w:ind w:left="0"/>
        <w:rPr>
          <w:sz w:val="20"/>
        </w:rPr>
      </w:pPr>
      <w:r>
        <w:rPr>
          <w:rFonts w:cs="Times New Roman"/>
          <w:sz w:val="20"/>
        </w:rPr>
        <w:t xml:space="preserve">In reporting on the Court proceedings relating to </w:t>
      </w:r>
      <w:r w:rsidR="00BA216C">
        <w:rPr>
          <w:rFonts w:cs="Times New Roman"/>
          <w:sz w:val="20"/>
        </w:rPr>
        <w:t>Mr B</w:t>
      </w:r>
      <w:r>
        <w:rPr>
          <w:rFonts w:cs="Times New Roman"/>
          <w:sz w:val="20"/>
        </w:rPr>
        <w:t>’s plea and sentencing,</w:t>
      </w:r>
      <w:r w:rsidR="001D5041">
        <w:rPr>
          <w:rFonts w:cs="Times New Roman"/>
          <w:sz w:val="20"/>
        </w:rPr>
        <w:t xml:space="preserve"> </w:t>
      </w:r>
      <w:r>
        <w:rPr>
          <w:rFonts w:cs="Times New Roman"/>
          <w:sz w:val="20"/>
        </w:rPr>
        <w:t>t</w:t>
      </w:r>
      <w:r w:rsidR="00BB1F23" w:rsidRPr="00B94314">
        <w:rPr>
          <w:rFonts w:cs="Times New Roman"/>
          <w:sz w:val="20"/>
        </w:rPr>
        <w:t xml:space="preserve">he </w:t>
      </w:r>
      <w:r w:rsidR="0035666A" w:rsidRPr="00B94314">
        <w:rPr>
          <w:rFonts w:cs="Times New Roman"/>
          <w:sz w:val="20"/>
        </w:rPr>
        <w:t>News Report</w:t>
      </w:r>
      <w:r w:rsidR="00BB1F23" w:rsidRPr="00B94314">
        <w:rPr>
          <w:rFonts w:cs="Times New Roman"/>
          <w:sz w:val="20"/>
        </w:rPr>
        <w:t>s</w:t>
      </w:r>
      <w:r w:rsidR="0035666A" w:rsidRPr="00B94314">
        <w:rPr>
          <w:rFonts w:cs="Times New Roman"/>
          <w:sz w:val="20"/>
        </w:rPr>
        <w:t xml:space="preserve"> </w:t>
      </w:r>
      <w:r w:rsidR="00CA5136" w:rsidRPr="00B94314">
        <w:rPr>
          <w:rFonts w:cs="Times New Roman"/>
          <w:sz w:val="20"/>
        </w:rPr>
        <w:t xml:space="preserve">contained strong opening statements </w:t>
      </w:r>
      <w:r w:rsidR="0035666A" w:rsidRPr="00B94314">
        <w:rPr>
          <w:rFonts w:cs="Times New Roman"/>
          <w:sz w:val="20"/>
        </w:rPr>
        <w:t xml:space="preserve">describing </w:t>
      </w:r>
      <w:r w:rsidR="00BA216C">
        <w:rPr>
          <w:rFonts w:cs="Times New Roman"/>
          <w:sz w:val="20"/>
        </w:rPr>
        <w:t>Mr B</w:t>
      </w:r>
      <w:r w:rsidR="0035666A" w:rsidRPr="00B94314">
        <w:rPr>
          <w:rFonts w:cs="Times New Roman"/>
          <w:sz w:val="20"/>
        </w:rPr>
        <w:t xml:space="preserve"> as a ‘thug’</w:t>
      </w:r>
      <w:r w:rsidR="00CA5136" w:rsidRPr="00B94314">
        <w:rPr>
          <w:rFonts w:cs="Times New Roman"/>
          <w:sz w:val="20"/>
        </w:rPr>
        <w:t xml:space="preserve">. </w:t>
      </w:r>
      <w:r w:rsidR="00627C20" w:rsidRPr="00B94314">
        <w:rPr>
          <w:rFonts w:cs="Times New Roman"/>
          <w:sz w:val="20"/>
        </w:rPr>
        <w:t>The</w:t>
      </w:r>
      <w:r w:rsidR="00BB1F23" w:rsidRPr="00B94314">
        <w:rPr>
          <w:rFonts w:cs="Times New Roman"/>
          <w:sz w:val="20"/>
        </w:rPr>
        <w:t>y</w:t>
      </w:r>
      <w:r w:rsidR="00627C20" w:rsidRPr="00B94314">
        <w:rPr>
          <w:rFonts w:cs="Times New Roman"/>
          <w:sz w:val="20"/>
        </w:rPr>
        <w:t xml:space="preserve"> </w:t>
      </w:r>
      <w:r w:rsidR="00CA5136" w:rsidRPr="00B94314">
        <w:rPr>
          <w:rFonts w:cs="Times New Roman"/>
          <w:sz w:val="20"/>
        </w:rPr>
        <w:t xml:space="preserve">also </w:t>
      </w:r>
      <w:r>
        <w:rPr>
          <w:rFonts w:cs="Times New Roman"/>
          <w:sz w:val="20"/>
        </w:rPr>
        <w:t xml:space="preserve">focused </w:t>
      </w:r>
      <w:r w:rsidR="00CA5136" w:rsidRPr="00B94314">
        <w:rPr>
          <w:rFonts w:cs="Times New Roman"/>
          <w:sz w:val="20"/>
        </w:rPr>
        <w:t xml:space="preserve">on </w:t>
      </w:r>
      <w:r w:rsidR="00BA216C">
        <w:rPr>
          <w:rFonts w:cs="Times New Roman"/>
          <w:sz w:val="20"/>
        </w:rPr>
        <w:t>Mr B</w:t>
      </w:r>
      <w:r w:rsidR="00E006D4" w:rsidRPr="00B94314">
        <w:rPr>
          <w:rFonts w:cs="Times New Roman"/>
          <w:sz w:val="20"/>
        </w:rPr>
        <w:t xml:space="preserve">’s </w:t>
      </w:r>
      <w:r w:rsidR="0035666A" w:rsidRPr="00B94314">
        <w:rPr>
          <w:rFonts w:cs="Times New Roman"/>
          <w:sz w:val="20"/>
        </w:rPr>
        <w:t xml:space="preserve">prior criminal history and statements about the nature of the </w:t>
      </w:r>
      <w:r w:rsidR="00AF29EC" w:rsidRPr="00B94314">
        <w:rPr>
          <w:rFonts w:cs="Times New Roman"/>
          <w:sz w:val="20"/>
        </w:rPr>
        <w:t>attack on the victim</w:t>
      </w:r>
      <w:r w:rsidR="0035666A" w:rsidRPr="00B94314">
        <w:rPr>
          <w:rFonts w:cs="Times New Roman"/>
          <w:sz w:val="20"/>
        </w:rPr>
        <w:t xml:space="preserve">, particularly the statements in News Report </w:t>
      </w:r>
      <w:r w:rsidR="00B412AF" w:rsidRPr="00B94314">
        <w:rPr>
          <w:rFonts w:cs="Times New Roman"/>
          <w:sz w:val="20"/>
        </w:rPr>
        <w:t>2</w:t>
      </w:r>
      <w:r w:rsidR="0035666A" w:rsidRPr="00B94314">
        <w:rPr>
          <w:rFonts w:cs="Times New Roman"/>
          <w:sz w:val="20"/>
        </w:rPr>
        <w:t xml:space="preserve"> </w:t>
      </w:r>
      <w:r w:rsidR="0018002F" w:rsidRPr="00B94314">
        <w:rPr>
          <w:rFonts w:cs="Times New Roman"/>
          <w:sz w:val="20"/>
        </w:rPr>
        <w:t>that</w:t>
      </w:r>
      <w:r w:rsidR="0035666A" w:rsidRPr="00B94314">
        <w:rPr>
          <w:rFonts w:cs="Times New Roman"/>
          <w:sz w:val="20"/>
        </w:rPr>
        <w:t xml:space="preserve"> the </w:t>
      </w:r>
      <w:r w:rsidR="00AF29EC" w:rsidRPr="00B94314">
        <w:rPr>
          <w:rFonts w:cs="Times New Roman"/>
          <w:sz w:val="20"/>
        </w:rPr>
        <w:t>attack</w:t>
      </w:r>
      <w:r w:rsidR="0035666A" w:rsidRPr="00B94314">
        <w:rPr>
          <w:rFonts w:cs="Times New Roman"/>
          <w:sz w:val="20"/>
        </w:rPr>
        <w:t xml:space="preserve"> </w:t>
      </w:r>
      <w:r w:rsidR="0018002F" w:rsidRPr="00B94314">
        <w:rPr>
          <w:rFonts w:cs="Times New Roman"/>
          <w:sz w:val="20"/>
        </w:rPr>
        <w:t>w</w:t>
      </w:r>
      <w:r w:rsidR="0035666A" w:rsidRPr="00B94314">
        <w:rPr>
          <w:rFonts w:cs="Times New Roman"/>
          <w:sz w:val="20"/>
        </w:rPr>
        <w:t>as a ‘single punch’ attack</w:t>
      </w:r>
      <w:r w:rsidR="00CA5136" w:rsidRPr="00B94314">
        <w:rPr>
          <w:rFonts w:cs="Times New Roman"/>
          <w:sz w:val="20"/>
        </w:rPr>
        <w:t xml:space="preserve">. In the context of these elements of the </w:t>
      </w:r>
      <w:r w:rsidR="00FA6D6D">
        <w:rPr>
          <w:rFonts w:cs="Times New Roman"/>
          <w:sz w:val="20"/>
        </w:rPr>
        <w:t>N</w:t>
      </w:r>
      <w:r w:rsidR="00CA5136" w:rsidRPr="00B94314">
        <w:rPr>
          <w:rFonts w:cs="Times New Roman"/>
          <w:sz w:val="20"/>
        </w:rPr>
        <w:t xml:space="preserve">ews </w:t>
      </w:r>
      <w:r w:rsidR="00FA6D6D">
        <w:rPr>
          <w:rFonts w:cs="Times New Roman"/>
          <w:sz w:val="20"/>
        </w:rPr>
        <w:t>R</w:t>
      </w:r>
      <w:r w:rsidR="00CA5136" w:rsidRPr="00B94314">
        <w:rPr>
          <w:rFonts w:cs="Times New Roman"/>
          <w:sz w:val="20"/>
        </w:rPr>
        <w:t xml:space="preserve">eports, </w:t>
      </w:r>
      <w:r w:rsidR="0035666A" w:rsidRPr="00B94314">
        <w:rPr>
          <w:rFonts w:cs="Times New Roman"/>
          <w:sz w:val="20"/>
        </w:rPr>
        <w:t xml:space="preserve">the statements about the victim’s </w:t>
      </w:r>
      <w:r w:rsidR="003E4E7B" w:rsidRPr="00B94314">
        <w:rPr>
          <w:rFonts w:cs="Times New Roman"/>
          <w:sz w:val="20"/>
        </w:rPr>
        <w:t>level of involvement</w:t>
      </w:r>
      <w:r w:rsidR="00C3296E" w:rsidRPr="00B94314">
        <w:rPr>
          <w:rFonts w:cs="Times New Roman"/>
          <w:sz w:val="20"/>
        </w:rPr>
        <w:t xml:space="preserve"> in the fight</w:t>
      </w:r>
      <w:r w:rsidR="003E4E7B" w:rsidRPr="00B94314">
        <w:rPr>
          <w:rFonts w:cs="Times New Roman"/>
          <w:sz w:val="20"/>
        </w:rPr>
        <w:t xml:space="preserve"> </w:t>
      </w:r>
      <w:r w:rsidR="0018002F" w:rsidRPr="00B94314">
        <w:rPr>
          <w:rFonts w:cs="Times New Roman"/>
          <w:sz w:val="20"/>
        </w:rPr>
        <w:t>conveyed</w:t>
      </w:r>
      <w:r w:rsidR="0035666A" w:rsidRPr="00B94314">
        <w:rPr>
          <w:rFonts w:cs="Times New Roman"/>
          <w:sz w:val="20"/>
        </w:rPr>
        <w:t xml:space="preserve"> a material fact.</w:t>
      </w:r>
      <w:r w:rsidR="0035666A" w:rsidRPr="00B94314">
        <w:rPr>
          <w:sz w:val="20"/>
        </w:rPr>
        <w:t xml:space="preserve"> </w:t>
      </w:r>
    </w:p>
    <w:p w14:paraId="4F219E20" w14:textId="7AF0EAE8" w:rsidR="0035666A" w:rsidRPr="00A91746" w:rsidRDefault="0035666A" w:rsidP="0035666A">
      <w:pPr>
        <w:pStyle w:val="ACMAQuoteindented"/>
        <w:ind w:left="0"/>
        <w:rPr>
          <w:i/>
          <w:sz w:val="20"/>
        </w:rPr>
      </w:pPr>
      <w:r w:rsidRPr="00A91746">
        <w:rPr>
          <w:i/>
          <w:sz w:val="20"/>
        </w:rPr>
        <w:t>Was the factual material accurate?</w:t>
      </w:r>
    </w:p>
    <w:p w14:paraId="54A27575" w14:textId="2B9660CE" w:rsidR="008224E0" w:rsidRDefault="00D35AEC" w:rsidP="00BE4F95">
      <w:pPr>
        <w:pStyle w:val="ACMABodyText"/>
        <w:rPr>
          <w:rFonts w:cs="Arial"/>
          <w:lang w:eastAsia="en-AU"/>
        </w:rPr>
      </w:pPr>
      <w:r>
        <w:rPr>
          <w:rFonts w:cs="Arial"/>
          <w:lang w:eastAsia="en-AU"/>
        </w:rPr>
        <w:t>According to the licensee, w</w:t>
      </w:r>
      <w:r w:rsidR="00C56FE5" w:rsidRPr="00A91746">
        <w:rPr>
          <w:rFonts w:cs="Arial"/>
          <w:lang w:eastAsia="en-AU"/>
        </w:rPr>
        <w:t>hen preparing News Report 1</w:t>
      </w:r>
      <w:r w:rsidR="00E6740B" w:rsidRPr="00A91746">
        <w:rPr>
          <w:rFonts w:cs="Arial"/>
          <w:lang w:eastAsia="en-AU"/>
        </w:rPr>
        <w:t xml:space="preserve">, </w:t>
      </w:r>
      <w:r w:rsidR="00C56FE5" w:rsidRPr="00A91746">
        <w:rPr>
          <w:rFonts w:cs="Arial"/>
          <w:lang w:eastAsia="en-AU"/>
        </w:rPr>
        <w:t>t</w:t>
      </w:r>
      <w:r w:rsidR="00332A9E" w:rsidRPr="00A91746">
        <w:rPr>
          <w:rFonts w:cs="Arial"/>
          <w:lang w:eastAsia="en-AU"/>
        </w:rPr>
        <w:t>he facts that were available to the licensee</w:t>
      </w:r>
      <w:r w:rsidR="00C56FE5" w:rsidRPr="00A91746">
        <w:rPr>
          <w:rFonts w:cs="Arial"/>
          <w:lang w:eastAsia="en-AU"/>
        </w:rPr>
        <w:t xml:space="preserve"> </w:t>
      </w:r>
      <w:r w:rsidR="00BD59AE" w:rsidRPr="00A91746">
        <w:rPr>
          <w:rFonts w:cs="Arial"/>
          <w:lang w:eastAsia="en-AU"/>
        </w:rPr>
        <w:t xml:space="preserve">about the victim’s involvement </w:t>
      </w:r>
      <w:r w:rsidR="00E31B15">
        <w:rPr>
          <w:rFonts w:cs="Arial"/>
          <w:lang w:eastAsia="en-AU"/>
        </w:rPr>
        <w:t>(</w:t>
      </w:r>
      <w:r w:rsidR="00E6740B" w:rsidRPr="00A91746">
        <w:rPr>
          <w:rFonts w:cs="Arial"/>
          <w:lang w:eastAsia="en-AU"/>
        </w:rPr>
        <w:t>or lack thereof</w:t>
      </w:r>
      <w:r w:rsidR="00E31B15">
        <w:rPr>
          <w:rFonts w:cs="Arial"/>
          <w:lang w:eastAsia="en-AU"/>
        </w:rPr>
        <w:t>)</w:t>
      </w:r>
      <w:r w:rsidR="00E6740B" w:rsidRPr="00A91746">
        <w:rPr>
          <w:rFonts w:cs="Arial"/>
          <w:lang w:eastAsia="en-AU"/>
        </w:rPr>
        <w:t xml:space="preserve"> </w:t>
      </w:r>
      <w:r w:rsidR="00BD59AE" w:rsidRPr="00A91746">
        <w:rPr>
          <w:rFonts w:cs="Arial"/>
          <w:lang w:eastAsia="en-AU"/>
        </w:rPr>
        <w:t>in the fight</w:t>
      </w:r>
      <w:r w:rsidR="006104C2" w:rsidRPr="00A91746">
        <w:rPr>
          <w:rFonts w:cs="Arial"/>
          <w:lang w:eastAsia="en-AU"/>
        </w:rPr>
        <w:t xml:space="preserve"> about potato cakes</w:t>
      </w:r>
      <w:r w:rsidR="00563636" w:rsidRPr="00A91746">
        <w:rPr>
          <w:rFonts w:cs="Arial"/>
          <w:lang w:eastAsia="en-AU"/>
        </w:rPr>
        <w:t>,</w:t>
      </w:r>
      <w:r w:rsidR="00BD59AE" w:rsidRPr="00A91746">
        <w:rPr>
          <w:rFonts w:cs="Arial"/>
          <w:lang w:eastAsia="en-AU"/>
        </w:rPr>
        <w:t xml:space="preserve"> </w:t>
      </w:r>
      <w:r w:rsidR="00C56FE5" w:rsidRPr="00A91746">
        <w:rPr>
          <w:rFonts w:cs="Arial"/>
          <w:lang w:eastAsia="en-AU"/>
        </w:rPr>
        <w:t xml:space="preserve">were </w:t>
      </w:r>
      <w:r w:rsidR="00332A9E" w:rsidRPr="00A91746">
        <w:rPr>
          <w:rFonts w:cs="Arial"/>
          <w:lang w:eastAsia="en-AU"/>
        </w:rPr>
        <w:t>based on the evidence adduced during the court proceedings</w:t>
      </w:r>
      <w:r w:rsidR="003E4ED4" w:rsidRPr="00A91746">
        <w:rPr>
          <w:rFonts w:cs="Arial"/>
          <w:lang w:eastAsia="en-AU"/>
        </w:rPr>
        <w:t xml:space="preserve"> </w:t>
      </w:r>
      <w:r w:rsidR="00E6740B" w:rsidRPr="00A91746">
        <w:rPr>
          <w:rFonts w:cs="Arial"/>
          <w:lang w:eastAsia="en-AU"/>
        </w:rPr>
        <w:t>in relation to which</w:t>
      </w:r>
      <w:r w:rsidR="003E4ED4" w:rsidRPr="00A91746">
        <w:rPr>
          <w:rFonts w:cs="Arial"/>
          <w:lang w:eastAsia="en-AU"/>
        </w:rPr>
        <w:t xml:space="preserve"> the journal</w:t>
      </w:r>
      <w:r w:rsidR="006104C2" w:rsidRPr="00A91746">
        <w:rPr>
          <w:rFonts w:cs="Arial"/>
          <w:lang w:eastAsia="en-AU"/>
        </w:rPr>
        <w:t>ist</w:t>
      </w:r>
      <w:r w:rsidR="003E4ED4" w:rsidRPr="00A91746">
        <w:rPr>
          <w:rFonts w:cs="Arial"/>
          <w:lang w:eastAsia="en-AU"/>
        </w:rPr>
        <w:t xml:space="preserve"> </w:t>
      </w:r>
      <w:r w:rsidR="00E6740B" w:rsidRPr="00A91746">
        <w:rPr>
          <w:rFonts w:cs="Arial"/>
          <w:lang w:eastAsia="en-AU"/>
        </w:rPr>
        <w:t xml:space="preserve">had taken </w:t>
      </w:r>
      <w:r w:rsidR="003E4ED4" w:rsidRPr="00A91746">
        <w:rPr>
          <w:rFonts w:cs="Arial"/>
          <w:lang w:eastAsia="en-AU"/>
        </w:rPr>
        <w:t>notes</w:t>
      </w:r>
      <w:r w:rsidR="00D1100B" w:rsidRPr="00A91746">
        <w:rPr>
          <w:rFonts w:cs="Arial"/>
          <w:lang w:eastAsia="en-AU"/>
        </w:rPr>
        <w:t>.</w:t>
      </w:r>
      <w:r w:rsidR="00332A9E" w:rsidRPr="00A91746">
        <w:rPr>
          <w:rFonts w:cs="Arial"/>
          <w:lang w:eastAsia="en-AU"/>
        </w:rPr>
        <w:t xml:space="preserve"> </w:t>
      </w:r>
      <w:r w:rsidR="003E4ED4" w:rsidRPr="00A91746">
        <w:rPr>
          <w:rFonts w:cs="Arial"/>
          <w:lang w:eastAsia="en-AU"/>
        </w:rPr>
        <w:t>T</w:t>
      </w:r>
      <w:r w:rsidR="00BE4F95" w:rsidRPr="00A91746">
        <w:rPr>
          <w:rFonts w:cs="Arial"/>
          <w:lang w:eastAsia="en-AU"/>
        </w:rPr>
        <w:t xml:space="preserve">here may have been </w:t>
      </w:r>
      <w:r w:rsidR="003E4ED4" w:rsidRPr="00A91746">
        <w:rPr>
          <w:rFonts w:cs="Arial"/>
          <w:lang w:eastAsia="en-AU"/>
        </w:rPr>
        <w:t xml:space="preserve">an </w:t>
      </w:r>
      <w:r w:rsidR="00BE4F95" w:rsidRPr="00A91746">
        <w:rPr>
          <w:rFonts w:cs="Arial"/>
          <w:lang w:eastAsia="en-AU"/>
        </w:rPr>
        <w:t xml:space="preserve">allegation </w:t>
      </w:r>
      <w:r w:rsidR="009E1FEA" w:rsidRPr="00A91746">
        <w:rPr>
          <w:rFonts w:cs="Arial"/>
          <w:lang w:eastAsia="en-AU"/>
        </w:rPr>
        <w:t xml:space="preserve">made during the hearing </w:t>
      </w:r>
      <w:r w:rsidR="00BE4F95" w:rsidRPr="00A91746">
        <w:rPr>
          <w:rFonts w:cs="Arial"/>
          <w:lang w:eastAsia="en-AU"/>
        </w:rPr>
        <w:t>that</w:t>
      </w:r>
      <w:r w:rsidR="005F7308" w:rsidRPr="00A91746">
        <w:rPr>
          <w:rFonts w:cs="Arial"/>
          <w:lang w:eastAsia="en-AU"/>
        </w:rPr>
        <w:t xml:space="preserve"> </w:t>
      </w:r>
      <w:r w:rsidR="00BE4F95" w:rsidRPr="00A91746">
        <w:rPr>
          <w:rFonts w:cs="Arial"/>
          <w:lang w:eastAsia="en-AU"/>
        </w:rPr>
        <w:t>the victim had approached the group that started the fight</w:t>
      </w:r>
      <w:r w:rsidR="00F72601">
        <w:rPr>
          <w:rFonts w:cs="Arial"/>
          <w:lang w:eastAsia="en-AU"/>
        </w:rPr>
        <w:t>,</w:t>
      </w:r>
      <w:r w:rsidR="00BE4F95" w:rsidRPr="00A91746">
        <w:rPr>
          <w:rFonts w:cs="Arial"/>
          <w:lang w:eastAsia="en-AU"/>
        </w:rPr>
        <w:t xml:space="preserve"> with his hands up to calm the fight down</w:t>
      </w:r>
      <w:r w:rsidR="003E4ED4" w:rsidRPr="00A91746">
        <w:rPr>
          <w:rFonts w:cs="Arial"/>
          <w:lang w:eastAsia="en-AU"/>
        </w:rPr>
        <w:t>. However</w:t>
      </w:r>
      <w:r w:rsidR="00BE4F95" w:rsidRPr="00A91746">
        <w:rPr>
          <w:rFonts w:cs="Arial"/>
          <w:lang w:eastAsia="en-AU"/>
        </w:rPr>
        <w:t>, there appears to be no suggest</w:t>
      </w:r>
      <w:r w:rsidR="003E4ED4" w:rsidRPr="00A91746">
        <w:rPr>
          <w:rFonts w:cs="Arial"/>
          <w:lang w:eastAsia="en-AU"/>
        </w:rPr>
        <w:t>ion</w:t>
      </w:r>
      <w:r w:rsidR="00BE4F95" w:rsidRPr="00A91746">
        <w:rPr>
          <w:rFonts w:cs="Arial"/>
          <w:lang w:eastAsia="en-AU"/>
        </w:rPr>
        <w:t xml:space="preserve"> that the victim was</w:t>
      </w:r>
      <w:r w:rsidR="009B5C45" w:rsidRPr="00A91746">
        <w:rPr>
          <w:rFonts w:cs="Arial"/>
          <w:lang w:eastAsia="en-AU"/>
        </w:rPr>
        <w:t xml:space="preserve"> directly</w:t>
      </w:r>
      <w:r w:rsidR="00BE4F95" w:rsidRPr="00A91746">
        <w:rPr>
          <w:rFonts w:cs="Arial"/>
          <w:lang w:eastAsia="en-AU"/>
        </w:rPr>
        <w:t xml:space="preserve"> involved in the argument about the potato cakes that started the fight</w:t>
      </w:r>
      <w:r w:rsidR="003E4ED4" w:rsidRPr="00A91746">
        <w:rPr>
          <w:rFonts w:cs="Arial"/>
          <w:lang w:eastAsia="en-AU"/>
        </w:rPr>
        <w:t>, which is the focus of News Report 1</w:t>
      </w:r>
      <w:r w:rsidR="00BE4F95" w:rsidRPr="00A91746">
        <w:rPr>
          <w:rFonts w:cs="Arial"/>
          <w:lang w:eastAsia="en-AU"/>
        </w:rPr>
        <w:t xml:space="preserve">. </w:t>
      </w:r>
    </w:p>
    <w:p w14:paraId="04E74233" w14:textId="5AC27CBC" w:rsidR="008224E0" w:rsidRPr="00A91746" w:rsidRDefault="000E14C4" w:rsidP="00BE4F95">
      <w:pPr>
        <w:pStyle w:val="ACMABodyText"/>
        <w:rPr>
          <w:rFonts w:cs="Arial"/>
          <w:lang w:eastAsia="en-AU"/>
        </w:rPr>
      </w:pPr>
      <w:r w:rsidRPr="00A91746">
        <w:rPr>
          <w:rFonts w:cs="Arial"/>
          <w:lang w:eastAsia="en-AU"/>
        </w:rPr>
        <w:t>Arguably, News Report 1 could have included additional details about the broader incident to provide further context to the fight as a whole</w:t>
      </w:r>
      <w:r w:rsidR="00452E72" w:rsidRPr="00A91746">
        <w:rPr>
          <w:rFonts w:cs="Arial"/>
          <w:lang w:eastAsia="en-AU"/>
        </w:rPr>
        <w:t xml:space="preserve">. However, </w:t>
      </w:r>
      <w:r w:rsidRPr="00A91746">
        <w:t>News Report 1 does not purport to provide a comprehensive</w:t>
      </w:r>
      <w:r w:rsidR="00452E72" w:rsidRPr="00A91746">
        <w:t xml:space="preserve"> analysis</w:t>
      </w:r>
      <w:r w:rsidRPr="00A91746">
        <w:t xml:space="preserve"> of the full details of the incident as a whole, but rather provide</w:t>
      </w:r>
      <w:r w:rsidR="00452E72" w:rsidRPr="00A91746">
        <w:t>s</w:t>
      </w:r>
      <w:r w:rsidRPr="00A91746">
        <w:t xml:space="preserve"> a brief survey of key aspects of </w:t>
      </w:r>
      <w:r w:rsidR="00965690" w:rsidRPr="00A91746">
        <w:t>what happened</w:t>
      </w:r>
      <w:r w:rsidRPr="00A91746">
        <w:t xml:space="preserve">. </w:t>
      </w:r>
    </w:p>
    <w:p w14:paraId="212BB143" w14:textId="2A1A9A3B" w:rsidR="00332A9E" w:rsidRPr="00692E1C" w:rsidRDefault="00B50502" w:rsidP="0035666A">
      <w:pPr>
        <w:pStyle w:val="ACMABodyText"/>
        <w:rPr>
          <w:rFonts w:cs="Arial"/>
          <w:lang w:eastAsia="en-AU"/>
        </w:rPr>
      </w:pPr>
      <w:r w:rsidRPr="00A91746">
        <w:t xml:space="preserve">News Report 2 was prepared after </w:t>
      </w:r>
      <w:r w:rsidR="00BA216C">
        <w:t>Mr B</w:t>
      </w:r>
      <w:r w:rsidRPr="00A91746">
        <w:t>’s sentencing hearing</w:t>
      </w:r>
      <w:r w:rsidR="00830FF0" w:rsidRPr="00A91746">
        <w:t>,</w:t>
      </w:r>
      <w:r w:rsidR="00BD53F3" w:rsidRPr="00A91746">
        <w:t xml:space="preserve"> at which </w:t>
      </w:r>
      <w:r w:rsidR="00530AD0" w:rsidRPr="00A91746">
        <w:t xml:space="preserve">point </w:t>
      </w:r>
      <w:r w:rsidR="00B51807" w:rsidRPr="00A91746">
        <w:t>the Magistrate</w:t>
      </w:r>
      <w:r w:rsidR="00F27BC3" w:rsidRPr="00A91746">
        <w:t>,</w:t>
      </w:r>
      <w:r w:rsidR="00B51807" w:rsidRPr="00A91746">
        <w:t xml:space="preserve"> </w:t>
      </w:r>
      <w:r w:rsidR="002A7F29" w:rsidRPr="003E1C28">
        <w:t xml:space="preserve">as the relevant </w:t>
      </w:r>
      <w:r w:rsidR="00F137C2" w:rsidRPr="00692E1C">
        <w:t xml:space="preserve">arbiter </w:t>
      </w:r>
      <w:r w:rsidR="002A7F29" w:rsidRPr="00692E1C">
        <w:t xml:space="preserve">of </w:t>
      </w:r>
      <w:r w:rsidR="00F137C2" w:rsidRPr="00692E1C">
        <w:t>the e</w:t>
      </w:r>
      <w:r w:rsidR="00F137C2" w:rsidRPr="006D468D">
        <w:t>vidence</w:t>
      </w:r>
      <w:r w:rsidR="002A7F29" w:rsidRPr="006D468D">
        <w:t>,</w:t>
      </w:r>
      <w:r w:rsidR="00B51807" w:rsidRPr="005C629B">
        <w:t xml:space="preserve"> had made a </w:t>
      </w:r>
      <w:r w:rsidR="00F137C2" w:rsidRPr="00935B87">
        <w:t>decision about</w:t>
      </w:r>
      <w:r w:rsidR="00B51807" w:rsidRPr="000E1C99">
        <w:t xml:space="preserve"> </w:t>
      </w:r>
      <w:r w:rsidR="006B55B4" w:rsidRPr="000E1C99">
        <w:t xml:space="preserve">the facts, including characterising the </w:t>
      </w:r>
      <w:r w:rsidR="00FF0638" w:rsidRPr="000E1C99">
        <w:t>injuries sustained by</w:t>
      </w:r>
      <w:r w:rsidR="002A7F29" w:rsidRPr="000E1C99">
        <w:t xml:space="preserve"> </w:t>
      </w:r>
      <w:r w:rsidR="00BA216C">
        <w:t>Mr A</w:t>
      </w:r>
      <w:r w:rsidR="0086565C" w:rsidRPr="000E1C99">
        <w:t xml:space="preserve"> </w:t>
      </w:r>
      <w:r w:rsidR="002A7F29" w:rsidRPr="005C680C">
        <w:t xml:space="preserve">as </w:t>
      </w:r>
      <w:r w:rsidR="00BD53F3" w:rsidRPr="005C680C">
        <w:t>‘unprovoked’.</w:t>
      </w:r>
      <w:r w:rsidR="00ED3FA9" w:rsidRPr="005C680C">
        <w:t xml:space="preserve"> </w:t>
      </w:r>
      <w:r w:rsidR="008224E0">
        <w:t>Therefore</w:t>
      </w:r>
      <w:r w:rsidR="004F6A06">
        <w:t>,</w:t>
      </w:r>
      <w:r w:rsidR="008224E0">
        <w:t xml:space="preserve"> </w:t>
      </w:r>
      <w:r w:rsidR="00947211" w:rsidRPr="00A91746">
        <w:t>the licensee</w:t>
      </w:r>
      <w:r w:rsidR="008224E0">
        <w:t>,</w:t>
      </w:r>
      <w:r w:rsidR="00947211" w:rsidRPr="00A91746">
        <w:t xml:space="preserve"> at that time</w:t>
      </w:r>
      <w:r w:rsidR="008224E0">
        <w:t xml:space="preserve">, </w:t>
      </w:r>
      <w:r w:rsidR="00947211" w:rsidRPr="00A91746">
        <w:t>report</w:t>
      </w:r>
      <w:r w:rsidR="008224E0">
        <w:t>ed</w:t>
      </w:r>
      <w:r w:rsidR="00947211" w:rsidRPr="00A91746">
        <w:t xml:space="preserve"> on the </w:t>
      </w:r>
      <w:r w:rsidR="002D141F" w:rsidRPr="00A91746">
        <w:t xml:space="preserve">facts as decided by the court, </w:t>
      </w:r>
      <w:r w:rsidR="00E83762" w:rsidRPr="00A91746">
        <w:t xml:space="preserve">which </w:t>
      </w:r>
      <w:r w:rsidR="008224E0">
        <w:t>were</w:t>
      </w:r>
      <w:r w:rsidR="008224E0" w:rsidRPr="00A91746">
        <w:t xml:space="preserve"> </w:t>
      </w:r>
      <w:r w:rsidR="00E83762" w:rsidRPr="00A91746">
        <w:t xml:space="preserve">that the victim was not involved in </w:t>
      </w:r>
      <w:r w:rsidR="00E83762" w:rsidRPr="003E1C28">
        <w:t>the argument that started the fight</w:t>
      </w:r>
      <w:r w:rsidR="002D141F" w:rsidRPr="00692E1C">
        <w:t xml:space="preserve">. </w:t>
      </w:r>
    </w:p>
    <w:p w14:paraId="713F1BB4" w14:textId="34E869D2" w:rsidR="000121AD" w:rsidRPr="00A91746" w:rsidRDefault="00733B0B" w:rsidP="000121AD">
      <w:pPr>
        <w:pStyle w:val="ACMABodyText"/>
        <w:rPr>
          <w:rFonts w:cs="Arial"/>
          <w:lang w:eastAsia="en-AU"/>
        </w:rPr>
      </w:pPr>
      <w:r w:rsidRPr="006D468D">
        <w:rPr>
          <w:rFonts w:cs="Arial"/>
          <w:lang w:eastAsia="en-AU"/>
        </w:rPr>
        <w:t>On this basis, t</w:t>
      </w:r>
      <w:r w:rsidR="000121AD" w:rsidRPr="006D468D">
        <w:rPr>
          <w:rFonts w:cs="Arial"/>
          <w:lang w:eastAsia="en-AU"/>
        </w:rPr>
        <w:t>he s</w:t>
      </w:r>
      <w:r w:rsidR="000121AD" w:rsidRPr="005C629B">
        <w:rPr>
          <w:rFonts w:cs="Arial"/>
          <w:lang w:eastAsia="en-AU"/>
        </w:rPr>
        <w:t xml:space="preserve">tatements </w:t>
      </w:r>
      <w:r w:rsidRPr="00935B87">
        <w:rPr>
          <w:rFonts w:cs="Arial"/>
          <w:lang w:eastAsia="en-AU"/>
        </w:rPr>
        <w:t>in News Report</w:t>
      </w:r>
      <w:r w:rsidR="000961F1" w:rsidRPr="000E1C99">
        <w:rPr>
          <w:rFonts w:cs="Arial"/>
          <w:lang w:eastAsia="en-AU"/>
        </w:rPr>
        <w:t xml:space="preserve"> </w:t>
      </w:r>
      <w:r w:rsidR="009861F6" w:rsidRPr="000E1C99">
        <w:rPr>
          <w:rFonts w:cs="Arial"/>
          <w:lang w:eastAsia="en-AU"/>
        </w:rPr>
        <w:t>2</w:t>
      </w:r>
      <w:r w:rsidRPr="000E1C99">
        <w:rPr>
          <w:rFonts w:cs="Arial"/>
          <w:lang w:eastAsia="en-AU"/>
        </w:rPr>
        <w:t xml:space="preserve"> </w:t>
      </w:r>
      <w:r w:rsidR="000121AD" w:rsidRPr="000E1C99">
        <w:rPr>
          <w:rFonts w:cs="Arial"/>
          <w:lang w:eastAsia="en-AU"/>
        </w:rPr>
        <w:t xml:space="preserve">that the victim ‘wasn’t involved’ </w:t>
      </w:r>
      <w:r w:rsidR="00830FF0" w:rsidRPr="000E1C99">
        <w:rPr>
          <w:rFonts w:cs="Arial"/>
          <w:lang w:eastAsia="en-AU"/>
        </w:rPr>
        <w:t xml:space="preserve">in </w:t>
      </w:r>
      <w:r w:rsidR="00C3296E" w:rsidRPr="005C680C">
        <w:rPr>
          <w:rFonts w:cs="Arial"/>
          <w:lang w:eastAsia="en-AU"/>
        </w:rPr>
        <w:t xml:space="preserve">an ‘argument with a group outside </w:t>
      </w:r>
      <w:r w:rsidR="00B16AA4">
        <w:rPr>
          <w:rFonts w:cs="Arial"/>
          <w:lang w:eastAsia="en-AU"/>
        </w:rPr>
        <w:t>a</w:t>
      </w:r>
      <w:r w:rsidR="00C3296E" w:rsidRPr="005C680C">
        <w:rPr>
          <w:rFonts w:cs="Arial"/>
          <w:lang w:eastAsia="en-AU"/>
        </w:rPr>
        <w:t xml:space="preserve"> </w:t>
      </w:r>
      <w:r w:rsidR="00CA5C00">
        <w:rPr>
          <w:rFonts w:cs="Arial"/>
          <w:lang w:eastAsia="en-AU"/>
        </w:rPr>
        <w:t>hot</w:t>
      </w:r>
      <w:r w:rsidR="00B0724C">
        <w:rPr>
          <w:rFonts w:cs="Arial"/>
          <w:lang w:eastAsia="en-AU"/>
        </w:rPr>
        <w:t>el</w:t>
      </w:r>
      <w:r w:rsidR="00C3296E" w:rsidRPr="005C680C">
        <w:rPr>
          <w:rFonts w:cs="Arial"/>
          <w:lang w:eastAsia="en-AU"/>
        </w:rPr>
        <w:t xml:space="preserve"> in Frankston </w:t>
      </w:r>
      <w:r w:rsidR="000121AD" w:rsidRPr="005C680C">
        <w:rPr>
          <w:rFonts w:cs="Arial"/>
          <w:lang w:eastAsia="en-AU"/>
        </w:rPr>
        <w:t>were consistent with the facts known to the licensee at the time of preparing the segment</w:t>
      </w:r>
      <w:r w:rsidR="00BD2947" w:rsidRPr="005C680C">
        <w:rPr>
          <w:rFonts w:cs="Arial"/>
          <w:lang w:eastAsia="en-AU"/>
        </w:rPr>
        <w:t xml:space="preserve"> which indicated that the victim </w:t>
      </w:r>
      <w:r w:rsidR="002A7F29" w:rsidRPr="00A91746">
        <w:rPr>
          <w:rFonts w:cs="Arial"/>
          <w:lang w:eastAsia="en-AU"/>
        </w:rPr>
        <w:t xml:space="preserve">was </w:t>
      </w:r>
      <w:r w:rsidR="00BA3FA6" w:rsidRPr="00A91746">
        <w:rPr>
          <w:rFonts w:cs="Arial"/>
          <w:lang w:eastAsia="en-AU"/>
        </w:rPr>
        <w:t>injured during an ‘unprovoked’ attack</w:t>
      </w:r>
      <w:r w:rsidR="00BD2947" w:rsidRPr="00A91746">
        <w:rPr>
          <w:rFonts w:cs="Arial"/>
          <w:lang w:eastAsia="en-AU"/>
        </w:rPr>
        <w:t xml:space="preserve">. </w:t>
      </w:r>
    </w:p>
    <w:p w14:paraId="4DD88EE6" w14:textId="77777777" w:rsidR="00433DEE" w:rsidRDefault="0035666A" w:rsidP="0035666A">
      <w:pPr>
        <w:pStyle w:val="ACMABodyText"/>
      </w:pPr>
      <w:r w:rsidRPr="00A91746">
        <w:t xml:space="preserve">Accordingly, in </w:t>
      </w:r>
      <w:r w:rsidRPr="00A91746">
        <w:rPr>
          <w:noProof/>
        </w:rPr>
        <w:t xml:space="preserve">broadcasting statements </w:t>
      </w:r>
      <w:r w:rsidR="00DD2117" w:rsidRPr="00A91746">
        <w:rPr>
          <w:noProof/>
        </w:rPr>
        <w:t xml:space="preserve">in </w:t>
      </w:r>
      <w:r w:rsidR="00BB1F23" w:rsidRPr="00A91746">
        <w:rPr>
          <w:noProof/>
        </w:rPr>
        <w:t xml:space="preserve">the </w:t>
      </w:r>
      <w:r w:rsidR="00DD2117" w:rsidRPr="00A91746">
        <w:rPr>
          <w:noProof/>
        </w:rPr>
        <w:t>News Report</w:t>
      </w:r>
      <w:r w:rsidR="00695130" w:rsidRPr="00A91746">
        <w:rPr>
          <w:noProof/>
        </w:rPr>
        <w:t>s</w:t>
      </w:r>
      <w:r w:rsidR="00DD2117" w:rsidRPr="00A91746">
        <w:rPr>
          <w:noProof/>
        </w:rPr>
        <w:t xml:space="preserve"> </w:t>
      </w:r>
      <w:r w:rsidRPr="00A91746">
        <w:rPr>
          <w:noProof/>
        </w:rPr>
        <w:t xml:space="preserve">about the victim not being </w:t>
      </w:r>
      <w:r w:rsidR="00BD2947" w:rsidRPr="00A91746">
        <w:rPr>
          <w:noProof/>
        </w:rPr>
        <w:t xml:space="preserve">involved </w:t>
      </w:r>
      <w:r w:rsidR="00B85462" w:rsidRPr="00A91746">
        <w:rPr>
          <w:noProof/>
        </w:rPr>
        <w:t xml:space="preserve">in </w:t>
      </w:r>
      <w:r w:rsidR="00C3296E" w:rsidRPr="00A91746">
        <w:rPr>
          <w:noProof/>
        </w:rPr>
        <w:t>the fight</w:t>
      </w:r>
      <w:r w:rsidR="00E83762" w:rsidRPr="00A91746">
        <w:rPr>
          <w:noProof/>
        </w:rPr>
        <w:t xml:space="preserve"> about potato</w:t>
      </w:r>
      <w:r w:rsidR="009B5C45" w:rsidRPr="00A91746">
        <w:rPr>
          <w:noProof/>
        </w:rPr>
        <w:t xml:space="preserve"> </w:t>
      </w:r>
      <w:r w:rsidR="00E83762" w:rsidRPr="00A91746">
        <w:rPr>
          <w:noProof/>
        </w:rPr>
        <w:t>cake</w:t>
      </w:r>
      <w:r w:rsidR="00695130" w:rsidRPr="00A91746">
        <w:rPr>
          <w:noProof/>
        </w:rPr>
        <w:t>s</w:t>
      </w:r>
      <w:r w:rsidR="00E83762" w:rsidRPr="00A91746">
        <w:rPr>
          <w:noProof/>
        </w:rPr>
        <w:t xml:space="preserve"> or the arguments that lead to the </w:t>
      </w:r>
      <w:r w:rsidR="00695130" w:rsidRPr="00A91746">
        <w:rPr>
          <w:noProof/>
        </w:rPr>
        <w:t xml:space="preserve">physical </w:t>
      </w:r>
      <w:r w:rsidR="00E83762" w:rsidRPr="00A91746">
        <w:rPr>
          <w:noProof/>
        </w:rPr>
        <w:t>fight</w:t>
      </w:r>
      <w:r w:rsidR="00BB1F23" w:rsidRPr="00A91746">
        <w:rPr>
          <w:noProof/>
        </w:rPr>
        <w:t>,</w:t>
      </w:r>
      <w:r w:rsidR="00DD2117" w:rsidRPr="00A91746">
        <w:rPr>
          <w:noProof/>
        </w:rPr>
        <w:t xml:space="preserve"> the licensee </w:t>
      </w:r>
      <w:r w:rsidR="00C3296E" w:rsidRPr="00A91746">
        <w:t xml:space="preserve">did not </w:t>
      </w:r>
      <w:r w:rsidRPr="00692E1C">
        <w:t xml:space="preserve">breach </w:t>
      </w:r>
      <w:r w:rsidR="0039364B" w:rsidRPr="006D468D">
        <w:t xml:space="preserve">clause </w:t>
      </w:r>
      <w:r w:rsidRPr="006D468D">
        <w:t>3.3.1 of the Code.</w:t>
      </w:r>
      <w:r w:rsidRPr="00B94314">
        <w:t xml:space="preserve"> </w:t>
      </w:r>
    </w:p>
    <w:p w14:paraId="2B91CE2D" w14:textId="77777777" w:rsidR="00433DEE" w:rsidRDefault="00433DEE" w:rsidP="0035666A">
      <w:pPr>
        <w:pStyle w:val="ACMABodyText"/>
      </w:pPr>
    </w:p>
    <w:p w14:paraId="4CB7A78A" w14:textId="4326337B" w:rsidR="00DD2117" w:rsidRPr="00B94314" w:rsidRDefault="0035666A" w:rsidP="0035666A">
      <w:pPr>
        <w:pStyle w:val="ACMABodyText"/>
      </w:pPr>
      <w:r w:rsidRPr="00B94314">
        <w:t xml:space="preserve">                </w:t>
      </w:r>
    </w:p>
    <w:p w14:paraId="6F63DF9A" w14:textId="4FA35295" w:rsidR="00733B0B" w:rsidRPr="00B94314" w:rsidRDefault="0039364B" w:rsidP="004501D2">
      <w:pPr>
        <w:pStyle w:val="ACMABodyText"/>
        <w:numPr>
          <w:ilvl w:val="0"/>
          <w:numId w:val="25"/>
        </w:numPr>
      </w:pPr>
      <w:r w:rsidRPr="00B94314">
        <w:rPr>
          <w:b/>
        </w:rPr>
        <w:lastRenderedPageBreak/>
        <w:t>T</w:t>
      </w:r>
      <w:r w:rsidR="00DD2117" w:rsidRPr="00B94314">
        <w:rPr>
          <w:b/>
        </w:rPr>
        <w:t xml:space="preserve">he categorisation of the attack </w:t>
      </w:r>
      <w:r w:rsidR="00BA4478" w:rsidRPr="00B94314">
        <w:rPr>
          <w:b/>
        </w:rPr>
        <w:t>as a ‘single punch’</w:t>
      </w:r>
    </w:p>
    <w:p w14:paraId="60257C48" w14:textId="027B2259" w:rsidR="00D972E7" w:rsidRPr="00B94314" w:rsidRDefault="006B36BC" w:rsidP="00D972E7">
      <w:pPr>
        <w:pStyle w:val="ACMABodyText"/>
        <w:spacing w:after="120"/>
      </w:pPr>
      <w:r w:rsidRPr="00B94314">
        <w:t>The</w:t>
      </w:r>
      <w:r w:rsidR="00733B0B" w:rsidRPr="00B94314">
        <w:t xml:space="preserve"> </w:t>
      </w:r>
      <w:r w:rsidR="00D972E7" w:rsidRPr="00B94314">
        <w:t>complainant s</w:t>
      </w:r>
      <w:r w:rsidR="00AD071C" w:rsidRPr="00B94314">
        <w:t>tat</w:t>
      </w:r>
      <w:r w:rsidR="00D972E7" w:rsidRPr="00B94314">
        <w:t xml:space="preserve">ed: </w:t>
      </w:r>
    </w:p>
    <w:p w14:paraId="5EC9CAD2" w14:textId="14F25ADD" w:rsidR="001612D8" w:rsidRPr="00B94314" w:rsidRDefault="00874CAD" w:rsidP="001612D8">
      <w:pPr>
        <w:pStyle w:val="ACMAQuoteindented"/>
      </w:pPr>
      <w:r w:rsidRPr="00B94314">
        <w:t>Channel 7</w:t>
      </w:r>
      <w:r w:rsidR="008478C0" w:rsidRPr="00B94314">
        <w:t xml:space="preserve"> [</w:t>
      </w:r>
      <w:r w:rsidR="00D9264D" w:rsidRPr="00B94314">
        <w:t>….</w:t>
      </w:r>
      <w:r w:rsidR="008478C0" w:rsidRPr="00B94314">
        <w:t>]</w:t>
      </w:r>
      <w:r w:rsidRPr="00B94314">
        <w:t xml:space="preserve"> sold the story as a one punch stating that </w:t>
      </w:r>
      <w:r w:rsidR="00A17FDC">
        <w:t>[</w:t>
      </w:r>
      <w:r w:rsidR="00BA216C">
        <w:t>Mr B</w:t>
      </w:r>
      <w:r w:rsidR="00A17FDC">
        <w:t>]</w:t>
      </w:r>
      <w:r w:rsidRPr="00B94314">
        <w:t xml:space="preserve">, </w:t>
      </w:r>
      <w:r w:rsidR="008478C0" w:rsidRPr="00B94314">
        <w:t>a</w:t>
      </w:r>
      <w:r w:rsidRPr="00B94314">
        <w:t xml:space="preserve"> thug, in a drunken </w:t>
      </w:r>
      <w:r w:rsidR="00BC5FC0">
        <w:t xml:space="preserve">[state] </w:t>
      </w:r>
      <w:r w:rsidRPr="00B94314">
        <w:t xml:space="preserve">and high on drugs, punched the </w:t>
      </w:r>
      <w:r w:rsidR="00A36ED4" w:rsidRPr="00B94314">
        <w:t>‘</w:t>
      </w:r>
      <w:proofErr w:type="gramStart"/>
      <w:r w:rsidRPr="00B94314">
        <w:t>victim</w:t>
      </w:r>
      <w:r w:rsidR="00A36ED4" w:rsidRPr="00B94314">
        <w:t>‘</w:t>
      </w:r>
      <w:r w:rsidRPr="00B94314">
        <w:t xml:space="preserve"> with</w:t>
      </w:r>
      <w:proofErr w:type="gramEnd"/>
      <w:r w:rsidRPr="00B94314">
        <w:t xml:space="preserve"> </w:t>
      </w:r>
      <w:r w:rsidR="003E4E7B" w:rsidRPr="00B94314">
        <w:t xml:space="preserve">[one] </w:t>
      </w:r>
      <w:r w:rsidRPr="00B94314">
        <w:t>punch that put him in a coma</w:t>
      </w:r>
      <w:r w:rsidR="002E0836" w:rsidRPr="00B94314">
        <w:t>.</w:t>
      </w:r>
      <w:r w:rsidR="008478C0" w:rsidRPr="00B94314">
        <w:t xml:space="preserve"> </w:t>
      </w:r>
      <w:r w:rsidR="002E0836" w:rsidRPr="00B94314">
        <w:t>[...]</w:t>
      </w:r>
      <w:r w:rsidR="008478C0" w:rsidRPr="00B94314">
        <w:t xml:space="preserve"> </w:t>
      </w:r>
      <w:r w:rsidR="00D83B40" w:rsidRPr="00B94314">
        <w:t>Channel</w:t>
      </w:r>
      <w:r w:rsidR="009977EA" w:rsidRPr="00B94314">
        <w:t xml:space="preserve"> [7]</w:t>
      </w:r>
      <w:r w:rsidR="00D83B40" w:rsidRPr="00B94314">
        <w:t xml:space="preserve"> continue to sell the story as a 'coward </w:t>
      </w:r>
      <w:r w:rsidR="00A36ED4" w:rsidRPr="00B94314">
        <w:t>‘</w:t>
      </w:r>
      <w:r w:rsidR="00D83B40" w:rsidRPr="00B94314">
        <w:t xml:space="preserve">once </w:t>
      </w:r>
      <w:proofErr w:type="gramStart"/>
      <w:r w:rsidR="00D83B40" w:rsidRPr="00B94314">
        <w:t>punch</w:t>
      </w:r>
      <w:r w:rsidR="00A36ED4" w:rsidRPr="00B94314">
        <w:t>‘</w:t>
      </w:r>
      <w:r w:rsidR="00D83B40" w:rsidRPr="00B94314">
        <w:t xml:space="preserve"> which</w:t>
      </w:r>
      <w:proofErr w:type="gramEnd"/>
      <w:r w:rsidR="00D83B40" w:rsidRPr="00B94314">
        <w:t xml:space="preserve"> it was not.</w:t>
      </w:r>
    </w:p>
    <w:p w14:paraId="70779300" w14:textId="6AA23A6A" w:rsidR="000500AE" w:rsidRPr="00B94314" w:rsidRDefault="00B72652" w:rsidP="000500AE">
      <w:pPr>
        <w:pStyle w:val="ACMABodyText"/>
        <w:spacing w:after="120"/>
      </w:pPr>
      <w:r w:rsidRPr="00B94314">
        <w:t>In relation to News Report 1, t</w:t>
      </w:r>
      <w:r w:rsidR="000500AE" w:rsidRPr="00B94314">
        <w:t>he licensee submitted:</w:t>
      </w:r>
    </w:p>
    <w:p w14:paraId="22F55A31" w14:textId="5CB45B6F" w:rsidR="00B72652" w:rsidRPr="00B94314" w:rsidRDefault="00C83721" w:rsidP="000500AE">
      <w:pPr>
        <w:pStyle w:val="ACMAQuoteindented"/>
      </w:pPr>
      <w:r w:rsidRPr="00B94314">
        <w:t xml:space="preserve">The </w:t>
      </w:r>
      <w:r w:rsidR="00B965D1" w:rsidRPr="00B94314">
        <w:t>complainant claimed that Broadcast 1 makes an inaccurate reference to a ‘single punch’ or coward punch attack</w:t>
      </w:r>
      <w:r w:rsidR="004C5BC9" w:rsidRPr="00B94314">
        <w:t xml:space="preserve">. The complainant is in error in making this assertion, as the report clearly states that the single punch to Mr </w:t>
      </w:r>
      <w:r w:rsidR="00BA216C">
        <w:t>[A]</w:t>
      </w:r>
      <w:r w:rsidR="00AC1E9C" w:rsidRPr="00B94314">
        <w:t xml:space="preserve"> </w:t>
      </w:r>
      <w:r w:rsidR="004C5BC9" w:rsidRPr="00B94314">
        <w:t xml:space="preserve">occurred within the </w:t>
      </w:r>
      <w:r w:rsidR="00F26633" w:rsidRPr="00B94314">
        <w:t xml:space="preserve">context </w:t>
      </w:r>
      <w:r w:rsidR="004C5BC9" w:rsidRPr="00B94314">
        <w:t xml:space="preserve">of a broader melee. </w:t>
      </w:r>
    </w:p>
    <w:p w14:paraId="780EE561" w14:textId="67E1DF5C" w:rsidR="00B72652" w:rsidRPr="00B94314" w:rsidRDefault="00B72652" w:rsidP="00B72652">
      <w:pPr>
        <w:pStyle w:val="ACMABodyText"/>
        <w:spacing w:after="120"/>
      </w:pPr>
      <w:r w:rsidRPr="00B94314">
        <w:t>In relation to News Report 2, the licensee submitted:</w:t>
      </w:r>
    </w:p>
    <w:p w14:paraId="5F42AEA7" w14:textId="30090E0B" w:rsidR="00C241BB" w:rsidRPr="00F55EB2" w:rsidRDefault="00C241BB" w:rsidP="00F55EB2">
      <w:pPr>
        <w:pStyle w:val="ACMAQuoteindented"/>
      </w:pPr>
      <w:r w:rsidRPr="00F55EB2">
        <w:t xml:space="preserve">The issues in fact described in Broadcast 1, such as the supposed description of a single punch </w:t>
      </w:r>
      <w:r w:rsidR="00371F10" w:rsidRPr="00F55EB2">
        <w:t xml:space="preserve">attack </w:t>
      </w:r>
      <w:r w:rsidR="00AD071C" w:rsidRPr="00F55EB2">
        <w:t>[</w:t>
      </w:r>
      <w:r w:rsidR="001A79B5">
        <w:t>..</w:t>
      </w:r>
      <w:r w:rsidR="00432FB8" w:rsidRPr="00F55EB2">
        <w:t>.</w:t>
      </w:r>
      <w:r w:rsidR="00AD071C" w:rsidRPr="00F55EB2">
        <w:t xml:space="preserve">] </w:t>
      </w:r>
      <w:r w:rsidR="003E38E8" w:rsidRPr="00F55EB2">
        <w:t xml:space="preserve">equally apply </w:t>
      </w:r>
      <w:proofErr w:type="gramStart"/>
      <w:r w:rsidR="003E38E8" w:rsidRPr="00F55EB2">
        <w:t>in regards to</w:t>
      </w:r>
      <w:proofErr w:type="gramEnd"/>
      <w:r w:rsidR="003E38E8" w:rsidRPr="00F55EB2">
        <w:t xml:space="preserve"> Broadcast 2. </w:t>
      </w:r>
    </w:p>
    <w:p w14:paraId="4B2744CB" w14:textId="5ABDD0DE" w:rsidR="003E38E8" w:rsidRPr="00B94314" w:rsidRDefault="003E38E8" w:rsidP="003E38E8">
      <w:pPr>
        <w:pStyle w:val="ACMABodyText"/>
        <w:rPr>
          <w:i/>
        </w:rPr>
      </w:pPr>
      <w:r w:rsidRPr="00B94314">
        <w:rPr>
          <w:i/>
        </w:rPr>
        <w:t>What did the material convey to the ordinary reasonable viewer?</w:t>
      </w:r>
    </w:p>
    <w:p w14:paraId="3DF30F7A" w14:textId="55C777AB" w:rsidR="005E58C4" w:rsidRPr="00B94314" w:rsidRDefault="006B36BC" w:rsidP="006B36BC">
      <w:pPr>
        <w:pStyle w:val="ACMABodyText"/>
      </w:pPr>
      <w:r w:rsidRPr="00B94314">
        <w:t>News Report 1 referred generically to</w:t>
      </w:r>
      <w:r w:rsidR="00CA5136" w:rsidRPr="00B94314">
        <w:t xml:space="preserve"> the attack on the victim as involving</w:t>
      </w:r>
      <w:r w:rsidRPr="00B94314">
        <w:t xml:space="preserve"> ‘a punch in the face’ but did </w:t>
      </w:r>
      <w:r w:rsidR="005E58C4" w:rsidRPr="00B94314">
        <w:t xml:space="preserve">not </w:t>
      </w:r>
      <w:r w:rsidRPr="00B94314">
        <w:t xml:space="preserve">use specific terms to </w:t>
      </w:r>
      <w:r w:rsidR="005E58C4" w:rsidRPr="00B94314">
        <w:t>categorise</w:t>
      </w:r>
      <w:r w:rsidRPr="00B94314">
        <w:t xml:space="preserve"> that punch. </w:t>
      </w:r>
      <w:r w:rsidR="00FB2986" w:rsidRPr="00B94314">
        <w:t>Therefore,</w:t>
      </w:r>
      <w:r w:rsidR="005E58C4" w:rsidRPr="00B94314">
        <w:t xml:space="preserve"> </w:t>
      </w:r>
      <w:r w:rsidR="009F6582" w:rsidRPr="00B94314">
        <w:t xml:space="preserve">the </w:t>
      </w:r>
      <w:r w:rsidR="005E58C4" w:rsidRPr="00B94314">
        <w:t xml:space="preserve">complainant’s allegations about the licensee’s inaccurate categorisation of the attack on the victim are </w:t>
      </w:r>
      <w:r w:rsidR="0039364B" w:rsidRPr="00B94314">
        <w:t xml:space="preserve">limited </w:t>
      </w:r>
      <w:r w:rsidR="005E58C4" w:rsidRPr="00B94314">
        <w:t xml:space="preserve">to </w:t>
      </w:r>
      <w:r w:rsidRPr="00B94314">
        <w:t>News Report 2</w:t>
      </w:r>
      <w:r w:rsidR="0039364B" w:rsidRPr="00B94314">
        <w:t>,</w:t>
      </w:r>
      <w:r w:rsidRPr="00B94314">
        <w:t xml:space="preserve"> </w:t>
      </w:r>
      <w:r w:rsidR="005E58C4" w:rsidRPr="00B94314">
        <w:t xml:space="preserve">which </w:t>
      </w:r>
      <w:r w:rsidRPr="00B94314">
        <w:t xml:space="preserve">included </w:t>
      </w:r>
      <w:r w:rsidR="005E58C4" w:rsidRPr="00B94314">
        <w:t xml:space="preserve">the following statements: </w:t>
      </w:r>
    </w:p>
    <w:p w14:paraId="50D0076D" w14:textId="75684E64" w:rsidR="00FB2986" w:rsidRPr="00B94314" w:rsidRDefault="00FB2986" w:rsidP="009803D5">
      <w:pPr>
        <w:pStyle w:val="ACMAQuoteindented"/>
        <w:spacing w:after="120"/>
      </w:pPr>
      <w:r w:rsidRPr="00B94314">
        <w:t xml:space="preserve">A thug who almost killed a father of three with a single punch outside a Frankston hotel has been jailed for just three months. </w:t>
      </w:r>
    </w:p>
    <w:p w14:paraId="3D9450CC" w14:textId="3652915B" w:rsidR="00FB2986" w:rsidRPr="00B94314" w:rsidRDefault="00FB2986" w:rsidP="009803D5">
      <w:pPr>
        <w:pStyle w:val="ACMAQuoteindented"/>
        <w:spacing w:after="120"/>
      </w:pPr>
      <w:r w:rsidRPr="00B94314">
        <w:t>[…]</w:t>
      </w:r>
    </w:p>
    <w:p w14:paraId="0B5A6A8D" w14:textId="5854E1ED" w:rsidR="00FB2986" w:rsidRPr="00B94314" w:rsidRDefault="00FB2986" w:rsidP="009803D5">
      <w:pPr>
        <w:pStyle w:val="ACMAQuoteindented"/>
        <w:spacing w:after="120"/>
      </w:pPr>
      <w:r w:rsidRPr="00B94314">
        <w:t xml:space="preserve">But it took a single punch to almost end a life. </w:t>
      </w:r>
    </w:p>
    <w:p w14:paraId="4B6C2B15" w14:textId="1A0D7D16" w:rsidR="00FB2986" w:rsidRPr="00B94314" w:rsidRDefault="00FB2986" w:rsidP="009803D5">
      <w:pPr>
        <w:pStyle w:val="ACMAQuoteindented"/>
        <w:spacing w:after="120"/>
      </w:pPr>
      <w:r w:rsidRPr="00B94314">
        <w:t>[…]</w:t>
      </w:r>
    </w:p>
    <w:p w14:paraId="41C6F4E8" w14:textId="735063DB" w:rsidR="00FB2986" w:rsidRPr="00B94314" w:rsidRDefault="00FB2986" w:rsidP="009803D5">
      <w:pPr>
        <w:pStyle w:val="ACMAQuoteindented"/>
      </w:pPr>
      <w:r w:rsidRPr="00B94314">
        <w:t xml:space="preserve">His victim, </w:t>
      </w:r>
      <w:r w:rsidR="00AC1E9C">
        <w:t>[</w:t>
      </w:r>
      <w:r w:rsidR="00BA216C">
        <w:t>Mr A</w:t>
      </w:r>
      <w:r w:rsidR="00AC1E9C">
        <w:t>]</w:t>
      </w:r>
      <w:r w:rsidRPr="00B94314">
        <w:t xml:space="preserve">, wasn’t involved but he copped a brutal punch to the face and fell back </w:t>
      </w:r>
      <w:proofErr w:type="gramStart"/>
      <w:r w:rsidRPr="00B94314">
        <w:t>head first</w:t>
      </w:r>
      <w:proofErr w:type="gramEnd"/>
      <w:r w:rsidRPr="00B94314">
        <w:t xml:space="preserve">. </w:t>
      </w:r>
    </w:p>
    <w:p w14:paraId="736F8F0A" w14:textId="5C139C02" w:rsidR="002576A0" w:rsidRDefault="002576A0" w:rsidP="002576A0">
      <w:pPr>
        <w:pStyle w:val="ACMABodyText"/>
      </w:pPr>
      <w:r>
        <w:t xml:space="preserve">In some circumstances, the terms ‘coward’s punch’ and ‘single punch’ (or ‘one punch’) may be used interchangeably to refer to </w:t>
      </w:r>
      <w:r w:rsidRPr="00B94314">
        <w:t xml:space="preserve">an unprovoked attack resulting in injury or death where only one punch </w:t>
      </w:r>
      <w:r>
        <w:t>i</w:t>
      </w:r>
      <w:r w:rsidRPr="00B94314">
        <w:t>s made by an offender on a victim</w:t>
      </w:r>
      <w:r>
        <w:t>.</w:t>
      </w:r>
      <w:r>
        <w:rPr>
          <w:rStyle w:val="FootnoteReference"/>
        </w:rPr>
        <w:footnoteReference w:id="4"/>
      </w:r>
      <w:r>
        <w:t xml:space="preserve"> However, increasingly, these terms are viewed differently.</w:t>
      </w:r>
    </w:p>
    <w:p w14:paraId="4F4196DE" w14:textId="7135B4D9" w:rsidR="002576A0" w:rsidRDefault="002576A0" w:rsidP="002576A0">
      <w:pPr>
        <w:pStyle w:val="ACMABodyText"/>
      </w:pPr>
      <w:r>
        <w:t>‘</w:t>
      </w:r>
      <w:r w:rsidRPr="00B94314">
        <w:t>Coward’s punch’ attacks usually describe attacks where a punch is made without warning or while the recipient is distracted, allowing no time for preparation or defence on the part of the recipient.</w:t>
      </w:r>
      <w:r>
        <w:rPr>
          <w:rStyle w:val="FootnoteReference"/>
        </w:rPr>
        <w:footnoteReference w:id="5"/>
      </w:r>
      <w:r w:rsidRPr="00B94314">
        <w:t xml:space="preserve"> </w:t>
      </w:r>
    </w:p>
    <w:p w14:paraId="57DD66D8" w14:textId="77777777" w:rsidR="00AA71DF" w:rsidRPr="00B94314" w:rsidRDefault="00AA71DF" w:rsidP="00AA71DF">
      <w:pPr>
        <w:pStyle w:val="ACMABodyText"/>
      </w:pPr>
      <w:r w:rsidRPr="00B94314">
        <w:t xml:space="preserve">There were no statements in either News Report categorising the attack as a ‘coward’s punch’ attack. </w:t>
      </w:r>
      <w:r>
        <w:t>The term used in News Report 2 was ‘single punch’.</w:t>
      </w:r>
    </w:p>
    <w:p w14:paraId="0FDB64A0" w14:textId="77777777" w:rsidR="00896E6D" w:rsidRDefault="00896E6D">
      <w:pPr>
        <w:spacing w:before="0" w:after="0" w:line="240" w:lineRule="auto"/>
        <w:rPr>
          <w:i w:val="0"/>
          <w:snapToGrid w:val="0"/>
          <w:szCs w:val="20"/>
        </w:rPr>
      </w:pPr>
      <w:r>
        <w:br w:type="page"/>
      </w:r>
    </w:p>
    <w:p w14:paraId="28F84D6B" w14:textId="0C0DFE24" w:rsidR="00E16AF7" w:rsidRDefault="00AA71DF" w:rsidP="00896E6D">
      <w:pPr>
        <w:pStyle w:val="ACMABodyText"/>
        <w:spacing w:after="120"/>
      </w:pPr>
      <w:r>
        <w:lastRenderedPageBreak/>
        <w:t xml:space="preserve">The licensee’s submission indicates that </w:t>
      </w:r>
      <w:r w:rsidR="00E16AF7">
        <w:t xml:space="preserve">it understood the </w:t>
      </w:r>
      <w:r w:rsidR="00022182">
        <w:t>statement referring to</w:t>
      </w:r>
      <w:r w:rsidR="00E16AF7">
        <w:t xml:space="preserve"> </w:t>
      </w:r>
      <w:r>
        <w:t xml:space="preserve">‘a single punch’, was not </w:t>
      </w:r>
      <w:r w:rsidR="00E16AF7">
        <w:t xml:space="preserve">indicating </w:t>
      </w:r>
      <w:r>
        <w:t>a ‘coward’s punch’</w:t>
      </w:r>
      <w:r w:rsidR="00E16AF7">
        <w:t xml:space="preserve"> attack or a ‘single punch’ attack.</w:t>
      </w:r>
      <w:r>
        <w:t xml:space="preserve"> Rather, by using the term ‘single punch’ it was </w:t>
      </w:r>
      <w:r w:rsidR="00E16AF7">
        <w:t>indicating that a:</w:t>
      </w:r>
    </w:p>
    <w:p w14:paraId="49D27F8D" w14:textId="2F11ECDB" w:rsidR="00E16AF7" w:rsidRPr="00B94314" w:rsidRDefault="00E16AF7" w:rsidP="00E16AF7">
      <w:pPr>
        <w:pStyle w:val="ACMAQuoteindented"/>
      </w:pPr>
      <w:r w:rsidRPr="00B94314">
        <w:t xml:space="preserve">… single punch to Mr </w:t>
      </w:r>
      <w:r w:rsidR="00BA216C">
        <w:t>[A]</w:t>
      </w:r>
      <w:r w:rsidRPr="00B94314">
        <w:t xml:space="preserve"> occurred within the context of a broader melee.</w:t>
      </w:r>
    </w:p>
    <w:p w14:paraId="24370B10" w14:textId="46228E27" w:rsidR="00DD3732" w:rsidRDefault="00BA4478" w:rsidP="003E38E8">
      <w:pPr>
        <w:pStyle w:val="ACMABodyText"/>
        <w:rPr>
          <w:i/>
        </w:rPr>
      </w:pPr>
      <w:r w:rsidRPr="00B94314">
        <w:t>The specific term ‘single</w:t>
      </w:r>
      <w:r w:rsidR="00421126" w:rsidRPr="00B94314">
        <w:t xml:space="preserve"> punch’ is widely used</w:t>
      </w:r>
      <w:r w:rsidR="00E16AF7">
        <w:t xml:space="preserve"> in the media</w:t>
      </w:r>
      <w:r w:rsidR="00421126" w:rsidRPr="00B94314">
        <w:t xml:space="preserve"> as attacks of this nature have attracted significant attentio</w:t>
      </w:r>
      <w:r w:rsidR="00E16AF7">
        <w:t>n</w:t>
      </w:r>
      <w:r w:rsidR="00C64D46" w:rsidRPr="00B94314">
        <w:t xml:space="preserve"> </w:t>
      </w:r>
      <w:r w:rsidR="006E2648">
        <w:t>and have</w:t>
      </w:r>
      <w:r w:rsidR="00C64D46">
        <w:t xml:space="preserve"> had specific legislation enacted to deal with them</w:t>
      </w:r>
      <w:r w:rsidR="00830FF0">
        <w:t>.</w:t>
      </w:r>
      <w:r w:rsidR="00C5036C">
        <w:rPr>
          <w:rStyle w:val="FootnoteReference"/>
        </w:rPr>
        <w:footnoteReference w:id="6"/>
      </w:r>
      <w:r w:rsidR="00421126" w:rsidRPr="00B94314">
        <w:t xml:space="preserve"> </w:t>
      </w:r>
      <w:r w:rsidR="002576A0">
        <w:t>The</w:t>
      </w:r>
      <w:r w:rsidR="002576A0" w:rsidRPr="00B94314">
        <w:t xml:space="preserve"> terms ‘single punch’ or ‘one punch’ appear to be used broadly to describe all attacks where one punch is made by an offender on a victim, resulting in injury or death, even if that one punch occurred as part of a broader incident</w:t>
      </w:r>
      <w:r w:rsidR="002576A0" w:rsidRPr="00A620A3">
        <w:t xml:space="preserve"> </w:t>
      </w:r>
      <w:r w:rsidR="002576A0">
        <w:t>including</w:t>
      </w:r>
      <w:r w:rsidR="002576A0" w:rsidRPr="00B94314">
        <w:t xml:space="preserve"> where the victim is attempting to ‘break-up’ a fight.</w:t>
      </w:r>
      <w:r w:rsidR="002576A0" w:rsidRPr="00B94314">
        <w:rPr>
          <w:rStyle w:val="FootnoteReference"/>
        </w:rPr>
        <w:footnoteReference w:id="7"/>
      </w:r>
      <w:r w:rsidR="002576A0" w:rsidRPr="00B94314">
        <w:t xml:space="preserve"> </w:t>
      </w:r>
      <w:r w:rsidR="003E38E8" w:rsidRPr="00B94314">
        <w:t>The ACMA</w:t>
      </w:r>
      <w:r w:rsidR="00F2402E">
        <w:t xml:space="preserve"> </w:t>
      </w:r>
      <w:r w:rsidR="0005117D">
        <w:t>considers</w:t>
      </w:r>
      <w:r w:rsidR="003E38E8" w:rsidRPr="00B94314">
        <w:t xml:space="preserve"> that the ordinary reasonable viewer would have understood from </w:t>
      </w:r>
      <w:r w:rsidR="00AD44AC" w:rsidRPr="00B94314">
        <w:t>News Report 2</w:t>
      </w:r>
      <w:r w:rsidR="003E38E8" w:rsidRPr="00B94314">
        <w:t xml:space="preserve"> that the </w:t>
      </w:r>
      <w:r w:rsidR="00AD44AC" w:rsidRPr="00B94314">
        <w:t xml:space="preserve">incident was a </w:t>
      </w:r>
      <w:r w:rsidR="00CB610E" w:rsidRPr="00B94314">
        <w:t>‘</w:t>
      </w:r>
      <w:r w:rsidR="00AD44AC" w:rsidRPr="00B94314">
        <w:t>single punch</w:t>
      </w:r>
      <w:r w:rsidR="00CB610E" w:rsidRPr="00B94314">
        <w:t>’</w:t>
      </w:r>
      <w:r w:rsidR="00AD44AC" w:rsidRPr="00B94314">
        <w:t xml:space="preserve"> attack</w:t>
      </w:r>
      <w:r w:rsidR="00DE2775" w:rsidRPr="00B94314">
        <w:t>,</w:t>
      </w:r>
      <w:r w:rsidR="00CB610E" w:rsidRPr="00B94314">
        <w:t xml:space="preserve"> in that the victim was </w:t>
      </w:r>
      <w:r w:rsidR="00D81FD7">
        <w:t xml:space="preserve">subject to </w:t>
      </w:r>
      <w:r w:rsidR="000D21E0">
        <w:t>a single</w:t>
      </w:r>
      <w:r w:rsidR="00CB610E" w:rsidRPr="00B94314">
        <w:t xml:space="preserve"> unprovoked punch</w:t>
      </w:r>
      <w:r w:rsidR="003E38E8" w:rsidRPr="00B94314">
        <w:t xml:space="preserve">. </w:t>
      </w:r>
    </w:p>
    <w:p w14:paraId="245D9BEC" w14:textId="7B8B25D3" w:rsidR="003E38E8" w:rsidRPr="00B94314" w:rsidRDefault="003E38E8" w:rsidP="003E38E8">
      <w:pPr>
        <w:pStyle w:val="ACMABodyText"/>
        <w:rPr>
          <w:i/>
        </w:rPr>
      </w:pPr>
      <w:r w:rsidRPr="00B94314">
        <w:rPr>
          <w:i/>
        </w:rPr>
        <w:t>Was the material factual in character?</w:t>
      </w:r>
    </w:p>
    <w:p w14:paraId="36336229" w14:textId="718BE99D" w:rsidR="003E38E8" w:rsidRPr="00B94314" w:rsidRDefault="003E38E8" w:rsidP="003E38E8">
      <w:pPr>
        <w:pStyle w:val="ACMAQuoteindented"/>
        <w:ind w:left="0"/>
        <w:rPr>
          <w:sz w:val="20"/>
        </w:rPr>
      </w:pPr>
      <w:r w:rsidRPr="00B94314">
        <w:rPr>
          <w:sz w:val="20"/>
        </w:rPr>
        <w:t xml:space="preserve">The statement about </w:t>
      </w:r>
      <w:r w:rsidR="00DE2775" w:rsidRPr="00B94314">
        <w:rPr>
          <w:sz w:val="20"/>
        </w:rPr>
        <w:t xml:space="preserve">the </w:t>
      </w:r>
      <w:r w:rsidR="00401F16" w:rsidRPr="00B94314">
        <w:rPr>
          <w:sz w:val="20"/>
        </w:rPr>
        <w:t>nature of the attack</w:t>
      </w:r>
      <w:r w:rsidRPr="00B94314">
        <w:rPr>
          <w:sz w:val="20"/>
        </w:rPr>
        <w:t xml:space="preserve"> was specific, unequivocal and capable of independent verification. It was factual in character. </w:t>
      </w:r>
    </w:p>
    <w:p w14:paraId="6C4985ED" w14:textId="77777777" w:rsidR="003E38E8" w:rsidRPr="00B94314" w:rsidRDefault="003E38E8" w:rsidP="003E38E8">
      <w:pPr>
        <w:pStyle w:val="ACMAQuoteindented"/>
        <w:ind w:left="0"/>
        <w:rPr>
          <w:i/>
          <w:sz w:val="20"/>
        </w:rPr>
      </w:pPr>
      <w:r w:rsidRPr="00B94314">
        <w:rPr>
          <w:i/>
          <w:sz w:val="20"/>
        </w:rPr>
        <w:t>Did it convey a material fact or facts in the context of the relevant news report?</w:t>
      </w:r>
    </w:p>
    <w:p w14:paraId="5BA3B66E" w14:textId="476C7D09" w:rsidR="003E38E8" w:rsidRPr="00B94314" w:rsidRDefault="003E38E8" w:rsidP="003E38E8">
      <w:pPr>
        <w:pStyle w:val="ACMAQuoteindented"/>
        <w:ind w:left="0"/>
        <w:rPr>
          <w:sz w:val="20"/>
        </w:rPr>
      </w:pPr>
      <w:r w:rsidRPr="00B94314">
        <w:rPr>
          <w:sz w:val="20"/>
        </w:rPr>
        <w:t xml:space="preserve">In </w:t>
      </w:r>
      <w:r w:rsidRPr="00B94314">
        <w:rPr>
          <w:rFonts w:cs="Times New Roman"/>
          <w:sz w:val="20"/>
        </w:rPr>
        <w:t xml:space="preserve">the context of the strong opening statements </w:t>
      </w:r>
      <w:r w:rsidR="00401F16" w:rsidRPr="00B94314">
        <w:rPr>
          <w:rFonts w:cs="Times New Roman"/>
          <w:sz w:val="20"/>
        </w:rPr>
        <w:t xml:space="preserve">of </w:t>
      </w:r>
      <w:r w:rsidRPr="00B94314">
        <w:rPr>
          <w:rFonts w:cs="Times New Roman"/>
          <w:sz w:val="20"/>
        </w:rPr>
        <w:t xml:space="preserve">News Report 2 describing </w:t>
      </w:r>
      <w:r w:rsidR="00BA216C">
        <w:rPr>
          <w:rFonts w:cs="Times New Roman"/>
          <w:sz w:val="20"/>
        </w:rPr>
        <w:t>Mr B</w:t>
      </w:r>
      <w:r w:rsidRPr="00B94314">
        <w:rPr>
          <w:rFonts w:cs="Times New Roman"/>
          <w:sz w:val="20"/>
        </w:rPr>
        <w:t xml:space="preserve"> as a ‘thug’</w:t>
      </w:r>
      <w:r w:rsidR="009D027E" w:rsidRPr="00B94314">
        <w:rPr>
          <w:rFonts w:cs="Times New Roman"/>
          <w:sz w:val="20"/>
        </w:rPr>
        <w:t xml:space="preserve"> and</w:t>
      </w:r>
      <w:r w:rsidRPr="00B94314">
        <w:rPr>
          <w:rFonts w:cs="Times New Roman"/>
          <w:sz w:val="20"/>
        </w:rPr>
        <w:t xml:space="preserve"> the </w:t>
      </w:r>
      <w:r w:rsidR="001774C8" w:rsidRPr="00B94314">
        <w:rPr>
          <w:rFonts w:cs="Times New Roman"/>
          <w:sz w:val="20"/>
        </w:rPr>
        <w:t xml:space="preserve">statements </w:t>
      </w:r>
      <w:r w:rsidRPr="00B94314">
        <w:rPr>
          <w:rFonts w:cs="Times New Roman"/>
          <w:sz w:val="20"/>
        </w:rPr>
        <w:t xml:space="preserve">in </w:t>
      </w:r>
      <w:r w:rsidR="00733B0B" w:rsidRPr="00B94314">
        <w:rPr>
          <w:rFonts w:cs="Times New Roman"/>
          <w:sz w:val="20"/>
        </w:rPr>
        <w:t>News Re</w:t>
      </w:r>
      <w:r w:rsidRPr="00B94314">
        <w:rPr>
          <w:rFonts w:cs="Times New Roman"/>
          <w:sz w:val="20"/>
        </w:rPr>
        <w:t>port</w:t>
      </w:r>
      <w:r w:rsidR="00AF29EC" w:rsidRPr="00B94314">
        <w:rPr>
          <w:rFonts w:cs="Times New Roman"/>
          <w:sz w:val="20"/>
        </w:rPr>
        <w:t xml:space="preserve"> 2</w:t>
      </w:r>
      <w:r w:rsidRPr="00B94314">
        <w:rPr>
          <w:rFonts w:cs="Times New Roman"/>
          <w:sz w:val="20"/>
        </w:rPr>
        <w:t xml:space="preserve"> about </w:t>
      </w:r>
      <w:r w:rsidR="00BA216C">
        <w:rPr>
          <w:rFonts w:cs="Times New Roman"/>
          <w:sz w:val="20"/>
        </w:rPr>
        <w:t>Mr B</w:t>
      </w:r>
      <w:r w:rsidR="006F5360" w:rsidRPr="00B94314">
        <w:rPr>
          <w:rFonts w:cs="Times New Roman"/>
          <w:sz w:val="20"/>
        </w:rPr>
        <w:t>’s</w:t>
      </w:r>
      <w:r w:rsidRPr="00B94314">
        <w:rPr>
          <w:rFonts w:cs="Times New Roman"/>
          <w:sz w:val="20"/>
        </w:rPr>
        <w:t xml:space="preserve"> prior criminal history</w:t>
      </w:r>
      <w:r w:rsidR="000F3683" w:rsidRPr="00B94314">
        <w:rPr>
          <w:rFonts w:cs="Times New Roman"/>
          <w:sz w:val="20"/>
        </w:rPr>
        <w:t>,</w:t>
      </w:r>
      <w:r w:rsidRPr="00B94314">
        <w:rPr>
          <w:rFonts w:cs="Times New Roman"/>
          <w:sz w:val="20"/>
        </w:rPr>
        <w:t xml:space="preserve"> </w:t>
      </w:r>
      <w:r w:rsidR="00FE7474" w:rsidRPr="00B94314">
        <w:rPr>
          <w:rFonts w:cs="Times New Roman"/>
          <w:sz w:val="20"/>
        </w:rPr>
        <w:t>facts about the</w:t>
      </w:r>
      <w:r w:rsidRPr="00B94314">
        <w:rPr>
          <w:rFonts w:cs="Times New Roman"/>
          <w:sz w:val="20"/>
        </w:rPr>
        <w:t xml:space="preserve"> </w:t>
      </w:r>
      <w:r w:rsidR="00401F16" w:rsidRPr="00B94314">
        <w:rPr>
          <w:rFonts w:cs="Times New Roman"/>
          <w:sz w:val="20"/>
        </w:rPr>
        <w:t xml:space="preserve">nature of the attack </w:t>
      </w:r>
      <w:r w:rsidR="00FE7474" w:rsidRPr="00B94314">
        <w:rPr>
          <w:rFonts w:cs="Times New Roman"/>
          <w:sz w:val="20"/>
        </w:rPr>
        <w:t>were</w:t>
      </w:r>
      <w:r w:rsidR="00B078A9" w:rsidRPr="00B94314">
        <w:rPr>
          <w:rFonts w:cs="Times New Roman"/>
          <w:sz w:val="20"/>
        </w:rPr>
        <w:t xml:space="preserve"> material. </w:t>
      </w:r>
    </w:p>
    <w:p w14:paraId="329A7201" w14:textId="77777777" w:rsidR="003E38E8" w:rsidRPr="00B94314" w:rsidRDefault="003E38E8" w:rsidP="003E38E8">
      <w:pPr>
        <w:pStyle w:val="ACMAQuoteindented"/>
        <w:ind w:left="0"/>
        <w:rPr>
          <w:i/>
          <w:sz w:val="20"/>
        </w:rPr>
      </w:pPr>
      <w:r w:rsidRPr="00B94314">
        <w:rPr>
          <w:i/>
          <w:sz w:val="20"/>
        </w:rPr>
        <w:t>Was the factual material accurate?</w:t>
      </w:r>
    </w:p>
    <w:p w14:paraId="40D7750B" w14:textId="665978CF" w:rsidR="00B74480" w:rsidRPr="008D4637" w:rsidRDefault="00B74480" w:rsidP="003E38E8">
      <w:pPr>
        <w:pStyle w:val="ACMABodyText"/>
        <w:rPr>
          <w:rFonts w:cs="Arial"/>
          <w:lang w:eastAsia="en-AU"/>
        </w:rPr>
      </w:pPr>
      <w:r w:rsidRPr="00B94314">
        <w:t xml:space="preserve">The licensee has submitted that </w:t>
      </w:r>
      <w:r w:rsidR="00AF29EC" w:rsidRPr="00B94314">
        <w:t xml:space="preserve">in </w:t>
      </w:r>
      <w:r w:rsidRPr="00B94314">
        <w:t xml:space="preserve">preparing the </w:t>
      </w:r>
      <w:r w:rsidR="007059D1">
        <w:t>N</w:t>
      </w:r>
      <w:r w:rsidRPr="00B94314">
        <w:t xml:space="preserve">ews </w:t>
      </w:r>
      <w:r w:rsidR="007059D1">
        <w:t>R</w:t>
      </w:r>
      <w:r w:rsidRPr="00B94314">
        <w:t>eports, including News Report 2, it relied on ‘</w:t>
      </w:r>
      <w:r w:rsidRPr="00B94314">
        <w:rPr>
          <w:rFonts w:cs="Arial"/>
          <w:lang w:eastAsia="en-AU"/>
        </w:rPr>
        <w:t>the findings of the court, meaning the decision the court reached after applying the law to the proven facts, which included CCTV footage’</w:t>
      </w:r>
      <w:r w:rsidR="00DE2775" w:rsidRPr="00B94314">
        <w:rPr>
          <w:rFonts w:cs="Arial"/>
          <w:lang w:eastAsia="en-AU"/>
        </w:rPr>
        <w:t>,</w:t>
      </w:r>
      <w:r w:rsidR="00483DE4" w:rsidRPr="00B94314">
        <w:rPr>
          <w:rFonts w:cs="Arial"/>
          <w:lang w:eastAsia="en-AU"/>
        </w:rPr>
        <w:t xml:space="preserve"> which indicated that the attack was an ‘unprovoked’ attack</w:t>
      </w:r>
      <w:r w:rsidRPr="00B94314">
        <w:rPr>
          <w:rFonts w:cs="Arial"/>
          <w:i/>
          <w:lang w:eastAsia="en-AU"/>
        </w:rPr>
        <w:t xml:space="preserve">. </w:t>
      </w:r>
      <w:r w:rsidR="008D4637">
        <w:rPr>
          <w:rFonts w:cs="Arial"/>
          <w:lang w:eastAsia="en-AU"/>
        </w:rPr>
        <w:t>The ACMA also notes that</w:t>
      </w:r>
      <w:r w:rsidR="00555590">
        <w:rPr>
          <w:rFonts w:cs="Arial"/>
          <w:lang w:eastAsia="en-AU"/>
        </w:rPr>
        <w:t>, at the time of preparing the News Reports,</w:t>
      </w:r>
      <w:r w:rsidR="008D4637">
        <w:rPr>
          <w:rFonts w:cs="Arial"/>
          <w:lang w:eastAsia="en-AU"/>
        </w:rPr>
        <w:t xml:space="preserve"> there were widespread media reports</w:t>
      </w:r>
      <w:r w:rsidR="00F52FBE">
        <w:rPr>
          <w:rFonts w:cs="Arial"/>
          <w:lang w:eastAsia="en-AU"/>
        </w:rPr>
        <w:t>, through outlets independent of the licensee,</w:t>
      </w:r>
      <w:r w:rsidR="008D4637">
        <w:rPr>
          <w:rFonts w:cs="Arial"/>
          <w:lang w:eastAsia="en-AU"/>
        </w:rPr>
        <w:t xml:space="preserve"> about the nature of </w:t>
      </w:r>
      <w:r w:rsidR="00BA216C">
        <w:rPr>
          <w:rFonts w:cs="Arial"/>
          <w:lang w:eastAsia="en-AU"/>
        </w:rPr>
        <w:t>Mr A</w:t>
      </w:r>
      <w:r w:rsidR="008D4637">
        <w:rPr>
          <w:rFonts w:cs="Arial"/>
          <w:lang w:eastAsia="en-AU"/>
        </w:rPr>
        <w:t>’s injuries at the time of his recovery</w:t>
      </w:r>
      <w:r w:rsidR="00F52FBE">
        <w:rPr>
          <w:rFonts w:cs="Arial"/>
          <w:lang w:eastAsia="en-AU"/>
        </w:rPr>
        <w:t>. These reports</w:t>
      </w:r>
      <w:r w:rsidR="008D4637">
        <w:rPr>
          <w:rFonts w:cs="Arial"/>
          <w:lang w:eastAsia="en-AU"/>
        </w:rPr>
        <w:t xml:space="preserve"> described the nature of the injury as a ‘single-punch’ attack.</w:t>
      </w:r>
      <w:r w:rsidR="008D4637">
        <w:rPr>
          <w:rStyle w:val="FootnoteReference"/>
          <w:rFonts w:cs="Arial"/>
          <w:lang w:eastAsia="en-AU"/>
        </w:rPr>
        <w:footnoteReference w:id="8"/>
      </w:r>
    </w:p>
    <w:p w14:paraId="681F7CBA" w14:textId="26855A26" w:rsidR="00B74480" w:rsidRPr="00B94314" w:rsidRDefault="00B74480" w:rsidP="00B74480">
      <w:pPr>
        <w:pStyle w:val="ACMABodyText"/>
      </w:pPr>
      <w:r w:rsidRPr="00B94314">
        <w:t xml:space="preserve">On this basis, the statements included </w:t>
      </w:r>
      <w:r w:rsidR="00DE2775" w:rsidRPr="00B94314">
        <w:t xml:space="preserve">in </w:t>
      </w:r>
      <w:r w:rsidRPr="00B94314">
        <w:t>News Report 2</w:t>
      </w:r>
      <w:r w:rsidR="00DE2775" w:rsidRPr="00B94314">
        <w:t>,</w:t>
      </w:r>
      <w:r w:rsidRPr="00B94314">
        <w:t xml:space="preserve"> describing </w:t>
      </w:r>
      <w:r w:rsidR="004501D2" w:rsidRPr="00B94314">
        <w:t xml:space="preserve">the specific interaction between </w:t>
      </w:r>
      <w:r w:rsidR="00BA216C">
        <w:t>Mr B</w:t>
      </w:r>
      <w:r w:rsidR="00C46DE5" w:rsidRPr="00B94314">
        <w:t xml:space="preserve"> </w:t>
      </w:r>
      <w:r w:rsidR="004501D2" w:rsidRPr="00B94314">
        <w:t xml:space="preserve">and the victim </w:t>
      </w:r>
      <w:r w:rsidR="00022182">
        <w:t>involving</w:t>
      </w:r>
      <w:r w:rsidR="00022182" w:rsidRPr="00B94314">
        <w:t xml:space="preserve"> </w:t>
      </w:r>
      <w:r w:rsidRPr="00B94314">
        <w:t>a ‘single punch</w:t>
      </w:r>
      <w:r w:rsidR="00483DE4" w:rsidRPr="00B94314">
        <w:t>’</w:t>
      </w:r>
      <w:r w:rsidRPr="00B94314">
        <w:t xml:space="preserve"> </w:t>
      </w:r>
      <w:r w:rsidR="00AF7C7A">
        <w:t>was</w:t>
      </w:r>
      <w:r w:rsidRPr="00B94314">
        <w:t xml:space="preserve"> </w:t>
      </w:r>
      <w:r w:rsidR="007059D1">
        <w:t>not in</w:t>
      </w:r>
      <w:r w:rsidRPr="00B94314">
        <w:t xml:space="preserve">consistent with the facts known to the licensee at the time of preparing the </w:t>
      </w:r>
      <w:r w:rsidR="009937DA" w:rsidRPr="00B94314">
        <w:t>report</w:t>
      </w:r>
      <w:r w:rsidR="00DE2775" w:rsidRPr="00B94314">
        <w:t xml:space="preserve">. </w:t>
      </w:r>
      <w:r w:rsidR="006A4DBE" w:rsidRPr="00B94314">
        <w:t>From these facts, t</w:t>
      </w:r>
      <w:r w:rsidR="00DE2775" w:rsidRPr="00B94314">
        <w:t>h</w:t>
      </w:r>
      <w:r w:rsidR="00AF29EC" w:rsidRPr="00B94314">
        <w:t>e licensee understood the attack</w:t>
      </w:r>
      <w:r w:rsidR="006A4DBE" w:rsidRPr="00B94314">
        <w:t xml:space="preserve"> to be</w:t>
      </w:r>
      <w:r w:rsidR="00AF29EC" w:rsidRPr="00B94314">
        <w:t xml:space="preserve"> ‘unprovoked’</w:t>
      </w:r>
      <w:r w:rsidR="00E31B15">
        <w:t xml:space="preserve"> </w:t>
      </w:r>
      <w:r w:rsidR="00AF29EC" w:rsidRPr="00B94314">
        <w:t>involv</w:t>
      </w:r>
      <w:r w:rsidR="00022182">
        <w:t>ing</w:t>
      </w:r>
      <w:r w:rsidR="00AF29EC" w:rsidRPr="00B94314">
        <w:t xml:space="preserve"> one, single punch</w:t>
      </w:r>
      <w:r w:rsidR="00D77A54" w:rsidRPr="00B94314">
        <w:t>.</w:t>
      </w:r>
      <w:r w:rsidRPr="00B94314">
        <w:t xml:space="preserve"> </w:t>
      </w:r>
    </w:p>
    <w:p w14:paraId="28F0E475" w14:textId="59F0DD3A" w:rsidR="003E38E8" w:rsidRPr="00B94314" w:rsidRDefault="003E38E8" w:rsidP="003E38E8">
      <w:pPr>
        <w:pStyle w:val="ACMABodyText"/>
      </w:pPr>
      <w:r w:rsidRPr="00B94314">
        <w:lastRenderedPageBreak/>
        <w:t>Therefore, in this respect</w:t>
      </w:r>
      <w:r w:rsidR="006A4DBE" w:rsidRPr="00B94314">
        <w:t>,</w:t>
      </w:r>
      <w:r w:rsidRPr="00B94314">
        <w:t xml:space="preserve"> </w:t>
      </w:r>
      <w:r w:rsidR="00483DE4" w:rsidRPr="00B94314">
        <w:t xml:space="preserve">the </w:t>
      </w:r>
      <w:r w:rsidR="004F6A06">
        <w:t xml:space="preserve">ACMA considers the </w:t>
      </w:r>
      <w:r w:rsidR="00483DE4" w:rsidRPr="00B94314">
        <w:t xml:space="preserve">licensee </w:t>
      </w:r>
      <w:r w:rsidRPr="00B94314">
        <w:t>present</w:t>
      </w:r>
      <w:r w:rsidR="008473BA">
        <w:t>ed</w:t>
      </w:r>
      <w:r w:rsidRPr="00B94314">
        <w:t xml:space="preserve"> factual material accurately.</w:t>
      </w:r>
    </w:p>
    <w:p w14:paraId="1173653B" w14:textId="543F08AE" w:rsidR="0035666A" w:rsidRPr="00B94314" w:rsidRDefault="00483DE4" w:rsidP="00AF29EC">
      <w:pPr>
        <w:pStyle w:val="ACMABodyText"/>
      </w:pPr>
      <w:r w:rsidRPr="00B94314">
        <w:t xml:space="preserve">Accordingly, in </w:t>
      </w:r>
      <w:r w:rsidRPr="00B94314">
        <w:rPr>
          <w:noProof/>
        </w:rPr>
        <w:t>broadcasting statements</w:t>
      </w:r>
      <w:r w:rsidR="003E38E8" w:rsidRPr="00B94314">
        <w:t xml:space="preserve"> </w:t>
      </w:r>
      <w:r w:rsidR="0035666A" w:rsidRPr="00B94314">
        <w:t>characteris</w:t>
      </w:r>
      <w:r w:rsidR="00A36ED4" w:rsidRPr="00B94314">
        <w:t>i</w:t>
      </w:r>
      <w:r w:rsidR="0035666A" w:rsidRPr="00B94314">
        <w:t>ng the incident as a ‘single punch’</w:t>
      </w:r>
      <w:r w:rsidR="006A4DBE" w:rsidRPr="00B94314">
        <w:t>,</w:t>
      </w:r>
      <w:r w:rsidR="0035666A" w:rsidRPr="00B94314">
        <w:t xml:space="preserve"> the licensee</w:t>
      </w:r>
      <w:r w:rsidR="004501D2" w:rsidRPr="00B94314">
        <w:t xml:space="preserve"> did not</w:t>
      </w:r>
      <w:r w:rsidR="0035666A" w:rsidRPr="00B94314">
        <w:t xml:space="preserve"> </w:t>
      </w:r>
      <w:r w:rsidR="00FE7474" w:rsidRPr="00B94314">
        <w:t>breach</w:t>
      </w:r>
      <w:r w:rsidR="003E38E8" w:rsidRPr="00B94314">
        <w:t xml:space="preserve"> </w:t>
      </w:r>
      <w:r w:rsidR="006A4DBE" w:rsidRPr="00B94314">
        <w:t>clause</w:t>
      </w:r>
      <w:r w:rsidR="00FE7474" w:rsidRPr="00B94314">
        <w:t xml:space="preserve"> 3.3.1</w:t>
      </w:r>
      <w:r w:rsidR="003E38E8" w:rsidRPr="00B94314">
        <w:t xml:space="preserve"> of the </w:t>
      </w:r>
      <w:r w:rsidR="00FE7474" w:rsidRPr="00B94314">
        <w:t xml:space="preserve">Code. </w:t>
      </w:r>
      <w:r w:rsidR="001F51A9" w:rsidRPr="00B94314">
        <w:t xml:space="preserve">   </w:t>
      </w:r>
    </w:p>
    <w:p w14:paraId="1DB5D63B" w14:textId="6C4F9C86" w:rsidR="0035666A" w:rsidRPr="00B94314" w:rsidRDefault="0035666A" w:rsidP="0035666A">
      <w:pPr>
        <w:pStyle w:val="ACMAQuoteindented"/>
        <w:ind w:left="0"/>
        <w:rPr>
          <w:b/>
          <w:sz w:val="20"/>
        </w:rPr>
      </w:pPr>
      <w:r w:rsidRPr="00B94314">
        <w:rPr>
          <w:b/>
          <w:sz w:val="20"/>
        </w:rPr>
        <w:t xml:space="preserve">3. </w:t>
      </w:r>
      <w:r w:rsidR="00BA216C">
        <w:rPr>
          <w:b/>
          <w:sz w:val="20"/>
        </w:rPr>
        <w:t>Mr B</w:t>
      </w:r>
      <w:r w:rsidR="00C46DE5" w:rsidRPr="00B94314">
        <w:rPr>
          <w:b/>
          <w:sz w:val="20"/>
        </w:rPr>
        <w:t>’s</w:t>
      </w:r>
      <w:r w:rsidR="00D77A54" w:rsidRPr="00B94314">
        <w:rPr>
          <w:b/>
          <w:sz w:val="20"/>
        </w:rPr>
        <w:t xml:space="preserve"> level of intoxication</w:t>
      </w:r>
      <w:r w:rsidR="00AF29EC" w:rsidRPr="00B94314">
        <w:rPr>
          <w:b/>
          <w:sz w:val="20"/>
        </w:rPr>
        <w:t xml:space="preserve"> at the time of the incident </w:t>
      </w:r>
    </w:p>
    <w:p w14:paraId="63E84815" w14:textId="2454451E" w:rsidR="0035666A" w:rsidRPr="00B94314" w:rsidRDefault="00514B35" w:rsidP="0035666A">
      <w:pPr>
        <w:pStyle w:val="ACMABodyText"/>
        <w:spacing w:after="120"/>
      </w:pPr>
      <w:r w:rsidRPr="00B94314">
        <w:t xml:space="preserve">The </w:t>
      </w:r>
      <w:r w:rsidR="0035666A" w:rsidRPr="00B94314">
        <w:t>complainant s</w:t>
      </w:r>
      <w:r w:rsidR="00F54D87" w:rsidRPr="00B94314">
        <w:t>tated</w:t>
      </w:r>
      <w:r w:rsidR="0035666A" w:rsidRPr="00B94314">
        <w:t xml:space="preserve">: </w:t>
      </w:r>
    </w:p>
    <w:p w14:paraId="612245BD" w14:textId="03D18D8C" w:rsidR="0035666A" w:rsidRPr="00B94314" w:rsidRDefault="0035666A" w:rsidP="0035666A">
      <w:pPr>
        <w:pStyle w:val="ACMAQuoteindented"/>
      </w:pPr>
      <w:r w:rsidRPr="00B94314">
        <w:t xml:space="preserve">CCTV footage only show </w:t>
      </w:r>
      <w:r w:rsidR="00A17FDC">
        <w:t>[</w:t>
      </w:r>
      <w:r w:rsidR="00BA216C">
        <w:t>Mr B</w:t>
      </w:r>
      <w:r w:rsidR="00A17FDC">
        <w:t>]</w:t>
      </w:r>
      <w:r w:rsidRPr="00B94314">
        <w:t xml:space="preserve"> and his friend ordered 1 drink and 2 Separate CCTV footage show </w:t>
      </w:r>
      <w:r w:rsidR="00A17FDC">
        <w:t>[</w:t>
      </w:r>
      <w:r w:rsidR="00BA216C">
        <w:t>Mr B</w:t>
      </w:r>
      <w:r w:rsidR="00A17FDC">
        <w:t>]</w:t>
      </w:r>
      <w:r w:rsidRPr="00B94314">
        <w:t xml:space="preserve"> shaking security guards hand, and the hand of the person that intervened in the first altercation with the ‘Victims’ friends who not only caused the incident but refused to back down. He was therefore not in a drunken </w:t>
      </w:r>
      <w:proofErr w:type="gramStart"/>
      <w:r w:rsidRPr="00B94314">
        <w:t>state, and</w:t>
      </w:r>
      <w:proofErr w:type="gramEnd"/>
      <w:r w:rsidRPr="00B94314">
        <w:t xml:space="preserve"> was calm. </w:t>
      </w:r>
    </w:p>
    <w:p w14:paraId="7ADA4404" w14:textId="77777777" w:rsidR="0035666A" w:rsidRPr="00B94314" w:rsidRDefault="0035666A" w:rsidP="0035666A">
      <w:pPr>
        <w:pStyle w:val="ACMABodyText"/>
        <w:spacing w:after="120"/>
      </w:pPr>
      <w:r w:rsidRPr="00B94314">
        <w:t>The licensee submitted:</w:t>
      </w:r>
    </w:p>
    <w:p w14:paraId="22703DEC" w14:textId="180A2F82" w:rsidR="0035666A" w:rsidRPr="00B94314" w:rsidRDefault="0035666A" w:rsidP="00433DEE">
      <w:pPr>
        <w:pStyle w:val="ACMAQuoteindented"/>
        <w:spacing w:after="120"/>
      </w:pPr>
      <w:r w:rsidRPr="00B94314">
        <w:t xml:space="preserve">The complainant has also claimed that it is inaccurate to assert that </w:t>
      </w:r>
      <w:r w:rsidR="00AC1E9C">
        <w:t xml:space="preserve">Mr </w:t>
      </w:r>
      <w:r w:rsidR="00BA216C">
        <w:t>[B]</w:t>
      </w:r>
      <w:r w:rsidRPr="00B94314">
        <w:t xml:space="preserve"> was ‘drunk and high on cocaine’, on the basis that a police report refers to CCTV footage showing </w:t>
      </w:r>
      <w:r w:rsidR="00AC1E9C">
        <w:t xml:space="preserve">Mr </w:t>
      </w:r>
      <w:r w:rsidR="00BA216C">
        <w:t>[B]</w:t>
      </w:r>
      <w:r w:rsidRPr="00B94314">
        <w:t xml:space="preserve"> buying only one stubbie of beer at one of the hotels he had visited on the night in question. </w:t>
      </w:r>
    </w:p>
    <w:p w14:paraId="470452F0" w14:textId="4B743B87" w:rsidR="0035666A" w:rsidRPr="00B94314" w:rsidRDefault="0035666A" w:rsidP="0035666A">
      <w:pPr>
        <w:pStyle w:val="ACMAQuoteindented"/>
      </w:pPr>
      <w:r w:rsidRPr="00B94314">
        <w:t xml:space="preserve">The information tendered in court however refers to </w:t>
      </w:r>
      <w:r w:rsidR="00AC1E9C">
        <w:t xml:space="preserve">Mr </w:t>
      </w:r>
      <w:r w:rsidR="00BA216C">
        <w:t>[</w:t>
      </w:r>
      <w:r w:rsidR="00873A98">
        <w:rPr>
          <w:lang w:eastAsia="en-AU"/>
        </w:rPr>
        <w:t>B</w:t>
      </w:r>
      <w:r w:rsidR="00873A98" w:rsidRPr="00873A98">
        <w:rPr>
          <w:iCs/>
          <w:lang w:eastAsia="en-AU"/>
        </w:rPr>
        <w:t xml:space="preserve">’s] </w:t>
      </w:r>
      <w:r w:rsidRPr="00B94314">
        <w:t xml:space="preserve">conduct in a significantly broader fashion than that which was simply caught in a single piece of CCTV footage. The Prosecutor stated during proceedings that </w:t>
      </w:r>
      <w:r w:rsidR="00AC1E9C">
        <w:t xml:space="preserve">Mr </w:t>
      </w:r>
      <w:r w:rsidR="00BA216C">
        <w:t>[B]</w:t>
      </w:r>
      <w:r w:rsidRPr="00B94314">
        <w:t xml:space="preserve"> had been drinking all night, while in </w:t>
      </w:r>
      <w:r w:rsidR="00AC1E9C">
        <w:t xml:space="preserve">Mr </w:t>
      </w:r>
      <w:r w:rsidR="00BA216C">
        <w:t>[</w:t>
      </w:r>
      <w:r w:rsidR="00873A98">
        <w:rPr>
          <w:lang w:eastAsia="en-AU"/>
        </w:rPr>
        <w:t>B</w:t>
      </w:r>
      <w:r w:rsidR="00873A98" w:rsidRPr="00873A98">
        <w:rPr>
          <w:iCs/>
          <w:lang w:eastAsia="en-AU"/>
        </w:rPr>
        <w:t>’s]</w:t>
      </w:r>
      <w:r w:rsidRPr="00B94314">
        <w:t xml:space="preserve"> expression of remorse to the court he remarked, ‘I </w:t>
      </w:r>
      <w:proofErr w:type="spellStart"/>
      <w:r w:rsidRPr="00B94314">
        <w:t>gotta</w:t>
      </w:r>
      <w:proofErr w:type="spellEnd"/>
      <w:r w:rsidRPr="00B94314">
        <w:t xml:space="preserve"> choose better mates to drink with’. Further the Prosecutor told the court that night in the police interview after the incident </w:t>
      </w:r>
      <w:r w:rsidR="00AC1E9C">
        <w:t xml:space="preserve">Mr </w:t>
      </w:r>
      <w:r w:rsidR="00BA216C">
        <w:t>[B]</w:t>
      </w:r>
      <w:r w:rsidRPr="00B94314">
        <w:t xml:space="preserve"> had admitted to taking cocaine during the night. </w:t>
      </w:r>
    </w:p>
    <w:p w14:paraId="0BEE909D" w14:textId="1B30FA2B" w:rsidR="0035666A" w:rsidRPr="00B94314" w:rsidRDefault="0035666A" w:rsidP="0035666A">
      <w:pPr>
        <w:pStyle w:val="ACMABodyText"/>
        <w:rPr>
          <w:i/>
        </w:rPr>
      </w:pPr>
      <w:r w:rsidRPr="00B94314">
        <w:rPr>
          <w:i/>
        </w:rPr>
        <w:t>What did the material convey to the ordinary reasonable viewer?</w:t>
      </w:r>
    </w:p>
    <w:p w14:paraId="5A2E9F31" w14:textId="607744DB" w:rsidR="0035666A" w:rsidRPr="00B94314" w:rsidRDefault="00600379" w:rsidP="0035666A">
      <w:pPr>
        <w:pStyle w:val="ACMABodyText"/>
      </w:pPr>
      <w:r w:rsidRPr="00B94314">
        <w:t xml:space="preserve">The </w:t>
      </w:r>
      <w:r w:rsidR="0016131E" w:rsidRPr="00B94314">
        <w:t>News Report</w:t>
      </w:r>
      <w:r w:rsidRPr="00B94314">
        <w:t>s</w:t>
      </w:r>
      <w:r w:rsidR="0035666A" w:rsidRPr="00B94314">
        <w:t xml:space="preserve"> stated that </w:t>
      </w:r>
      <w:r w:rsidR="00BA216C">
        <w:t>Mr B</w:t>
      </w:r>
      <w:r w:rsidR="0035666A" w:rsidRPr="00B94314">
        <w:t xml:space="preserve"> was ‘</w:t>
      </w:r>
      <w:r w:rsidR="0035666A" w:rsidRPr="00B94314">
        <w:rPr>
          <w:rFonts w:cs="Arial"/>
        </w:rPr>
        <w:t>drunk and high on cocaine</w:t>
      </w:r>
      <w:r w:rsidR="0035666A" w:rsidRPr="00B94314">
        <w:t>’</w:t>
      </w:r>
      <w:r w:rsidR="0016131E" w:rsidRPr="00B94314">
        <w:t xml:space="preserve"> at the time of the incident</w:t>
      </w:r>
      <w:r w:rsidR="0035666A" w:rsidRPr="00B94314">
        <w:t xml:space="preserve">. The </w:t>
      </w:r>
      <w:r w:rsidR="008473BA">
        <w:t>ACMA considers</w:t>
      </w:r>
      <w:r w:rsidR="0035666A" w:rsidRPr="00B94314">
        <w:t xml:space="preserve"> that the ordinary reasonable viewer would have understood that </w:t>
      </w:r>
      <w:r w:rsidR="00BA216C">
        <w:t>Mr B</w:t>
      </w:r>
      <w:r w:rsidR="0035666A" w:rsidRPr="00B94314">
        <w:t xml:space="preserve"> was under the influence of drugs and alcohol at the time of the incident. </w:t>
      </w:r>
    </w:p>
    <w:p w14:paraId="499DF191" w14:textId="77777777" w:rsidR="0035666A" w:rsidRPr="00B94314" w:rsidRDefault="0035666A" w:rsidP="0035666A">
      <w:pPr>
        <w:pStyle w:val="ACMABodyText"/>
        <w:rPr>
          <w:i/>
        </w:rPr>
      </w:pPr>
      <w:r w:rsidRPr="00B94314">
        <w:rPr>
          <w:i/>
        </w:rPr>
        <w:t>Was the material factual in character?</w:t>
      </w:r>
    </w:p>
    <w:p w14:paraId="4B492E8D" w14:textId="20E003B8" w:rsidR="0035666A" w:rsidRPr="00B94314" w:rsidRDefault="0035666A" w:rsidP="0035666A">
      <w:pPr>
        <w:pStyle w:val="ACMAQuoteindented"/>
        <w:ind w:left="0"/>
        <w:rPr>
          <w:sz w:val="20"/>
        </w:rPr>
      </w:pPr>
      <w:r w:rsidRPr="00B94314">
        <w:rPr>
          <w:sz w:val="20"/>
        </w:rPr>
        <w:t xml:space="preserve">The statement about </w:t>
      </w:r>
      <w:r w:rsidR="00BA216C">
        <w:rPr>
          <w:sz w:val="20"/>
        </w:rPr>
        <w:t>Mr B</w:t>
      </w:r>
      <w:r w:rsidR="00D77A54" w:rsidRPr="00B94314">
        <w:rPr>
          <w:sz w:val="20"/>
        </w:rPr>
        <w:t>’s</w:t>
      </w:r>
      <w:r w:rsidRPr="00B94314">
        <w:rPr>
          <w:sz w:val="20"/>
        </w:rPr>
        <w:t xml:space="preserve"> state of intoxication was specific, unequivocal and capable of independent verification. It was factual in character. </w:t>
      </w:r>
    </w:p>
    <w:p w14:paraId="518BC01F" w14:textId="77777777" w:rsidR="0035666A" w:rsidRPr="00B94314" w:rsidRDefault="0035666A" w:rsidP="0035666A">
      <w:pPr>
        <w:pStyle w:val="ACMAQuoteindented"/>
        <w:ind w:left="0"/>
        <w:rPr>
          <w:i/>
          <w:sz w:val="20"/>
        </w:rPr>
      </w:pPr>
      <w:r w:rsidRPr="00B94314">
        <w:rPr>
          <w:i/>
          <w:sz w:val="20"/>
        </w:rPr>
        <w:t>Did it convey a material fact or facts in the context of the relevant news report?</w:t>
      </w:r>
    </w:p>
    <w:p w14:paraId="79564A7D" w14:textId="7D99B806" w:rsidR="0035666A" w:rsidRPr="00B94314" w:rsidRDefault="00D26B31" w:rsidP="0035666A">
      <w:pPr>
        <w:pStyle w:val="ACMAQuoteindented"/>
        <w:ind w:left="0"/>
        <w:rPr>
          <w:sz w:val="20"/>
        </w:rPr>
      </w:pPr>
      <w:r w:rsidRPr="00B94314">
        <w:rPr>
          <w:sz w:val="20"/>
        </w:rPr>
        <w:t>T</w:t>
      </w:r>
      <w:r w:rsidR="0035666A" w:rsidRPr="00B94314">
        <w:rPr>
          <w:sz w:val="20"/>
        </w:rPr>
        <w:t xml:space="preserve">he nature of the incident and </w:t>
      </w:r>
      <w:r w:rsidR="00BA216C">
        <w:rPr>
          <w:sz w:val="20"/>
        </w:rPr>
        <w:t>Mr B</w:t>
      </w:r>
      <w:r w:rsidR="00D77A54" w:rsidRPr="00B94314">
        <w:rPr>
          <w:sz w:val="20"/>
        </w:rPr>
        <w:t>’s</w:t>
      </w:r>
      <w:r w:rsidR="0035666A" w:rsidRPr="00B94314">
        <w:rPr>
          <w:sz w:val="20"/>
        </w:rPr>
        <w:t xml:space="preserve"> </w:t>
      </w:r>
      <w:r w:rsidRPr="00B94314">
        <w:rPr>
          <w:sz w:val="20"/>
        </w:rPr>
        <w:t>behaviour</w:t>
      </w:r>
      <w:r w:rsidR="0035666A" w:rsidRPr="00B94314">
        <w:rPr>
          <w:sz w:val="20"/>
        </w:rPr>
        <w:t xml:space="preserve"> </w:t>
      </w:r>
      <w:r w:rsidRPr="00B94314">
        <w:rPr>
          <w:sz w:val="20"/>
        </w:rPr>
        <w:t>were key aspects of</w:t>
      </w:r>
      <w:r w:rsidR="0035666A" w:rsidRPr="00B94314">
        <w:rPr>
          <w:sz w:val="20"/>
        </w:rPr>
        <w:t xml:space="preserve"> the report</w:t>
      </w:r>
      <w:r w:rsidRPr="00B94314">
        <w:rPr>
          <w:sz w:val="20"/>
        </w:rPr>
        <w:t xml:space="preserve">. </w:t>
      </w:r>
      <w:r w:rsidR="00AF29EC" w:rsidRPr="00B94314">
        <w:rPr>
          <w:sz w:val="20"/>
        </w:rPr>
        <w:t>In this context, a</w:t>
      </w:r>
      <w:r w:rsidR="0035666A" w:rsidRPr="00B94314">
        <w:rPr>
          <w:sz w:val="20"/>
        </w:rPr>
        <w:t xml:space="preserve">ssertions about </w:t>
      </w:r>
      <w:r w:rsidR="00BA216C">
        <w:rPr>
          <w:sz w:val="20"/>
        </w:rPr>
        <w:t>Mr B</w:t>
      </w:r>
      <w:r w:rsidR="00D77A54" w:rsidRPr="00B94314">
        <w:rPr>
          <w:sz w:val="20"/>
        </w:rPr>
        <w:t>’s</w:t>
      </w:r>
      <w:r w:rsidR="0035666A" w:rsidRPr="00B94314">
        <w:rPr>
          <w:sz w:val="20"/>
        </w:rPr>
        <w:t xml:space="preserve"> </w:t>
      </w:r>
      <w:r w:rsidRPr="00B94314">
        <w:rPr>
          <w:sz w:val="20"/>
        </w:rPr>
        <w:t xml:space="preserve">level of </w:t>
      </w:r>
      <w:r w:rsidR="0035666A" w:rsidRPr="00B94314">
        <w:rPr>
          <w:sz w:val="20"/>
        </w:rPr>
        <w:t xml:space="preserve">intoxication </w:t>
      </w:r>
      <w:r w:rsidRPr="00B94314">
        <w:rPr>
          <w:sz w:val="20"/>
        </w:rPr>
        <w:t>were m</w:t>
      </w:r>
      <w:r w:rsidR="0035666A" w:rsidRPr="00B94314">
        <w:rPr>
          <w:sz w:val="20"/>
        </w:rPr>
        <w:t xml:space="preserve">aterial </w:t>
      </w:r>
      <w:r w:rsidRPr="00B94314">
        <w:rPr>
          <w:sz w:val="20"/>
        </w:rPr>
        <w:t>to these matters</w:t>
      </w:r>
      <w:r w:rsidR="0035666A" w:rsidRPr="00B94314">
        <w:rPr>
          <w:sz w:val="20"/>
        </w:rPr>
        <w:t xml:space="preserve">. </w:t>
      </w:r>
    </w:p>
    <w:p w14:paraId="7E748675" w14:textId="77777777" w:rsidR="0035666A" w:rsidRPr="00B94314" w:rsidRDefault="0035666A" w:rsidP="0035666A">
      <w:pPr>
        <w:pStyle w:val="ACMAQuoteindented"/>
        <w:ind w:left="0"/>
        <w:rPr>
          <w:i/>
          <w:sz w:val="20"/>
        </w:rPr>
      </w:pPr>
      <w:r w:rsidRPr="00B94314">
        <w:rPr>
          <w:i/>
          <w:sz w:val="20"/>
        </w:rPr>
        <w:t>Was the factual material accurate?</w:t>
      </w:r>
    </w:p>
    <w:p w14:paraId="770942D5" w14:textId="1BDC9F57" w:rsidR="00AF7C7A" w:rsidRPr="00B94314" w:rsidRDefault="00AF7C7A" w:rsidP="00AF7C7A">
      <w:pPr>
        <w:pStyle w:val="ACMABodyText"/>
        <w:rPr>
          <w:rFonts w:cs="Arial"/>
          <w:lang w:eastAsia="en-AU"/>
        </w:rPr>
      </w:pPr>
      <w:r w:rsidRPr="00B94314">
        <w:rPr>
          <w:rFonts w:cs="Arial"/>
          <w:lang w:eastAsia="en-AU"/>
        </w:rPr>
        <w:t xml:space="preserve">The facts that were available to the licensee about the victim’s </w:t>
      </w:r>
      <w:r>
        <w:rPr>
          <w:rFonts w:cs="Arial"/>
          <w:lang w:eastAsia="en-AU"/>
        </w:rPr>
        <w:t>intoxication</w:t>
      </w:r>
      <w:r w:rsidR="00555590">
        <w:rPr>
          <w:rFonts w:cs="Arial"/>
          <w:lang w:eastAsia="en-AU"/>
        </w:rPr>
        <w:t xml:space="preserve"> at the time of preparing the News Reports</w:t>
      </w:r>
      <w:r w:rsidRPr="00B94314">
        <w:rPr>
          <w:rFonts w:cs="Arial"/>
          <w:lang w:eastAsia="en-AU"/>
        </w:rPr>
        <w:t xml:space="preserve">, based on the evidence adduced during the court proceedings, </w:t>
      </w:r>
      <w:r w:rsidR="00F52FBE">
        <w:rPr>
          <w:rFonts w:cs="Arial"/>
          <w:lang w:eastAsia="en-AU"/>
        </w:rPr>
        <w:t>i</w:t>
      </w:r>
      <w:r>
        <w:rPr>
          <w:rFonts w:cs="Arial"/>
          <w:lang w:eastAsia="en-AU"/>
        </w:rPr>
        <w:t xml:space="preserve">s </w:t>
      </w:r>
      <w:r w:rsidR="002D5689">
        <w:rPr>
          <w:rFonts w:cs="Arial"/>
          <w:lang w:eastAsia="en-AU"/>
        </w:rPr>
        <w:t xml:space="preserve">an </w:t>
      </w:r>
      <w:r>
        <w:rPr>
          <w:rFonts w:cs="Arial"/>
          <w:lang w:eastAsia="en-AU"/>
        </w:rPr>
        <w:t xml:space="preserve">area where there </w:t>
      </w:r>
      <w:r w:rsidRPr="00B94314">
        <w:rPr>
          <w:rFonts w:cs="Arial"/>
          <w:lang w:eastAsia="en-AU"/>
        </w:rPr>
        <w:t>appear</w:t>
      </w:r>
      <w:r w:rsidR="00A17FDC">
        <w:rPr>
          <w:rFonts w:cs="Arial"/>
          <w:lang w:eastAsia="en-AU"/>
        </w:rPr>
        <w:t>s</w:t>
      </w:r>
      <w:r w:rsidRPr="00B94314">
        <w:rPr>
          <w:rFonts w:cs="Arial"/>
          <w:lang w:eastAsia="en-AU"/>
        </w:rPr>
        <w:t xml:space="preserve"> to be a </w:t>
      </w:r>
      <w:r>
        <w:rPr>
          <w:rFonts w:cs="Arial"/>
          <w:lang w:eastAsia="en-AU"/>
        </w:rPr>
        <w:t>difference of opinion</w:t>
      </w:r>
      <w:r w:rsidRPr="00B94314">
        <w:rPr>
          <w:rFonts w:cs="Arial"/>
          <w:lang w:eastAsia="en-AU"/>
        </w:rPr>
        <w:t xml:space="preserve"> between the licensee and the complainant</w:t>
      </w:r>
      <w:r w:rsidR="00AB279A">
        <w:rPr>
          <w:rFonts w:cs="Arial"/>
          <w:lang w:eastAsia="en-AU"/>
        </w:rPr>
        <w:t>.</w:t>
      </w:r>
    </w:p>
    <w:p w14:paraId="26A7C95F" w14:textId="288A81E6" w:rsidR="002D5689" w:rsidRDefault="0016131E" w:rsidP="0035666A">
      <w:pPr>
        <w:pStyle w:val="ACMABodyText"/>
      </w:pPr>
      <w:r w:rsidRPr="00B94314">
        <w:t xml:space="preserve">The licensee has submitted that in making the statements in </w:t>
      </w:r>
      <w:r w:rsidR="00600379" w:rsidRPr="00B94314">
        <w:t xml:space="preserve">the </w:t>
      </w:r>
      <w:r w:rsidRPr="00B94314">
        <w:t>News Report</w:t>
      </w:r>
      <w:r w:rsidR="00600379" w:rsidRPr="00B94314">
        <w:t>s</w:t>
      </w:r>
      <w:r w:rsidRPr="00B94314">
        <w:t xml:space="preserve"> about </w:t>
      </w:r>
      <w:r w:rsidR="00BA216C">
        <w:t>Mr B</w:t>
      </w:r>
      <w:r w:rsidR="004501D2" w:rsidRPr="00B94314">
        <w:t>’s</w:t>
      </w:r>
      <w:r w:rsidRPr="00B94314">
        <w:t xml:space="preserve"> </w:t>
      </w:r>
      <w:r w:rsidR="00D77A54" w:rsidRPr="00B94314">
        <w:t xml:space="preserve">level of </w:t>
      </w:r>
      <w:r w:rsidRPr="00B94314">
        <w:t>intoxication</w:t>
      </w:r>
      <w:r w:rsidR="00AF29EC" w:rsidRPr="00B94314">
        <w:t xml:space="preserve"> at the time of the incident</w:t>
      </w:r>
      <w:r w:rsidR="006A4DBE" w:rsidRPr="00B94314">
        <w:t>,</w:t>
      </w:r>
      <w:r w:rsidRPr="00B94314">
        <w:t xml:space="preserve"> it relied on statements</w:t>
      </w:r>
      <w:r w:rsidR="006A4DBE" w:rsidRPr="00B94314">
        <w:t>,</w:t>
      </w:r>
      <w:r w:rsidRPr="00B94314">
        <w:t xml:space="preserve"> ‘</w:t>
      </w:r>
      <w:r w:rsidR="000E5883" w:rsidRPr="00B94314">
        <w:t>[</w:t>
      </w:r>
      <w:r w:rsidR="00BA216C">
        <w:t>Mr B</w:t>
      </w:r>
      <w:r w:rsidR="000E5883" w:rsidRPr="00B94314">
        <w:t>]</w:t>
      </w:r>
      <w:r w:rsidRPr="00B94314">
        <w:t xml:space="preserve"> had been drinking all night’ and had ‘admitted to taking cocaine during the night’</w:t>
      </w:r>
      <w:r w:rsidR="006A4DBE" w:rsidRPr="00B94314">
        <w:t>,</w:t>
      </w:r>
      <w:r w:rsidR="00D77A54" w:rsidRPr="00B94314">
        <w:t xml:space="preserve"> that were presented </w:t>
      </w:r>
      <w:r w:rsidR="00AF29EC" w:rsidRPr="00B94314">
        <w:t xml:space="preserve">by the prosecution </w:t>
      </w:r>
      <w:r w:rsidR="00D77A54" w:rsidRPr="00B94314">
        <w:t>in the Magistrates</w:t>
      </w:r>
      <w:r w:rsidR="006A4DBE" w:rsidRPr="00B94314">
        <w:t>’</w:t>
      </w:r>
      <w:r w:rsidR="00D77A54" w:rsidRPr="00B94314">
        <w:t xml:space="preserve"> Court</w:t>
      </w:r>
      <w:r w:rsidRPr="00B94314">
        <w:t xml:space="preserve">. </w:t>
      </w:r>
    </w:p>
    <w:p w14:paraId="575729D1" w14:textId="6271E3E8" w:rsidR="0035666A" w:rsidRPr="00B94314" w:rsidRDefault="0016131E" w:rsidP="0035666A">
      <w:pPr>
        <w:pStyle w:val="ACMABodyText"/>
      </w:pPr>
      <w:r w:rsidRPr="00B94314">
        <w:t>On this basis, t</w:t>
      </w:r>
      <w:r w:rsidR="0035666A" w:rsidRPr="00B94314">
        <w:t xml:space="preserve">he statements </w:t>
      </w:r>
      <w:r w:rsidRPr="00B94314">
        <w:t xml:space="preserve">made during </w:t>
      </w:r>
      <w:r w:rsidR="00936504" w:rsidRPr="00B94314">
        <w:t xml:space="preserve">the </w:t>
      </w:r>
      <w:r w:rsidRPr="00B94314">
        <w:t>News Report</w:t>
      </w:r>
      <w:r w:rsidR="00936504" w:rsidRPr="00B94314">
        <w:t>s</w:t>
      </w:r>
      <w:r w:rsidR="0066081D" w:rsidRPr="00B94314">
        <w:t xml:space="preserve">, </w:t>
      </w:r>
      <w:r w:rsidR="00D77A54" w:rsidRPr="00B94314">
        <w:t xml:space="preserve">that </w:t>
      </w:r>
      <w:r w:rsidR="00BA216C">
        <w:t>Mr B</w:t>
      </w:r>
      <w:r w:rsidR="00D77A54" w:rsidRPr="00B94314">
        <w:t xml:space="preserve"> was ‘</w:t>
      </w:r>
      <w:r w:rsidR="00D77A54" w:rsidRPr="00B94314">
        <w:rPr>
          <w:rFonts w:cs="Arial"/>
        </w:rPr>
        <w:t>drunk and high on cocaine</w:t>
      </w:r>
      <w:r w:rsidR="00D77A54" w:rsidRPr="00B94314">
        <w:t>’</w:t>
      </w:r>
      <w:r w:rsidR="0066081D" w:rsidRPr="00B94314">
        <w:t>,</w:t>
      </w:r>
      <w:r w:rsidRPr="00B94314">
        <w:t xml:space="preserve"> </w:t>
      </w:r>
      <w:r w:rsidR="0035666A" w:rsidRPr="00B94314">
        <w:t xml:space="preserve">were consistent with the facts available to the licensee at the time of preparing </w:t>
      </w:r>
      <w:r w:rsidR="0035666A" w:rsidRPr="00B94314">
        <w:lastRenderedPageBreak/>
        <w:t xml:space="preserve">the segment, including evidence adduced during the </w:t>
      </w:r>
      <w:r w:rsidR="00936504" w:rsidRPr="00B94314">
        <w:t xml:space="preserve">court </w:t>
      </w:r>
      <w:r w:rsidR="0035666A" w:rsidRPr="00B94314">
        <w:t xml:space="preserve">proceedings. </w:t>
      </w:r>
      <w:r w:rsidR="00713275">
        <w:t xml:space="preserve">The ACMA also does not </w:t>
      </w:r>
      <w:r w:rsidR="00555590">
        <w:t xml:space="preserve">consider </w:t>
      </w:r>
      <w:r w:rsidR="00713275">
        <w:t>that the</w:t>
      </w:r>
      <w:r w:rsidR="00555590">
        <w:t>se facts</w:t>
      </w:r>
      <w:r w:rsidR="00713275">
        <w:t xml:space="preserve"> </w:t>
      </w:r>
      <w:r w:rsidR="00AF7C7A" w:rsidRPr="00B94314">
        <w:t>were</w:t>
      </w:r>
      <w:r w:rsidR="00D17F62">
        <w:t xml:space="preserve"> necessarily</w:t>
      </w:r>
      <w:r w:rsidR="00AF7C7A" w:rsidRPr="00B94314">
        <w:t xml:space="preserve"> inconsistent with facts that</w:t>
      </w:r>
      <w:r w:rsidR="00A17FDC">
        <w:t xml:space="preserve"> the complainant has indicated were available to the licensee</w:t>
      </w:r>
      <w:r w:rsidR="00713275">
        <w:t>, namely that</w:t>
      </w:r>
      <w:r w:rsidR="00AF7C7A" w:rsidRPr="00B94314">
        <w:t xml:space="preserve"> </w:t>
      </w:r>
      <w:r w:rsidR="00BA216C">
        <w:t>Mr B</w:t>
      </w:r>
      <w:r w:rsidR="00AF7C7A" w:rsidRPr="00B94314">
        <w:t xml:space="preserve"> had ordered one drink at one establishment during the evening or that during an earlier altercation he was calm and capable of shaking hands with a person who had broken up </w:t>
      </w:r>
      <w:r w:rsidR="00AF7C7A">
        <w:t>another</w:t>
      </w:r>
      <w:r w:rsidR="00AF7C7A" w:rsidRPr="00B94314">
        <w:t xml:space="preserve"> altercation</w:t>
      </w:r>
      <w:r w:rsidR="00713275">
        <w:t xml:space="preserve">. </w:t>
      </w:r>
    </w:p>
    <w:p w14:paraId="45EC25BF" w14:textId="202DAC21" w:rsidR="0035666A" w:rsidRPr="00B94314" w:rsidRDefault="0035666A" w:rsidP="0035666A">
      <w:pPr>
        <w:pStyle w:val="ACMABodyText"/>
      </w:pPr>
      <w:r w:rsidRPr="00B94314">
        <w:t xml:space="preserve">Therefore, </w:t>
      </w:r>
      <w:r w:rsidR="00B30F17">
        <w:t xml:space="preserve">the ACMA considers that, </w:t>
      </w:r>
      <w:r w:rsidRPr="00B94314">
        <w:t xml:space="preserve">in respect of </w:t>
      </w:r>
      <w:r w:rsidR="0016131E" w:rsidRPr="00B94314">
        <w:t xml:space="preserve">statements made in </w:t>
      </w:r>
      <w:r w:rsidR="00936504" w:rsidRPr="00B94314">
        <w:t xml:space="preserve">the </w:t>
      </w:r>
      <w:r w:rsidR="0016131E" w:rsidRPr="00B94314">
        <w:t>News Report</w:t>
      </w:r>
      <w:r w:rsidR="00936504" w:rsidRPr="00B94314">
        <w:t>s</w:t>
      </w:r>
      <w:r w:rsidR="0066081D" w:rsidRPr="00B94314">
        <w:t xml:space="preserve"> about </w:t>
      </w:r>
      <w:r w:rsidR="00BA216C">
        <w:t>Mr B</w:t>
      </w:r>
      <w:r w:rsidR="00C46DE5" w:rsidRPr="00B94314">
        <w:t>’s</w:t>
      </w:r>
      <w:r w:rsidR="000E5883" w:rsidRPr="00B94314">
        <w:t xml:space="preserve"> </w:t>
      </w:r>
      <w:r w:rsidR="0066081D" w:rsidRPr="00B94314">
        <w:t>level of intoxication,</w:t>
      </w:r>
      <w:r w:rsidR="0016131E" w:rsidRPr="00B94314">
        <w:t xml:space="preserve"> </w:t>
      </w:r>
      <w:r w:rsidRPr="00B94314">
        <w:t>the licensee present</w:t>
      </w:r>
      <w:r w:rsidR="0066081D" w:rsidRPr="00B94314">
        <w:t>ed</w:t>
      </w:r>
      <w:r w:rsidRPr="00B94314">
        <w:t xml:space="preserve"> factual material accurately.</w:t>
      </w:r>
    </w:p>
    <w:p w14:paraId="0F70DCAB" w14:textId="113CD042" w:rsidR="0035666A" w:rsidRPr="00B94314" w:rsidRDefault="00483DE4" w:rsidP="00660D59">
      <w:pPr>
        <w:pStyle w:val="ACMABodyText"/>
      </w:pPr>
      <w:r w:rsidRPr="00B94314">
        <w:t xml:space="preserve">Accordingly, </w:t>
      </w:r>
      <w:r w:rsidR="0035666A" w:rsidRPr="00B94314">
        <w:t xml:space="preserve">in broadcasting statements about </w:t>
      </w:r>
      <w:r w:rsidR="00BA216C">
        <w:t>Mr B</w:t>
      </w:r>
      <w:r w:rsidR="00C46DE5" w:rsidRPr="00B94314">
        <w:t>’s</w:t>
      </w:r>
      <w:r w:rsidR="00D77A54" w:rsidRPr="00B94314">
        <w:t xml:space="preserve"> level of</w:t>
      </w:r>
      <w:r w:rsidR="0035666A" w:rsidRPr="00B94314">
        <w:t xml:space="preserve"> intoxication, the licensee did not breach </w:t>
      </w:r>
      <w:r w:rsidR="0066081D" w:rsidRPr="00B94314">
        <w:t>clause</w:t>
      </w:r>
      <w:r w:rsidR="0035666A" w:rsidRPr="00B94314">
        <w:t xml:space="preserve"> 3.3.1 of the Code.                                 </w:t>
      </w:r>
    </w:p>
    <w:p w14:paraId="62E0487C" w14:textId="3C81B1A4" w:rsidR="00E97E15" w:rsidRPr="00B94314" w:rsidRDefault="00E97E15" w:rsidP="00273C26">
      <w:pPr>
        <w:spacing w:before="0" w:after="0" w:line="240" w:lineRule="auto"/>
        <w:rPr>
          <w:rFonts w:ascii="Times New Roman" w:hAnsi="Times New Roman"/>
          <w:i w:val="0"/>
          <w:snapToGrid w:val="0"/>
          <w:sz w:val="24"/>
          <w:szCs w:val="20"/>
        </w:rPr>
      </w:pPr>
      <w:r w:rsidRPr="00B94314">
        <w:rPr>
          <w:b/>
          <w:i w:val="0"/>
          <w:sz w:val="28"/>
          <w:szCs w:val="28"/>
        </w:rPr>
        <w:t>Issue 2: Fairness and impartiality</w:t>
      </w:r>
    </w:p>
    <w:p w14:paraId="5149AA5E" w14:textId="77777777" w:rsidR="00E97E15" w:rsidRPr="00B94314" w:rsidRDefault="00E97E15" w:rsidP="00E97E15">
      <w:pPr>
        <w:pStyle w:val="ACMAHeading3"/>
        <w:spacing w:after="120"/>
        <w:rPr>
          <w:sz w:val="28"/>
          <w:szCs w:val="28"/>
        </w:rPr>
      </w:pPr>
      <w:r w:rsidRPr="00B94314">
        <w:rPr>
          <w:sz w:val="28"/>
          <w:szCs w:val="28"/>
        </w:rPr>
        <w:t>Relevant Code provisions</w:t>
      </w:r>
    </w:p>
    <w:p w14:paraId="1219B284" w14:textId="77777777" w:rsidR="00E97E15" w:rsidRPr="00026995" w:rsidRDefault="00E97E15" w:rsidP="00E97E15">
      <w:pPr>
        <w:pStyle w:val="ACMAQuoteindented"/>
        <w:ind w:left="850" w:hanging="425"/>
        <w:rPr>
          <w:b/>
          <w:iCs/>
          <w:szCs w:val="18"/>
        </w:rPr>
      </w:pPr>
      <w:r w:rsidRPr="00026995">
        <w:rPr>
          <w:b/>
          <w:iCs/>
          <w:szCs w:val="18"/>
        </w:rPr>
        <w:t>3.4 Impartiality</w:t>
      </w:r>
    </w:p>
    <w:p w14:paraId="7EE227AC" w14:textId="77777777" w:rsidR="00E97E15" w:rsidRPr="00B94314" w:rsidRDefault="00E97E15" w:rsidP="00026995">
      <w:pPr>
        <w:pStyle w:val="ACMAQuoteindented"/>
        <w:spacing w:after="120"/>
        <w:ind w:left="850" w:hanging="424"/>
        <w:rPr>
          <w:szCs w:val="18"/>
        </w:rPr>
      </w:pPr>
      <w:r w:rsidRPr="00B94314">
        <w:rPr>
          <w:szCs w:val="18"/>
        </w:rPr>
        <w:t>3.4.1</w:t>
      </w:r>
      <w:r w:rsidRPr="00B94314">
        <w:rPr>
          <w:szCs w:val="18"/>
        </w:rPr>
        <w:tab/>
      </w:r>
      <w:r w:rsidRPr="00B94314">
        <w:rPr>
          <w:szCs w:val="18"/>
        </w:rPr>
        <w:tab/>
        <w:t>In broadcasting a news Program, a Licensee must:</w:t>
      </w:r>
    </w:p>
    <w:p w14:paraId="4518FAC1" w14:textId="77777777" w:rsidR="00E97E15" w:rsidRPr="00B94314" w:rsidRDefault="00E97E15" w:rsidP="00026995">
      <w:pPr>
        <w:pStyle w:val="ACMAQuoteindented"/>
        <w:numPr>
          <w:ilvl w:val="0"/>
          <w:numId w:val="18"/>
        </w:numPr>
        <w:spacing w:after="120"/>
        <w:ind w:left="1843"/>
        <w:rPr>
          <w:szCs w:val="18"/>
        </w:rPr>
      </w:pPr>
      <w:r w:rsidRPr="00B94314">
        <w:rPr>
          <w:szCs w:val="18"/>
        </w:rPr>
        <w:t>present news fairly and impartially;</w:t>
      </w:r>
    </w:p>
    <w:p w14:paraId="6A588EF5" w14:textId="77777777" w:rsidR="00E97E15" w:rsidRPr="00B94314" w:rsidRDefault="00E97E15" w:rsidP="00026995">
      <w:pPr>
        <w:pStyle w:val="ACMAQuoteindented"/>
        <w:numPr>
          <w:ilvl w:val="0"/>
          <w:numId w:val="18"/>
        </w:numPr>
        <w:spacing w:after="120"/>
        <w:ind w:left="1843"/>
        <w:rPr>
          <w:szCs w:val="18"/>
        </w:rPr>
      </w:pPr>
      <w:r w:rsidRPr="00B94314">
        <w:rPr>
          <w:szCs w:val="18"/>
        </w:rPr>
        <w:t>clearly distinguish the reporting of factual material from commentary and analysis.</w:t>
      </w:r>
    </w:p>
    <w:p w14:paraId="62714CD4" w14:textId="77777777" w:rsidR="00E97E15" w:rsidRPr="00B94314" w:rsidRDefault="00E97E15" w:rsidP="00E97E15">
      <w:pPr>
        <w:pStyle w:val="ACMAQuoteindented"/>
        <w:ind w:left="1440" w:hanging="1014"/>
        <w:rPr>
          <w:szCs w:val="18"/>
        </w:rPr>
      </w:pPr>
      <w:r w:rsidRPr="00B94314">
        <w:rPr>
          <w:szCs w:val="18"/>
        </w:rPr>
        <w:t xml:space="preserve">3.4.2 </w:t>
      </w:r>
      <w:r w:rsidRPr="00B94314">
        <w:rPr>
          <w:szCs w:val="18"/>
        </w:rPr>
        <w:tab/>
        <w:t>Nothing in this Section 3 requires a Licensee to allocate equal time to different points of view, or to include every aspect of a person’s viewpoint, nor does it preclude a critical examination of or comment on a controversial issue as part of a fair report on a matter of public interest.</w:t>
      </w:r>
    </w:p>
    <w:p w14:paraId="2F9D5C93" w14:textId="01680408" w:rsidR="00E97E15" w:rsidRPr="00B94314" w:rsidRDefault="00387493" w:rsidP="002A50A0">
      <w:pPr>
        <w:pStyle w:val="ACMAQuoteindented"/>
        <w:ind w:left="720" w:hanging="720"/>
        <w:rPr>
          <w:szCs w:val="18"/>
        </w:rPr>
      </w:pPr>
      <w:r>
        <w:rPr>
          <w:b/>
          <w:sz w:val="28"/>
          <w:szCs w:val="28"/>
        </w:rPr>
        <w:t>F</w:t>
      </w:r>
      <w:r w:rsidR="00E97E15" w:rsidRPr="00B94314">
        <w:rPr>
          <w:b/>
          <w:sz w:val="28"/>
          <w:szCs w:val="28"/>
        </w:rPr>
        <w:t>inding</w:t>
      </w:r>
    </w:p>
    <w:p w14:paraId="42F53B09" w14:textId="61416F65" w:rsidR="00E97E15" w:rsidRPr="00B94314" w:rsidRDefault="00E97E15" w:rsidP="00E97E15">
      <w:pPr>
        <w:pStyle w:val="ACMABodyText"/>
      </w:pPr>
      <w:r w:rsidRPr="00B94314">
        <w:t xml:space="preserve">The licensee </w:t>
      </w:r>
      <w:r w:rsidR="00B30F17">
        <w:t xml:space="preserve">did not </w:t>
      </w:r>
      <w:r w:rsidRPr="00B94314">
        <w:t>breach clause 3.4.1 of the Code.</w:t>
      </w:r>
    </w:p>
    <w:p w14:paraId="54E6949F" w14:textId="4045A8EA" w:rsidR="00E97E15" w:rsidRPr="00B94314" w:rsidRDefault="00E97E15" w:rsidP="00E97E15">
      <w:pPr>
        <w:pStyle w:val="ACMAQuoteindented"/>
        <w:ind w:left="720" w:hanging="720"/>
        <w:rPr>
          <w:b/>
          <w:sz w:val="28"/>
          <w:szCs w:val="28"/>
        </w:rPr>
      </w:pPr>
      <w:r w:rsidRPr="00B94314">
        <w:rPr>
          <w:b/>
          <w:sz w:val="28"/>
          <w:szCs w:val="28"/>
        </w:rPr>
        <w:t>Reasons</w:t>
      </w:r>
    </w:p>
    <w:p w14:paraId="3E322C8E" w14:textId="19C93CD9" w:rsidR="004501D2" w:rsidRPr="00B94314" w:rsidRDefault="004501D2" w:rsidP="004501D2">
      <w:pPr>
        <w:pStyle w:val="ACMABodyText0"/>
        <w:spacing w:before="0" w:after="240" w:line="240" w:lineRule="atLeast"/>
        <w:rPr>
          <w:sz w:val="20"/>
        </w:rPr>
      </w:pPr>
      <w:r w:rsidRPr="00B94314">
        <w:rPr>
          <w:rFonts w:ascii="Arial" w:hAnsi="Arial" w:cs="Arial"/>
          <w:sz w:val="20"/>
        </w:rPr>
        <w:t>Subclause 3.4.1(a) requires news to be presented fairly and impartially. The impartiality requirement means that news must be presented in such a way that one side of an issue is not unduly favoured over another</w:t>
      </w:r>
      <w:r w:rsidR="00936504" w:rsidRPr="00B94314">
        <w:rPr>
          <w:rFonts w:ascii="Arial" w:hAnsi="Arial" w:cs="Arial"/>
          <w:sz w:val="20"/>
        </w:rPr>
        <w:t>,</w:t>
      </w:r>
      <w:r w:rsidRPr="00B94314">
        <w:rPr>
          <w:rFonts w:ascii="Arial" w:hAnsi="Arial" w:cs="Arial"/>
          <w:sz w:val="20"/>
        </w:rPr>
        <w:t xml:space="preserve"> and that the program does not show prejudice or bias against a particular side. Further, to the extent that a news program does include commentary and analysis, subclause 3.4.1(b) requires a licensee to clearly distinguish the commentary and analysis from the reporting of factual material.</w:t>
      </w:r>
    </w:p>
    <w:p w14:paraId="6A138917" w14:textId="186731C9" w:rsidR="00FB2986" w:rsidRPr="00B94314" w:rsidRDefault="00FB2986" w:rsidP="00FB2986">
      <w:pPr>
        <w:pStyle w:val="FootnoteText"/>
        <w:tabs>
          <w:tab w:val="clear" w:pos="284"/>
          <w:tab w:val="left" w:pos="720"/>
        </w:tabs>
        <w:suppressAutoHyphens/>
        <w:spacing w:after="240"/>
        <w:ind w:left="0" w:firstLine="0"/>
        <w:rPr>
          <w:sz w:val="20"/>
        </w:rPr>
      </w:pPr>
      <w:r w:rsidRPr="00B94314">
        <w:rPr>
          <w:sz w:val="20"/>
        </w:rPr>
        <w:t xml:space="preserve">Achieving fairness and impartiality requires a broadcaster to present material in a way which avoids conveying a prejudgement or giving effect to the </w:t>
      </w:r>
      <w:r w:rsidR="003E4E7B" w:rsidRPr="00B94314">
        <w:rPr>
          <w:sz w:val="20"/>
        </w:rPr>
        <w:t xml:space="preserve">preferences </w:t>
      </w:r>
      <w:r w:rsidRPr="00B94314">
        <w:rPr>
          <w:sz w:val="20"/>
        </w:rPr>
        <w:t>of the reporter or presenter, who play key role</w:t>
      </w:r>
      <w:r w:rsidR="00B30F17">
        <w:rPr>
          <w:sz w:val="20"/>
        </w:rPr>
        <w:t>s</w:t>
      </w:r>
      <w:r w:rsidRPr="00B94314">
        <w:rPr>
          <w:sz w:val="20"/>
        </w:rPr>
        <w:t xml:space="preserve"> in setting the tone of the report, through their style and choice of language.</w:t>
      </w:r>
    </w:p>
    <w:p w14:paraId="388C4FD3" w14:textId="38581B6E" w:rsidR="004501D2" w:rsidRPr="00B94314" w:rsidRDefault="004501D2" w:rsidP="004501D2">
      <w:pPr>
        <w:pStyle w:val="ACMABodyText0"/>
        <w:spacing w:before="0" w:after="240" w:line="240" w:lineRule="atLeast"/>
        <w:rPr>
          <w:rFonts w:ascii="Arial" w:hAnsi="Arial" w:cs="Arial"/>
          <w:sz w:val="20"/>
        </w:rPr>
      </w:pPr>
      <w:r w:rsidRPr="00B94314">
        <w:rPr>
          <w:rFonts w:ascii="Arial" w:hAnsi="Arial" w:cs="Arial"/>
          <w:sz w:val="20"/>
        </w:rPr>
        <w:t xml:space="preserve">A news </w:t>
      </w:r>
      <w:r w:rsidR="00B84B46">
        <w:rPr>
          <w:rFonts w:ascii="Arial" w:hAnsi="Arial" w:cs="Arial"/>
          <w:sz w:val="20"/>
        </w:rPr>
        <w:t>report</w:t>
      </w:r>
      <w:r w:rsidRPr="00B94314">
        <w:rPr>
          <w:rFonts w:ascii="Arial" w:hAnsi="Arial" w:cs="Arial"/>
          <w:sz w:val="20"/>
        </w:rPr>
        <w:t xml:space="preserve"> that presents a perspective that is opposed by a particular person or group is not inherently partial. Whether a breach of the Code has occurred will depend on the theme of the news report, </w:t>
      </w:r>
      <w:r w:rsidRPr="00B94314">
        <w:rPr>
          <w:rFonts w:ascii="Arial" w:hAnsi="Arial" w:cs="Arial"/>
          <w:color w:val="000000"/>
          <w:sz w:val="20"/>
        </w:rPr>
        <w:t>the range of perspectives that were presented or sought to be presented in relation to that theme</w:t>
      </w:r>
      <w:r w:rsidRPr="00B94314">
        <w:rPr>
          <w:rFonts w:ascii="Arial" w:hAnsi="Arial" w:cs="Arial"/>
          <w:sz w:val="20"/>
        </w:rPr>
        <w:t xml:space="preserve">, the overall presentation of the </w:t>
      </w:r>
      <w:r w:rsidR="00B84B46">
        <w:rPr>
          <w:rFonts w:ascii="Arial" w:hAnsi="Arial" w:cs="Arial"/>
          <w:sz w:val="20"/>
        </w:rPr>
        <w:t>report</w:t>
      </w:r>
      <w:r w:rsidRPr="00B94314">
        <w:rPr>
          <w:rFonts w:ascii="Arial" w:hAnsi="Arial" w:cs="Arial"/>
          <w:sz w:val="20"/>
        </w:rPr>
        <w:t xml:space="preserve"> and the circumstances in which the </w:t>
      </w:r>
      <w:r w:rsidR="00B84B46">
        <w:rPr>
          <w:rFonts w:ascii="Arial" w:hAnsi="Arial" w:cs="Arial"/>
          <w:sz w:val="20"/>
        </w:rPr>
        <w:t>report</w:t>
      </w:r>
      <w:r w:rsidRPr="00B94314">
        <w:rPr>
          <w:rFonts w:ascii="Arial" w:hAnsi="Arial" w:cs="Arial"/>
          <w:sz w:val="20"/>
        </w:rPr>
        <w:t xml:space="preserve"> was prepared and broadcast.</w:t>
      </w:r>
    </w:p>
    <w:p w14:paraId="79DF3321" w14:textId="2721155E" w:rsidR="004501D2" w:rsidRPr="00B94314" w:rsidRDefault="004501D2" w:rsidP="004501D2">
      <w:pPr>
        <w:pStyle w:val="ACMABodyText0"/>
        <w:spacing w:before="0" w:after="240" w:line="240" w:lineRule="atLeast"/>
        <w:rPr>
          <w:rFonts w:ascii="Arial" w:hAnsi="Arial" w:cs="Arial"/>
          <w:sz w:val="20"/>
        </w:rPr>
      </w:pPr>
      <w:r w:rsidRPr="00B94314">
        <w:rPr>
          <w:rFonts w:ascii="Arial" w:hAnsi="Arial" w:cs="Arial"/>
          <w:sz w:val="20"/>
        </w:rPr>
        <w:t xml:space="preserve">When a news </w:t>
      </w:r>
      <w:r w:rsidR="00B84B46">
        <w:rPr>
          <w:rFonts w:ascii="Arial" w:hAnsi="Arial" w:cs="Arial"/>
          <w:sz w:val="20"/>
        </w:rPr>
        <w:t>report</w:t>
      </w:r>
      <w:r w:rsidRPr="00B94314">
        <w:rPr>
          <w:rFonts w:ascii="Arial" w:hAnsi="Arial" w:cs="Arial"/>
          <w:sz w:val="20"/>
        </w:rPr>
        <w:t xml:space="preserve"> investigates and reports on matters of public interest and concern, care in framing is important, particularly where a program makes strong claims in relation to </w:t>
      </w:r>
      <w:r w:rsidRPr="00B94314">
        <w:rPr>
          <w:rFonts w:ascii="Arial" w:hAnsi="Arial" w:cs="Arial"/>
          <w:sz w:val="20"/>
        </w:rPr>
        <w:lastRenderedPageBreak/>
        <w:t>potentially sensitive matters. A news report that is not presented fairly or impartially may include:</w:t>
      </w:r>
    </w:p>
    <w:p w14:paraId="02B98542" w14:textId="77777777" w:rsidR="004501D2" w:rsidRPr="00B94314" w:rsidRDefault="004501D2" w:rsidP="00026995">
      <w:pPr>
        <w:pStyle w:val="ACMABodyText0"/>
        <w:numPr>
          <w:ilvl w:val="0"/>
          <w:numId w:val="23"/>
        </w:numPr>
        <w:spacing w:before="0" w:line="240" w:lineRule="atLeast"/>
        <w:ind w:left="765" w:hanging="357"/>
        <w:rPr>
          <w:rFonts w:ascii="Arial" w:hAnsi="Arial" w:cs="Arial"/>
          <w:sz w:val="20"/>
        </w:rPr>
      </w:pPr>
      <w:r w:rsidRPr="00B94314">
        <w:rPr>
          <w:rFonts w:ascii="Arial" w:hAnsi="Arial" w:cs="Arial"/>
          <w:sz w:val="20"/>
        </w:rPr>
        <w:t>an unfair selection of material from the range of material available</w:t>
      </w:r>
    </w:p>
    <w:p w14:paraId="2239E9A7" w14:textId="77777777" w:rsidR="004501D2" w:rsidRPr="00B94314" w:rsidRDefault="004501D2" w:rsidP="00026995">
      <w:pPr>
        <w:pStyle w:val="ACMABodyText0"/>
        <w:numPr>
          <w:ilvl w:val="0"/>
          <w:numId w:val="23"/>
        </w:numPr>
        <w:spacing w:before="0" w:line="240" w:lineRule="atLeast"/>
        <w:ind w:left="765" w:hanging="357"/>
        <w:rPr>
          <w:rFonts w:ascii="Arial" w:hAnsi="Arial" w:cs="Arial"/>
          <w:sz w:val="20"/>
        </w:rPr>
      </w:pPr>
      <w:r w:rsidRPr="00B94314">
        <w:rPr>
          <w:rFonts w:ascii="Arial" w:hAnsi="Arial" w:cs="Arial"/>
          <w:sz w:val="20"/>
        </w:rPr>
        <w:t>an undue emphasis on certain material</w:t>
      </w:r>
    </w:p>
    <w:p w14:paraId="22C579BF" w14:textId="00B51579" w:rsidR="004501D2" w:rsidRPr="00B94314" w:rsidRDefault="004501D2" w:rsidP="00026995">
      <w:pPr>
        <w:pStyle w:val="ACMABodyText0"/>
        <w:numPr>
          <w:ilvl w:val="0"/>
          <w:numId w:val="23"/>
        </w:numPr>
        <w:spacing w:before="0" w:after="240" w:line="240" w:lineRule="atLeast"/>
        <w:ind w:left="765" w:hanging="357"/>
        <w:rPr>
          <w:rFonts w:ascii="Arial" w:hAnsi="Arial" w:cs="Arial"/>
          <w:sz w:val="20"/>
        </w:rPr>
      </w:pPr>
      <w:r w:rsidRPr="00B94314">
        <w:rPr>
          <w:rFonts w:ascii="Arial" w:hAnsi="Arial" w:cs="Arial"/>
          <w:sz w:val="20"/>
        </w:rPr>
        <w:t>the unfair juxtaposition of material out of context.</w:t>
      </w:r>
    </w:p>
    <w:p w14:paraId="0C64684B" w14:textId="77777777" w:rsidR="00E97E15" w:rsidRPr="00B94314" w:rsidRDefault="00E97E15" w:rsidP="00E97E15">
      <w:pPr>
        <w:pStyle w:val="ACMAQuoteindented"/>
        <w:ind w:left="0"/>
        <w:rPr>
          <w:sz w:val="20"/>
        </w:rPr>
      </w:pPr>
      <w:r w:rsidRPr="00B94314">
        <w:rPr>
          <w:sz w:val="20"/>
        </w:rPr>
        <w:t>The complainant submitted:</w:t>
      </w:r>
    </w:p>
    <w:p w14:paraId="745D5FC6" w14:textId="75DDB9FC" w:rsidR="00E97E15" w:rsidRPr="00B94314" w:rsidRDefault="009D5D1D" w:rsidP="009D5D1D">
      <w:pPr>
        <w:pStyle w:val="ACMAQuoteindented"/>
        <w:ind w:left="720"/>
        <w:rPr>
          <w:szCs w:val="18"/>
        </w:rPr>
      </w:pPr>
      <w:r w:rsidRPr="00B94314">
        <w:rPr>
          <w:szCs w:val="18"/>
        </w:rPr>
        <w:t>Only one side of the fact</w:t>
      </w:r>
      <w:r w:rsidR="004D33E8">
        <w:rPr>
          <w:szCs w:val="18"/>
        </w:rPr>
        <w:t>s</w:t>
      </w:r>
      <w:r w:rsidR="00AA4B54" w:rsidRPr="00B94314">
        <w:rPr>
          <w:szCs w:val="18"/>
        </w:rPr>
        <w:t xml:space="preserve"> </w:t>
      </w:r>
      <w:r w:rsidRPr="00B94314">
        <w:rPr>
          <w:szCs w:val="18"/>
        </w:rPr>
        <w:t>were presented</w:t>
      </w:r>
      <w:r w:rsidR="003D12D2" w:rsidRPr="00B94314">
        <w:rPr>
          <w:szCs w:val="18"/>
        </w:rPr>
        <w:t xml:space="preserve"> […] Channel 7 were not fair or impartial. </w:t>
      </w:r>
    </w:p>
    <w:p w14:paraId="3D301882" w14:textId="482E326A" w:rsidR="00E97E15" w:rsidRPr="00B94314" w:rsidRDefault="005B310A" w:rsidP="00E97E15">
      <w:pPr>
        <w:pStyle w:val="ACMAQuoteindented"/>
        <w:ind w:left="0"/>
        <w:rPr>
          <w:sz w:val="20"/>
        </w:rPr>
      </w:pPr>
      <w:r w:rsidRPr="00B94314">
        <w:rPr>
          <w:sz w:val="20"/>
        </w:rPr>
        <w:t>In relation to News Report 1, t</w:t>
      </w:r>
      <w:r w:rsidR="00E97E15" w:rsidRPr="00B94314">
        <w:rPr>
          <w:sz w:val="20"/>
        </w:rPr>
        <w:t>he licensee submitted:</w:t>
      </w:r>
    </w:p>
    <w:p w14:paraId="484C0FA9" w14:textId="00B6DCFC" w:rsidR="007979E3" w:rsidRPr="00B94314" w:rsidRDefault="007979E3" w:rsidP="00026995">
      <w:pPr>
        <w:pStyle w:val="ACMAQuoteindented"/>
        <w:spacing w:after="120"/>
        <w:ind w:left="720"/>
        <w:rPr>
          <w:szCs w:val="18"/>
        </w:rPr>
      </w:pPr>
      <w:r w:rsidRPr="00B94314">
        <w:rPr>
          <w:szCs w:val="18"/>
        </w:rPr>
        <w:t xml:space="preserve">The complainant has taken issue with </w:t>
      </w:r>
      <w:r w:rsidR="00AC1E9C">
        <w:rPr>
          <w:szCs w:val="18"/>
        </w:rPr>
        <w:t xml:space="preserve">Mr </w:t>
      </w:r>
      <w:r w:rsidR="00BA216C">
        <w:rPr>
          <w:szCs w:val="18"/>
        </w:rPr>
        <w:t>[B]</w:t>
      </w:r>
      <w:r w:rsidRPr="00B94314">
        <w:rPr>
          <w:szCs w:val="18"/>
        </w:rPr>
        <w:t xml:space="preserve"> being described as a ‘thug’ in the news reader’s opening comments. The Code permits however that news programs may take a </w:t>
      </w:r>
      <w:r w:rsidR="009E0E97" w:rsidRPr="00B94314">
        <w:rPr>
          <w:szCs w:val="18"/>
        </w:rPr>
        <w:t>critical</w:t>
      </w:r>
      <w:r w:rsidRPr="00B94314">
        <w:rPr>
          <w:szCs w:val="18"/>
        </w:rPr>
        <w:t xml:space="preserve"> stance on an issue as part of a fair report on a matter of public </w:t>
      </w:r>
      <w:r w:rsidR="009E0E97" w:rsidRPr="00B94314">
        <w:rPr>
          <w:szCs w:val="18"/>
        </w:rPr>
        <w:t>interest</w:t>
      </w:r>
      <w:r w:rsidRPr="00B94314">
        <w:rPr>
          <w:szCs w:val="18"/>
        </w:rPr>
        <w:t>.</w:t>
      </w:r>
    </w:p>
    <w:p w14:paraId="7A99559D" w14:textId="70C2E14F" w:rsidR="002515FE" w:rsidRPr="00B94314" w:rsidRDefault="002515FE" w:rsidP="00026995">
      <w:pPr>
        <w:pStyle w:val="ACMAQuoteindented"/>
        <w:spacing w:after="120"/>
        <w:ind w:left="720"/>
        <w:rPr>
          <w:szCs w:val="18"/>
        </w:rPr>
      </w:pPr>
      <w:r w:rsidRPr="00B94314">
        <w:rPr>
          <w:szCs w:val="18"/>
        </w:rPr>
        <w:t>[…]</w:t>
      </w:r>
    </w:p>
    <w:p w14:paraId="7F4A746E" w14:textId="26E7D372" w:rsidR="002515FE" w:rsidRPr="00B94314" w:rsidRDefault="004D33E8" w:rsidP="00026995">
      <w:pPr>
        <w:pStyle w:val="ACMAQuoteindented"/>
        <w:spacing w:after="120"/>
        <w:ind w:left="720"/>
        <w:rPr>
          <w:szCs w:val="18"/>
        </w:rPr>
      </w:pPr>
      <w:r>
        <w:rPr>
          <w:szCs w:val="18"/>
        </w:rPr>
        <w:t xml:space="preserve">… </w:t>
      </w:r>
      <w:r w:rsidR="002515FE" w:rsidRPr="00B94314">
        <w:rPr>
          <w:szCs w:val="18"/>
        </w:rPr>
        <w:t xml:space="preserve">it is objectively reasonable to describe as a </w:t>
      </w:r>
      <w:r w:rsidR="00A36ED4" w:rsidRPr="00B94314">
        <w:rPr>
          <w:szCs w:val="18"/>
        </w:rPr>
        <w:t>‘</w:t>
      </w:r>
      <w:proofErr w:type="gramStart"/>
      <w:r w:rsidR="002515FE" w:rsidRPr="00B94314">
        <w:rPr>
          <w:szCs w:val="18"/>
        </w:rPr>
        <w:t>thug</w:t>
      </w:r>
      <w:r w:rsidR="00A36ED4" w:rsidRPr="00B94314">
        <w:rPr>
          <w:szCs w:val="18"/>
        </w:rPr>
        <w:t>‘</w:t>
      </w:r>
      <w:r w:rsidR="002515FE" w:rsidRPr="00B94314">
        <w:rPr>
          <w:szCs w:val="18"/>
        </w:rPr>
        <w:t xml:space="preserve"> a</w:t>
      </w:r>
      <w:proofErr w:type="gramEnd"/>
      <w:r w:rsidR="002515FE" w:rsidRPr="00B94314">
        <w:rPr>
          <w:szCs w:val="18"/>
        </w:rPr>
        <w:t xml:space="preserve"> person who commits a serious criminal offence which causes the near death of the victim, accordingly pleads guilty to recklessly causing injury, and incurs a custodial sentence of incarceration in prison. </w:t>
      </w:r>
    </w:p>
    <w:p w14:paraId="249EEEDB" w14:textId="48A46924" w:rsidR="002515FE" w:rsidRPr="00B94314" w:rsidRDefault="002515FE" w:rsidP="00026995">
      <w:pPr>
        <w:pStyle w:val="ACMAQuoteindented"/>
        <w:spacing w:after="120"/>
        <w:ind w:left="720"/>
        <w:rPr>
          <w:szCs w:val="18"/>
        </w:rPr>
      </w:pPr>
      <w:r w:rsidRPr="00B94314">
        <w:rPr>
          <w:szCs w:val="18"/>
        </w:rPr>
        <w:t>[…]</w:t>
      </w:r>
    </w:p>
    <w:p w14:paraId="66626F9B" w14:textId="5B9B0E35" w:rsidR="002515FE" w:rsidRPr="00B94314" w:rsidRDefault="002515FE" w:rsidP="009E0E97">
      <w:pPr>
        <w:pStyle w:val="ACMAQuoteindented"/>
        <w:ind w:left="720"/>
        <w:rPr>
          <w:color w:val="000000"/>
          <w:sz w:val="20"/>
        </w:rPr>
      </w:pPr>
      <w:r w:rsidRPr="00B94314">
        <w:rPr>
          <w:szCs w:val="18"/>
        </w:rPr>
        <w:t xml:space="preserve">Broadcast 1 provided extensive background </w:t>
      </w:r>
      <w:r w:rsidR="009E0E97" w:rsidRPr="00B94314">
        <w:rPr>
          <w:szCs w:val="18"/>
        </w:rPr>
        <w:t xml:space="preserve">on </w:t>
      </w:r>
      <w:r w:rsidR="00AC1E9C">
        <w:rPr>
          <w:szCs w:val="18"/>
        </w:rPr>
        <w:t xml:space="preserve">Mr </w:t>
      </w:r>
      <w:r w:rsidR="00BA216C">
        <w:rPr>
          <w:szCs w:val="18"/>
        </w:rPr>
        <w:t>[B</w:t>
      </w:r>
      <w:r w:rsidR="009E0E97" w:rsidRPr="00B94314">
        <w:rPr>
          <w:szCs w:val="18"/>
        </w:rPr>
        <w:t>’</w:t>
      </w:r>
      <w:r w:rsidR="00F54C16">
        <w:rPr>
          <w:szCs w:val="18"/>
        </w:rPr>
        <w:t xml:space="preserve">s] </w:t>
      </w:r>
      <w:r w:rsidR="009E0E97" w:rsidRPr="00B94314">
        <w:rPr>
          <w:szCs w:val="18"/>
        </w:rPr>
        <w:t xml:space="preserve">history in terms of his having been a victim of violent crime leading to him being more likely to act aggressively </w:t>
      </w:r>
      <w:r w:rsidR="008B0088" w:rsidRPr="00B94314">
        <w:rPr>
          <w:szCs w:val="18"/>
        </w:rPr>
        <w:t>when threatened, as well as reporting on his empathy for his</w:t>
      </w:r>
      <w:r w:rsidR="008B0088" w:rsidRPr="00B94314">
        <w:rPr>
          <w:color w:val="000000"/>
          <w:sz w:val="20"/>
        </w:rPr>
        <w:t xml:space="preserve"> victim</w:t>
      </w:r>
      <w:r w:rsidR="00750591" w:rsidRPr="00B94314">
        <w:rPr>
          <w:color w:val="000000"/>
          <w:sz w:val="20"/>
        </w:rPr>
        <w:t xml:space="preserve">. </w:t>
      </w:r>
    </w:p>
    <w:p w14:paraId="5FEB1C73" w14:textId="1A946B73" w:rsidR="005B310A" w:rsidRPr="00B94314" w:rsidRDefault="005B310A" w:rsidP="005B310A">
      <w:pPr>
        <w:pStyle w:val="ACMAQuoteindented"/>
        <w:ind w:left="0"/>
        <w:rPr>
          <w:sz w:val="20"/>
        </w:rPr>
      </w:pPr>
      <w:r w:rsidRPr="00B94314">
        <w:rPr>
          <w:sz w:val="20"/>
        </w:rPr>
        <w:t>In relation to News Report 2, the licensee submitted:</w:t>
      </w:r>
    </w:p>
    <w:p w14:paraId="18388C5E" w14:textId="1C9ECE60" w:rsidR="004155C8" w:rsidRPr="00B94314" w:rsidRDefault="004155C8" w:rsidP="003D6C5E">
      <w:pPr>
        <w:pStyle w:val="ACMAQuoteindented"/>
        <w:ind w:left="720"/>
        <w:rPr>
          <w:szCs w:val="18"/>
        </w:rPr>
      </w:pPr>
      <w:r w:rsidRPr="00B94314">
        <w:rPr>
          <w:szCs w:val="18"/>
        </w:rPr>
        <w:t xml:space="preserve">In </w:t>
      </w:r>
      <w:r w:rsidR="003D6C5E" w:rsidRPr="00B94314">
        <w:rPr>
          <w:szCs w:val="18"/>
        </w:rPr>
        <w:t>specific</w:t>
      </w:r>
      <w:r w:rsidRPr="00B94314">
        <w:rPr>
          <w:szCs w:val="18"/>
        </w:rPr>
        <w:t xml:space="preserve"> relation to the description of </w:t>
      </w:r>
      <w:r w:rsidR="00AC1E9C">
        <w:rPr>
          <w:szCs w:val="18"/>
        </w:rPr>
        <w:t xml:space="preserve">Mr </w:t>
      </w:r>
      <w:r w:rsidR="00BA216C">
        <w:rPr>
          <w:szCs w:val="18"/>
        </w:rPr>
        <w:t>[B]</w:t>
      </w:r>
      <w:r w:rsidRPr="00B94314">
        <w:rPr>
          <w:szCs w:val="18"/>
        </w:rPr>
        <w:t xml:space="preserve"> in the news presenter’s opening as a ‘thug’, Seven submits it is an </w:t>
      </w:r>
      <w:r w:rsidR="003D6C5E" w:rsidRPr="00B94314">
        <w:rPr>
          <w:szCs w:val="18"/>
        </w:rPr>
        <w:t>objectively</w:t>
      </w:r>
      <w:r w:rsidRPr="00B94314">
        <w:rPr>
          <w:szCs w:val="18"/>
        </w:rPr>
        <w:t xml:space="preserve"> reasonable description for the reasons already given, and further on the </w:t>
      </w:r>
      <w:r w:rsidR="003D6C5E" w:rsidRPr="00B94314">
        <w:rPr>
          <w:szCs w:val="18"/>
        </w:rPr>
        <w:t>basis</w:t>
      </w:r>
      <w:r w:rsidRPr="00B94314">
        <w:rPr>
          <w:szCs w:val="18"/>
        </w:rPr>
        <w:t xml:space="preserve"> that it is stated in Broadcast 2 that </w:t>
      </w:r>
      <w:r w:rsidR="00AC1E9C">
        <w:rPr>
          <w:szCs w:val="18"/>
        </w:rPr>
        <w:t xml:space="preserve">Mr </w:t>
      </w:r>
      <w:r w:rsidR="00BA216C">
        <w:rPr>
          <w:szCs w:val="18"/>
        </w:rPr>
        <w:t>[B]</w:t>
      </w:r>
      <w:r w:rsidRPr="00B94314">
        <w:rPr>
          <w:szCs w:val="18"/>
        </w:rPr>
        <w:t xml:space="preserve"> had faced the charge of recklessly causing serious injury on four occasions prior. </w:t>
      </w:r>
      <w:r w:rsidR="003D6C5E" w:rsidRPr="00B94314">
        <w:rPr>
          <w:szCs w:val="18"/>
        </w:rPr>
        <w:t>Further</w:t>
      </w:r>
      <w:r w:rsidRPr="00B94314">
        <w:rPr>
          <w:szCs w:val="18"/>
        </w:rPr>
        <w:t xml:space="preserve">, reference is made to </w:t>
      </w:r>
      <w:r w:rsidR="00AC1E9C">
        <w:rPr>
          <w:szCs w:val="18"/>
        </w:rPr>
        <w:t xml:space="preserve">Mr </w:t>
      </w:r>
      <w:r w:rsidR="00BA216C">
        <w:rPr>
          <w:szCs w:val="18"/>
        </w:rPr>
        <w:t>[B</w:t>
      </w:r>
      <w:r w:rsidR="00873A98">
        <w:rPr>
          <w:szCs w:val="18"/>
        </w:rPr>
        <w:t>’s</w:t>
      </w:r>
      <w:r w:rsidR="00BA216C">
        <w:rPr>
          <w:szCs w:val="18"/>
        </w:rPr>
        <w:t>]</w:t>
      </w:r>
      <w:r w:rsidRPr="00B94314">
        <w:rPr>
          <w:szCs w:val="18"/>
        </w:rPr>
        <w:t xml:space="preserve"> </w:t>
      </w:r>
      <w:r w:rsidR="003D6C5E" w:rsidRPr="00B94314">
        <w:rPr>
          <w:szCs w:val="18"/>
        </w:rPr>
        <w:t>expression</w:t>
      </w:r>
      <w:r w:rsidRPr="00B94314">
        <w:rPr>
          <w:szCs w:val="18"/>
        </w:rPr>
        <w:t xml:space="preserve"> </w:t>
      </w:r>
      <w:r w:rsidR="003D6C5E" w:rsidRPr="00B94314">
        <w:rPr>
          <w:szCs w:val="18"/>
        </w:rPr>
        <w:t>of</w:t>
      </w:r>
      <w:r w:rsidRPr="00B94314">
        <w:rPr>
          <w:szCs w:val="18"/>
        </w:rPr>
        <w:t xml:space="preserve"> remorse, </w:t>
      </w:r>
      <w:r w:rsidRPr="003E6F22">
        <w:rPr>
          <w:szCs w:val="18"/>
        </w:rPr>
        <w:t xml:space="preserve">suitably </w:t>
      </w:r>
      <w:r w:rsidR="003E6F22" w:rsidRPr="003E6F22">
        <w:rPr>
          <w:lang w:eastAsia="en-AU"/>
        </w:rPr>
        <w:t>contextualising the subjective</w:t>
      </w:r>
      <w:r w:rsidR="003E6F22" w:rsidRPr="00B94314">
        <w:rPr>
          <w:i/>
          <w:lang w:eastAsia="en-AU"/>
        </w:rPr>
        <w:t xml:space="preserve"> </w:t>
      </w:r>
      <w:r w:rsidRPr="00B94314">
        <w:rPr>
          <w:szCs w:val="18"/>
        </w:rPr>
        <w:t xml:space="preserve">description. </w:t>
      </w:r>
    </w:p>
    <w:p w14:paraId="285F0EF1" w14:textId="0A83D0FE" w:rsidR="003E6F22" w:rsidRPr="005E5D3A" w:rsidRDefault="00FF353C" w:rsidP="005E5D3A">
      <w:pPr>
        <w:pStyle w:val="ACMABodyText0"/>
        <w:spacing w:before="0" w:after="240" w:line="240" w:lineRule="atLeast"/>
        <w:rPr>
          <w:rFonts w:ascii="Arial" w:hAnsi="Arial" w:cs="Arial"/>
          <w:sz w:val="20"/>
        </w:rPr>
      </w:pPr>
      <w:r w:rsidRPr="005E5D3A">
        <w:rPr>
          <w:rFonts w:ascii="Arial" w:hAnsi="Arial" w:cs="Arial"/>
          <w:sz w:val="20"/>
        </w:rPr>
        <w:t>The language</w:t>
      </w:r>
      <w:r w:rsidR="00786461" w:rsidRPr="005E5D3A">
        <w:rPr>
          <w:rFonts w:ascii="Arial" w:hAnsi="Arial" w:cs="Arial"/>
          <w:sz w:val="20"/>
        </w:rPr>
        <w:t xml:space="preserve"> and content</w:t>
      </w:r>
      <w:r w:rsidR="001A4AD7" w:rsidRPr="005E5D3A">
        <w:rPr>
          <w:rFonts w:ascii="Arial" w:hAnsi="Arial" w:cs="Arial"/>
          <w:sz w:val="20"/>
        </w:rPr>
        <w:t xml:space="preserve"> used</w:t>
      </w:r>
      <w:r w:rsidRPr="005E5D3A">
        <w:rPr>
          <w:rFonts w:ascii="Arial" w:hAnsi="Arial" w:cs="Arial"/>
          <w:sz w:val="20"/>
        </w:rPr>
        <w:t xml:space="preserve">, </w:t>
      </w:r>
      <w:r w:rsidR="001A4AD7" w:rsidRPr="005E5D3A">
        <w:rPr>
          <w:rFonts w:ascii="Arial" w:hAnsi="Arial" w:cs="Arial"/>
          <w:sz w:val="20"/>
        </w:rPr>
        <w:t>and the</w:t>
      </w:r>
      <w:r w:rsidR="00FA1872" w:rsidRPr="005E5D3A">
        <w:rPr>
          <w:rFonts w:ascii="Arial" w:hAnsi="Arial" w:cs="Arial"/>
          <w:sz w:val="20"/>
        </w:rPr>
        <w:t xml:space="preserve"> framing,</w:t>
      </w:r>
      <w:r w:rsidR="001A4AD7" w:rsidRPr="005E5D3A">
        <w:rPr>
          <w:rFonts w:ascii="Arial" w:hAnsi="Arial" w:cs="Arial"/>
          <w:sz w:val="20"/>
        </w:rPr>
        <w:t xml:space="preserve"> </w:t>
      </w:r>
      <w:r w:rsidRPr="005E5D3A">
        <w:rPr>
          <w:rFonts w:ascii="Arial" w:hAnsi="Arial" w:cs="Arial"/>
          <w:sz w:val="20"/>
        </w:rPr>
        <w:t>style and tone of the</w:t>
      </w:r>
      <w:r w:rsidR="001A4AD7" w:rsidRPr="005E5D3A">
        <w:rPr>
          <w:rFonts w:ascii="Arial" w:hAnsi="Arial" w:cs="Arial"/>
          <w:sz w:val="20"/>
        </w:rPr>
        <w:t xml:space="preserve"> </w:t>
      </w:r>
      <w:r w:rsidR="00AA4B54" w:rsidRPr="005E5D3A">
        <w:rPr>
          <w:rFonts w:ascii="Arial" w:hAnsi="Arial" w:cs="Arial"/>
          <w:sz w:val="20"/>
        </w:rPr>
        <w:t>N</w:t>
      </w:r>
      <w:r w:rsidRPr="005E5D3A">
        <w:rPr>
          <w:rFonts w:ascii="Arial" w:hAnsi="Arial" w:cs="Arial"/>
          <w:sz w:val="20"/>
        </w:rPr>
        <w:t xml:space="preserve">ews </w:t>
      </w:r>
      <w:r w:rsidR="00AA4B54" w:rsidRPr="005E5D3A">
        <w:rPr>
          <w:rFonts w:ascii="Arial" w:hAnsi="Arial" w:cs="Arial"/>
          <w:sz w:val="20"/>
        </w:rPr>
        <w:t>R</w:t>
      </w:r>
      <w:r w:rsidRPr="005E5D3A">
        <w:rPr>
          <w:rFonts w:ascii="Arial" w:hAnsi="Arial" w:cs="Arial"/>
          <w:sz w:val="20"/>
        </w:rPr>
        <w:t>eports w</w:t>
      </w:r>
      <w:r w:rsidR="001A4AD7" w:rsidRPr="005E5D3A">
        <w:rPr>
          <w:rFonts w:ascii="Arial" w:hAnsi="Arial" w:cs="Arial"/>
          <w:sz w:val="20"/>
        </w:rPr>
        <w:t>ere</w:t>
      </w:r>
      <w:r w:rsidRPr="005E5D3A">
        <w:rPr>
          <w:rFonts w:ascii="Arial" w:hAnsi="Arial" w:cs="Arial"/>
          <w:sz w:val="20"/>
        </w:rPr>
        <w:t xml:space="preserve"> different. Therefore</w:t>
      </w:r>
      <w:r w:rsidR="008C2765" w:rsidRPr="005E5D3A">
        <w:rPr>
          <w:rFonts w:ascii="Arial" w:hAnsi="Arial" w:cs="Arial"/>
          <w:sz w:val="20"/>
        </w:rPr>
        <w:t>,</w:t>
      </w:r>
      <w:r w:rsidRPr="005E5D3A">
        <w:rPr>
          <w:rFonts w:ascii="Arial" w:hAnsi="Arial" w:cs="Arial"/>
          <w:sz w:val="20"/>
        </w:rPr>
        <w:t xml:space="preserve"> </w:t>
      </w:r>
      <w:r w:rsidR="00033E5F" w:rsidRPr="005E5D3A">
        <w:rPr>
          <w:rFonts w:ascii="Arial" w:hAnsi="Arial" w:cs="Arial"/>
          <w:sz w:val="20"/>
        </w:rPr>
        <w:t xml:space="preserve">the ACMA has considered </w:t>
      </w:r>
      <w:r w:rsidR="00ED4831" w:rsidRPr="005E5D3A">
        <w:rPr>
          <w:rFonts w:ascii="Arial" w:hAnsi="Arial" w:cs="Arial"/>
          <w:sz w:val="20"/>
        </w:rPr>
        <w:t xml:space="preserve">the elements of </w:t>
      </w:r>
      <w:r w:rsidR="004501D2" w:rsidRPr="005E5D3A">
        <w:rPr>
          <w:rFonts w:ascii="Arial" w:hAnsi="Arial" w:cs="Arial"/>
          <w:sz w:val="20"/>
        </w:rPr>
        <w:t xml:space="preserve">News Report 1 and News Report 2 </w:t>
      </w:r>
      <w:r w:rsidR="001A4AD7" w:rsidRPr="005E5D3A">
        <w:rPr>
          <w:rFonts w:ascii="Arial" w:hAnsi="Arial" w:cs="Arial"/>
          <w:sz w:val="20"/>
        </w:rPr>
        <w:t>separately</w:t>
      </w:r>
      <w:r w:rsidR="00033E5F" w:rsidRPr="005E5D3A">
        <w:rPr>
          <w:rFonts w:ascii="Arial" w:hAnsi="Arial" w:cs="Arial"/>
          <w:sz w:val="20"/>
        </w:rPr>
        <w:t xml:space="preserve">. </w:t>
      </w:r>
    </w:p>
    <w:p w14:paraId="7F79F103" w14:textId="6ED6253A" w:rsidR="00C046D3" w:rsidRPr="00B94314" w:rsidRDefault="00C046D3" w:rsidP="00E97E15">
      <w:pPr>
        <w:pStyle w:val="ACMABodyText"/>
        <w:rPr>
          <w:b/>
        </w:rPr>
      </w:pPr>
      <w:r w:rsidRPr="00B94314">
        <w:rPr>
          <w:b/>
        </w:rPr>
        <w:t>News Report 1</w:t>
      </w:r>
    </w:p>
    <w:p w14:paraId="10218BDF" w14:textId="4B0BCB44" w:rsidR="00FA1872" w:rsidRPr="00B94314" w:rsidRDefault="00FA1872" w:rsidP="00FA1872">
      <w:pPr>
        <w:pStyle w:val="ACMABodyText"/>
        <w:rPr>
          <w:szCs w:val="18"/>
        </w:rPr>
      </w:pPr>
      <w:r w:rsidRPr="00B94314">
        <w:t xml:space="preserve">The report focused on the circumstances around </w:t>
      </w:r>
      <w:r w:rsidR="00BA216C">
        <w:rPr>
          <w:szCs w:val="18"/>
        </w:rPr>
        <w:t>Mr B</w:t>
      </w:r>
      <w:r w:rsidRPr="00B94314">
        <w:rPr>
          <w:szCs w:val="18"/>
        </w:rPr>
        <w:t xml:space="preserve">’s guilty plea to the charge of recklessly causing serious injury. </w:t>
      </w:r>
    </w:p>
    <w:p w14:paraId="566F9606" w14:textId="09357A57" w:rsidR="00FA1872" w:rsidRPr="005E5D3A" w:rsidRDefault="00FA1872" w:rsidP="005E5D3A">
      <w:pPr>
        <w:pStyle w:val="ACMAQuoteindented"/>
        <w:ind w:left="0"/>
        <w:rPr>
          <w:i/>
          <w:sz w:val="20"/>
        </w:rPr>
      </w:pPr>
      <w:r w:rsidRPr="005E5D3A">
        <w:rPr>
          <w:i/>
          <w:sz w:val="20"/>
        </w:rPr>
        <w:t>Framing</w:t>
      </w:r>
      <w:r w:rsidR="00D77977" w:rsidRPr="005E5D3A">
        <w:rPr>
          <w:i/>
          <w:sz w:val="20"/>
        </w:rPr>
        <w:t xml:space="preserve"> and theme</w:t>
      </w:r>
    </w:p>
    <w:p w14:paraId="11DB36AE" w14:textId="09102C91" w:rsidR="00FA1872" w:rsidRPr="00B94314" w:rsidRDefault="00FA1872" w:rsidP="00FA1872">
      <w:pPr>
        <w:pStyle w:val="ACMABodyText"/>
      </w:pPr>
      <w:r w:rsidRPr="00B94314">
        <w:t xml:space="preserve">The presenter framed the report by stating that a </w:t>
      </w:r>
      <w:r w:rsidRPr="00B94314">
        <w:rPr>
          <w:szCs w:val="18"/>
        </w:rPr>
        <w:t>‘thug’</w:t>
      </w:r>
      <w:r w:rsidR="00D363C3" w:rsidRPr="00B94314">
        <w:rPr>
          <w:szCs w:val="18"/>
        </w:rPr>
        <w:t xml:space="preserve"> who had</w:t>
      </w:r>
      <w:r w:rsidRPr="00B94314">
        <w:rPr>
          <w:szCs w:val="18"/>
        </w:rPr>
        <w:t xml:space="preserve"> a tendency to ‘lash out</w:t>
      </w:r>
      <w:r w:rsidR="00D363C3" w:rsidRPr="00B94314">
        <w:rPr>
          <w:szCs w:val="18"/>
        </w:rPr>
        <w:t>’</w:t>
      </w:r>
      <w:r w:rsidRPr="00B94314">
        <w:rPr>
          <w:szCs w:val="18"/>
        </w:rPr>
        <w:t xml:space="preserve"> had </w:t>
      </w:r>
      <w:r w:rsidR="009937DA" w:rsidRPr="00B94314">
        <w:rPr>
          <w:szCs w:val="18"/>
        </w:rPr>
        <w:t>‘</w:t>
      </w:r>
      <w:r w:rsidRPr="00B94314">
        <w:rPr>
          <w:szCs w:val="18"/>
        </w:rPr>
        <w:t>plead</w:t>
      </w:r>
      <w:r w:rsidR="00BA216C">
        <w:rPr>
          <w:szCs w:val="18"/>
        </w:rPr>
        <w:t>ed</w:t>
      </w:r>
      <w:r w:rsidRPr="00B94314">
        <w:rPr>
          <w:szCs w:val="18"/>
        </w:rPr>
        <w:t xml:space="preserve"> guilty</w:t>
      </w:r>
      <w:r w:rsidR="001B02E0">
        <w:rPr>
          <w:szCs w:val="18"/>
        </w:rPr>
        <w:t xml:space="preserve"> to the attack</w:t>
      </w:r>
      <w:r w:rsidR="009937DA" w:rsidRPr="00B94314">
        <w:rPr>
          <w:szCs w:val="18"/>
        </w:rPr>
        <w:t>’</w:t>
      </w:r>
      <w:r w:rsidRPr="00B94314">
        <w:rPr>
          <w:szCs w:val="18"/>
        </w:rPr>
        <w:t xml:space="preserve">. </w:t>
      </w:r>
      <w:r w:rsidRPr="00B94314">
        <w:t xml:space="preserve">The presenter then explained that the ‘man responsible </w:t>
      </w:r>
      <w:r w:rsidR="0086565C">
        <w:t>[</w:t>
      </w:r>
      <w:r w:rsidR="00BA216C">
        <w:t>Mr B</w:t>
      </w:r>
      <w:r w:rsidR="0086565C">
        <w:t xml:space="preserve">] </w:t>
      </w:r>
      <w:r w:rsidRPr="00B94314">
        <w:t>was himself the victim of a bashing years earlier</w:t>
      </w:r>
      <w:r w:rsidR="00D363C3" w:rsidRPr="00B94314">
        <w:t>’</w:t>
      </w:r>
      <w:r w:rsidRPr="00B94314">
        <w:t xml:space="preserve">. </w:t>
      </w:r>
    </w:p>
    <w:p w14:paraId="5F886683" w14:textId="47B38BBE" w:rsidR="00FA1872" w:rsidRPr="00B94314" w:rsidRDefault="00FA1872" w:rsidP="00FA1872">
      <w:pPr>
        <w:pStyle w:val="ACMABodyText"/>
        <w:rPr>
          <w:szCs w:val="18"/>
        </w:rPr>
      </w:pPr>
      <w:r w:rsidRPr="00B94314">
        <w:rPr>
          <w:szCs w:val="18"/>
        </w:rPr>
        <w:t xml:space="preserve">The </w:t>
      </w:r>
      <w:r w:rsidR="00EE37D0" w:rsidRPr="00B94314">
        <w:rPr>
          <w:szCs w:val="18"/>
        </w:rPr>
        <w:t xml:space="preserve">ACMA </w:t>
      </w:r>
      <w:r w:rsidR="00B84B46">
        <w:rPr>
          <w:szCs w:val="18"/>
        </w:rPr>
        <w:t>considers</w:t>
      </w:r>
      <w:r w:rsidR="00EE37D0" w:rsidRPr="00B94314">
        <w:rPr>
          <w:szCs w:val="18"/>
        </w:rPr>
        <w:t xml:space="preserve"> that </w:t>
      </w:r>
      <w:r w:rsidR="00105BC3">
        <w:rPr>
          <w:szCs w:val="18"/>
        </w:rPr>
        <w:t xml:space="preserve">News Report 1 was framed in such a way that </w:t>
      </w:r>
      <w:r w:rsidR="00EE37D0" w:rsidRPr="00B94314">
        <w:rPr>
          <w:szCs w:val="18"/>
        </w:rPr>
        <w:t xml:space="preserve">the </w:t>
      </w:r>
      <w:r w:rsidR="00D77977" w:rsidRPr="00B94314">
        <w:t xml:space="preserve">ordinary reasonable </w:t>
      </w:r>
      <w:r w:rsidRPr="00B94314">
        <w:rPr>
          <w:szCs w:val="18"/>
        </w:rPr>
        <w:t xml:space="preserve">viewer </w:t>
      </w:r>
      <w:r w:rsidR="00105BC3">
        <w:rPr>
          <w:szCs w:val="18"/>
        </w:rPr>
        <w:t>would have understood that the focus of the report was</w:t>
      </w:r>
      <w:r w:rsidRPr="00B94314">
        <w:rPr>
          <w:szCs w:val="18"/>
        </w:rPr>
        <w:t xml:space="preserve"> that</w:t>
      </w:r>
      <w:r w:rsidR="00D77977" w:rsidRPr="00B94314">
        <w:rPr>
          <w:szCs w:val="18"/>
        </w:rPr>
        <w:t xml:space="preserve"> </w:t>
      </w:r>
      <w:r w:rsidR="00BA216C">
        <w:rPr>
          <w:szCs w:val="18"/>
        </w:rPr>
        <w:t>Mr B</w:t>
      </w:r>
      <w:r w:rsidRPr="00B94314">
        <w:rPr>
          <w:szCs w:val="18"/>
        </w:rPr>
        <w:t xml:space="preserve"> had plead</w:t>
      </w:r>
      <w:r w:rsidR="00BA216C">
        <w:rPr>
          <w:szCs w:val="18"/>
        </w:rPr>
        <w:t>ed</w:t>
      </w:r>
      <w:r w:rsidR="009F6582" w:rsidRPr="00B94314">
        <w:rPr>
          <w:szCs w:val="18"/>
        </w:rPr>
        <w:t xml:space="preserve"> </w:t>
      </w:r>
      <w:r w:rsidRPr="00B94314">
        <w:rPr>
          <w:szCs w:val="18"/>
        </w:rPr>
        <w:t>guilty to a violent crime, but the circumstances that had led to the crime were</w:t>
      </w:r>
      <w:r w:rsidR="009937DA" w:rsidRPr="00B94314">
        <w:rPr>
          <w:szCs w:val="18"/>
        </w:rPr>
        <w:t>,</w:t>
      </w:r>
      <w:r w:rsidRPr="00B94314">
        <w:rPr>
          <w:szCs w:val="18"/>
        </w:rPr>
        <w:t xml:space="preserve"> at least in part</w:t>
      </w:r>
      <w:r w:rsidR="009937DA" w:rsidRPr="00B94314">
        <w:rPr>
          <w:szCs w:val="18"/>
        </w:rPr>
        <w:t>,</w:t>
      </w:r>
      <w:r w:rsidRPr="00B94314">
        <w:rPr>
          <w:szCs w:val="18"/>
        </w:rPr>
        <w:t xml:space="preserve"> related to his </w:t>
      </w:r>
      <w:r w:rsidR="00D363C3" w:rsidRPr="00B94314">
        <w:rPr>
          <w:szCs w:val="18"/>
        </w:rPr>
        <w:t xml:space="preserve">own </w:t>
      </w:r>
      <w:r w:rsidRPr="00B94314">
        <w:rPr>
          <w:szCs w:val="18"/>
        </w:rPr>
        <w:t>history as a victim of crime</w:t>
      </w:r>
      <w:r w:rsidR="00877D09" w:rsidRPr="00B94314">
        <w:rPr>
          <w:szCs w:val="18"/>
        </w:rPr>
        <w:t>.</w:t>
      </w:r>
    </w:p>
    <w:p w14:paraId="0ED1A5D4" w14:textId="1D221F2B" w:rsidR="00FA1872" w:rsidRPr="00B94314" w:rsidRDefault="00FA1872" w:rsidP="00FA1872">
      <w:pPr>
        <w:pStyle w:val="ACMABodyText"/>
        <w:rPr>
          <w:i/>
        </w:rPr>
      </w:pPr>
      <w:r w:rsidRPr="00B94314">
        <w:rPr>
          <w:i/>
        </w:rPr>
        <w:lastRenderedPageBreak/>
        <w:t>Range of perspectives</w:t>
      </w:r>
    </w:p>
    <w:p w14:paraId="0A11DB54" w14:textId="0F1DCF39" w:rsidR="004F4500" w:rsidRPr="00B94314" w:rsidRDefault="00FA1872" w:rsidP="004F4500">
      <w:pPr>
        <w:pStyle w:val="ACMABodyText"/>
      </w:pPr>
      <w:r w:rsidRPr="00B94314">
        <w:t>The report presented the perspective of the victim and his family</w:t>
      </w:r>
      <w:r w:rsidR="00D363C3" w:rsidRPr="00B94314">
        <w:t>,</w:t>
      </w:r>
      <w:r w:rsidRPr="00B94314">
        <w:t xml:space="preserve"> which stressed the </w:t>
      </w:r>
      <w:r w:rsidR="00877D09" w:rsidRPr="00B94314">
        <w:t xml:space="preserve">long-term </w:t>
      </w:r>
      <w:r w:rsidRPr="00B94314">
        <w:t xml:space="preserve">impact of the </w:t>
      </w:r>
      <w:r w:rsidR="00877D09" w:rsidRPr="00B94314">
        <w:t>attack</w:t>
      </w:r>
      <w:r w:rsidRPr="00B94314">
        <w:t xml:space="preserve">. </w:t>
      </w:r>
      <w:r w:rsidR="00836313" w:rsidRPr="00B94314">
        <w:rPr>
          <w:szCs w:val="18"/>
        </w:rPr>
        <w:t>Images of the victim in hospital indicating his injuries, footage of the victim’s sister talking about the extent of the victim’s injuries</w:t>
      </w:r>
      <w:r w:rsidR="00A86462">
        <w:rPr>
          <w:szCs w:val="18"/>
        </w:rPr>
        <w:t>,</w:t>
      </w:r>
      <w:r w:rsidR="00836313" w:rsidRPr="00B94314">
        <w:rPr>
          <w:szCs w:val="18"/>
        </w:rPr>
        <w:t xml:space="preserve"> and a graphic showing a quote from the victim about the impact of the attack on him</w:t>
      </w:r>
      <w:r w:rsidR="00A86462">
        <w:rPr>
          <w:szCs w:val="18"/>
        </w:rPr>
        <w:t>,</w:t>
      </w:r>
      <w:r w:rsidR="00836313" w:rsidRPr="00B94314">
        <w:t xml:space="preserve"> </w:t>
      </w:r>
      <w:r w:rsidR="004F4500" w:rsidRPr="00B94314">
        <w:t xml:space="preserve">also </w:t>
      </w:r>
      <w:r w:rsidRPr="00B94314">
        <w:t xml:space="preserve">promoted this perspective. </w:t>
      </w:r>
      <w:r w:rsidR="004F4500" w:rsidRPr="00B94314">
        <w:t xml:space="preserve">The report also included non-neutral language in the way that the reporter referred to the victim as either </w:t>
      </w:r>
      <w:r w:rsidR="00AC1E9C">
        <w:t xml:space="preserve">by his first name </w:t>
      </w:r>
      <w:r w:rsidR="004F4500" w:rsidRPr="00B94314">
        <w:t>or</w:t>
      </w:r>
      <w:r w:rsidR="00AC1E9C">
        <w:t xml:space="preserve"> as</w:t>
      </w:r>
      <w:r w:rsidR="004F4500" w:rsidRPr="00B94314">
        <w:t xml:space="preserve"> ‘Mr </w:t>
      </w:r>
      <w:r w:rsidR="00BA216C">
        <w:t>[A</w:t>
      </w:r>
      <w:r w:rsidR="00873A98">
        <w:t>’s</w:t>
      </w:r>
      <w:r w:rsidR="00BA216C">
        <w:t>]</w:t>
      </w:r>
      <w:r w:rsidR="00AC1E9C" w:rsidRPr="00B94314">
        <w:t xml:space="preserve"> </w:t>
      </w:r>
      <w:r w:rsidR="004F4500" w:rsidRPr="00B94314">
        <w:t xml:space="preserve">but </w:t>
      </w:r>
      <w:r w:rsidR="0086565C">
        <w:t>o</w:t>
      </w:r>
      <w:r w:rsidR="00AF7C7A">
        <w:t>n</w:t>
      </w:r>
      <w:r w:rsidR="0086565C">
        <w:t xml:space="preserve"> all but one </w:t>
      </w:r>
      <w:r w:rsidR="00AF7C7A">
        <w:t>occasion</w:t>
      </w:r>
      <w:r w:rsidR="0086565C" w:rsidRPr="00B94314">
        <w:t xml:space="preserve"> </w:t>
      </w:r>
      <w:r w:rsidR="004F4500" w:rsidRPr="00B94314">
        <w:t xml:space="preserve">referred to </w:t>
      </w:r>
      <w:r w:rsidR="00BA216C">
        <w:t>Mr B</w:t>
      </w:r>
      <w:r w:rsidR="004F4500" w:rsidRPr="00B94314">
        <w:t xml:space="preserve"> only by his surname. </w:t>
      </w:r>
    </w:p>
    <w:p w14:paraId="4F4AC8AE" w14:textId="330DE342" w:rsidR="0081617A" w:rsidRPr="00B94314" w:rsidRDefault="004F4500" w:rsidP="00836313">
      <w:pPr>
        <w:pStyle w:val="ACMABodyText"/>
        <w:rPr>
          <w:szCs w:val="18"/>
        </w:rPr>
      </w:pPr>
      <w:r w:rsidRPr="00B94314">
        <w:t>However, t</w:t>
      </w:r>
      <w:r w:rsidR="00FA1872" w:rsidRPr="00B94314">
        <w:t>he report also include</w:t>
      </w:r>
      <w:r w:rsidR="00836313" w:rsidRPr="00B94314">
        <w:t>d</w:t>
      </w:r>
      <w:r w:rsidR="00FA1872" w:rsidRPr="00B94314">
        <w:t xml:space="preserve"> </w:t>
      </w:r>
      <w:r w:rsidR="00BA216C">
        <w:t>Mr B</w:t>
      </w:r>
      <w:r w:rsidR="0081617A" w:rsidRPr="00B94314">
        <w:t>’s perspective</w:t>
      </w:r>
      <w:r w:rsidR="00FA1872" w:rsidRPr="00B94314">
        <w:t>.</w:t>
      </w:r>
      <w:r w:rsidR="00836313" w:rsidRPr="00B94314">
        <w:t xml:space="preserve"> In particular,</w:t>
      </w:r>
      <w:r w:rsidR="009937DA" w:rsidRPr="00B94314">
        <w:t xml:space="preserve"> the</w:t>
      </w:r>
      <w:r w:rsidR="00836313" w:rsidRPr="00B94314">
        <w:t xml:space="preserve"> report included introductory statements by the presenter </w:t>
      </w:r>
      <w:r w:rsidR="0081617A" w:rsidRPr="00B94314">
        <w:t xml:space="preserve">that </w:t>
      </w:r>
      <w:r w:rsidR="00836313" w:rsidRPr="00B94314">
        <w:t>referr</w:t>
      </w:r>
      <w:r w:rsidR="0081617A" w:rsidRPr="00B94314">
        <w:t>ed</w:t>
      </w:r>
      <w:r w:rsidR="00836313" w:rsidRPr="00B94314">
        <w:t xml:space="preserve"> to </w:t>
      </w:r>
      <w:r w:rsidR="00BA216C">
        <w:rPr>
          <w:szCs w:val="18"/>
        </w:rPr>
        <w:t>Mr B</w:t>
      </w:r>
      <w:r w:rsidR="00836313" w:rsidRPr="00B94314">
        <w:rPr>
          <w:szCs w:val="18"/>
        </w:rPr>
        <w:t>’s history as a victim of a violent attack</w:t>
      </w:r>
      <w:r w:rsidR="0081617A" w:rsidRPr="00B94314">
        <w:rPr>
          <w:szCs w:val="18"/>
        </w:rPr>
        <w:t>.</w:t>
      </w:r>
      <w:r w:rsidR="00836313" w:rsidRPr="00B94314">
        <w:rPr>
          <w:szCs w:val="18"/>
        </w:rPr>
        <w:t xml:space="preserve"> </w:t>
      </w:r>
      <w:r w:rsidR="0081617A" w:rsidRPr="00B94314">
        <w:rPr>
          <w:szCs w:val="18"/>
        </w:rPr>
        <w:t>The</w:t>
      </w:r>
      <w:r w:rsidR="00836313" w:rsidRPr="00B94314">
        <w:rPr>
          <w:szCs w:val="18"/>
        </w:rPr>
        <w:t xml:space="preserve"> </w:t>
      </w:r>
      <w:r w:rsidR="009937DA" w:rsidRPr="00B94314">
        <w:rPr>
          <w:szCs w:val="18"/>
        </w:rPr>
        <w:t>reporter</w:t>
      </w:r>
      <w:r w:rsidR="0081617A" w:rsidRPr="00B94314">
        <w:rPr>
          <w:szCs w:val="18"/>
        </w:rPr>
        <w:t xml:space="preserve"> also stated</w:t>
      </w:r>
      <w:r w:rsidR="00836313" w:rsidRPr="00B94314">
        <w:rPr>
          <w:szCs w:val="18"/>
        </w:rPr>
        <w:t xml:space="preserve"> that </w:t>
      </w:r>
      <w:r w:rsidR="00BA216C">
        <w:rPr>
          <w:szCs w:val="18"/>
        </w:rPr>
        <w:t>Mr B</w:t>
      </w:r>
      <w:r w:rsidR="00836313" w:rsidRPr="00B94314">
        <w:rPr>
          <w:szCs w:val="18"/>
        </w:rPr>
        <w:t xml:space="preserve"> </w:t>
      </w:r>
      <w:r w:rsidR="009937DA" w:rsidRPr="00B94314">
        <w:rPr>
          <w:szCs w:val="18"/>
        </w:rPr>
        <w:t>had ‘</w:t>
      </w:r>
      <w:r w:rsidR="00836313" w:rsidRPr="00B94314">
        <w:rPr>
          <w:szCs w:val="18"/>
        </w:rPr>
        <w:t>an acquired brain injury and post-traumatic stress disorder, which means he is more likely to fight, if he perceives danger</w:t>
      </w:r>
      <w:r w:rsidR="009937DA" w:rsidRPr="00B94314">
        <w:rPr>
          <w:szCs w:val="18"/>
        </w:rPr>
        <w:t>.’</w:t>
      </w:r>
      <w:r w:rsidR="00836313" w:rsidRPr="00B94314">
        <w:rPr>
          <w:szCs w:val="18"/>
        </w:rPr>
        <w:t xml:space="preserve"> </w:t>
      </w:r>
      <w:r w:rsidR="0081617A" w:rsidRPr="00B94314">
        <w:t xml:space="preserve">This information indicated that there were alternate ways of understanding the circumstances around </w:t>
      </w:r>
      <w:r w:rsidR="00BA216C">
        <w:t>Mr B</w:t>
      </w:r>
      <w:r w:rsidR="0081617A" w:rsidRPr="00B94314">
        <w:t>’s guilty plea.</w:t>
      </w:r>
    </w:p>
    <w:p w14:paraId="33F7A1B0" w14:textId="64306493" w:rsidR="00836313" w:rsidRPr="00B94314" w:rsidRDefault="0081617A" w:rsidP="00836313">
      <w:pPr>
        <w:pStyle w:val="ACMABodyText"/>
        <w:rPr>
          <w:szCs w:val="18"/>
        </w:rPr>
      </w:pPr>
      <w:r w:rsidRPr="00B94314">
        <w:rPr>
          <w:szCs w:val="18"/>
        </w:rPr>
        <w:t>Further, a</w:t>
      </w:r>
      <w:r w:rsidR="00910291" w:rsidRPr="00B94314">
        <w:rPr>
          <w:szCs w:val="18"/>
        </w:rPr>
        <w:t>n</w:t>
      </w:r>
      <w:r w:rsidR="00836313" w:rsidRPr="00B94314">
        <w:rPr>
          <w:szCs w:val="18"/>
        </w:rPr>
        <w:t xml:space="preserve"> </w:t>
      </w:r>
      <w:r w:rsidR="00910291" w:rsidRPr="00B94314">
        <w:rPr>
          <w:szCs w:val="18"/>
        </w:rPr>
        <w:t xml:space="preserve">extensive </w:t>
      </w:r>
      <w:r w:rsidR="00836313" w:rsidRPr="00B94314">
        <w:rPr>
          <w:szCs w:val="18"/>
        </w:rPr>
        <w:t xml:space="preserve">quote from </w:t>
      </w:r>
      <w:r w:rsidR="00BA216C">
        <w:rPr>
          <w:szCs w:val="18"/>
        </w:rPr>
        <w:t>Mr B</w:t>
      </w:r>
      <w:r w:rsidRPr="00B94314">
        <w:rPr>
          <w:szCs w:val="18"/>
        </w:rPr>
        <w:t>, including in the form of</w:t>
      </w:r>
      <w:r w:rsidR="00836313" w:rsidRPr="00B94314">
        <w:rPr>
          <w:szCs w:val="18"/>
        </w:rPr>
        <w:t xml:space="preserve"> visual </w:t>
      </w:r>
      <w:r w:rsidR="00816A54">
        <w:rPr>
          <w:szCs w:val="18"/>
        </w:rPr>
        <w:t>text</w:t>
      </w:r>
      <w:r w:rsidR="00877D09" w:rsidRPr="00B94314">
        <w:rPr>
          <w:szCs w:val="18"/>
        </w:rPr>
        <w:t>, detailed his remorse for the attack on the victim</w:t>
      </w:r>
      <w:r w:rsidR="00836313" w:rsidRPr="00B94314">
        <w:rPr>
          <w:szCs w:val="18"/>
        </w:rPr>
        <w:t xml:space="preserve">.  </w:t>
      </w:r>
    </w:p>
    <w:p w14:paraId="23D14E87" w14:textId="3965B00D" w:rsidR="00FA1872" w:rsidRPr="00B94314" w:rsidRDefault="00FA1872" w:rsidP="00FA1872">
      <w:pPr>
        <w:pStyle w:val="ACMABodyText"/>
        <w:rPr>
          <w:i/>
        </w:rPr>
      </w:pPr>
      <w:r w:rsidRPr="00B94314">
        <w:rPr>
          <w:i/>
        </w:rPr>
        <w:t xml:space="preserve">Conveying prejudgement and </w:t>
      </w:r>
      <w:r w:rsidR="0081617A" w:rsidRPr="00B94314">
        <w:rPr>
          <w:i/>
        </w:rPr>
        <w:t>preferences</w:t>
      </w:r>
    </w:p>
    <w:p w14:paraId="368D37FB" w14:textId="34BD9AB7" w:rsidR="00FA1872" w:rsidRPr="00B94314" w:rsidRDefault="004F4500" w:rsidP="00FA1872">
      <w:pPr>
        <w:pStyle w:val="ACMABodyText"/>
        <w:rPr>
          <w:rFonts w:cs="Arial"/>
        </w:rPr>
      </w:pPr>
      <w:r w:rsidRPr="00B94314">
        <w:rPr>
          <w:rFonts w:cs="Arial"/>
        </w:rPr>
        <w:t>T</w:t>
      </w:r>
      <w:r w:rsidR="00877D09" w:rsidRPr="00B94314">
        <w:rPr>
          <w:rFonts w:cs="Arial"/>
        </w:rPr>
        <w:t xml:space="preserve">he </w:t>
      </w:r>
      <w:r w:rsidR="00FA1872" w:rsidRPr="00B94314">
        <w:rPr>
          <w:rFonts w:cs="Arial"/>
        </w:rPr>
        <w:t xml:space="preserve">opening statements made by the presenter </w:t>
      </w:r>
      <w:r w:rsidR="00816A54">
        <w:rPr>
          <w:rFonts w:cs="Arial"/>
        </w:rPr>
        <w:t>during the introduction to</w:t>
      </w:r>
      <w:r w:rsidR="00FA1872" w:rsidRPr="00B94314">
        <w:rPr>
          <w:rFonts w:cs="Arial"/>
        </w:rPr>
        <w:t xml:space="preserve"> the report </w:t>
      </w:r>
      <w:r w:rsidR="00877D09" w:rsidRPr="00B94314">
        <w:rPr>
          <w:rFonts w:cs="Arial"/>
        </w:rPr>
        <w:t>include</w:t>
      </w:r>
      <w:r w:rsidR="00816A54">
        <w:rPr>
          <w:rFonts w:cs="Arial"/>
        </w:rPr>
        <w:t>d</w:t>
      </w:r>
      <w:r w:rsidR="00877D09" w:rsidRPr="00B94314">
        <w:rPr>
          <w:rFonts w:cs="Arial"/>
        </w:rPr>
        <w:t xml:space="preserve"> </w:t>
      </w:r>
      <w:r w:rsidR="00372AA1">
        <w:rPr>
          <w:rFonts w:cs="Arial"/>
        </w:rPr>
        <w:t>some</w:t>
      </w:r>
      <w:r w:rsidR="00877D09" w:rsidRPr="00B94314">
        <w:rPr>
          <w:rFonts w:cs="Arial"/>
        </w:rPr>
        <w:t xml:space="preserve"> non-neutral language</w:t>
      </w:r>
      <w:r w:rsidRPr="00B94314">
        <w:rPr>
          <w:rFonts w:cs="Arial"/>
        </w:rPr>
        <w:t xml:space="preserve"> (such as ‘thug’). However, because the opening also included </w:t>
      </w:r>
      <w:r w:rsidR="00877D09" w:rsidRPr="00B94314">
        <w:rPr>
          <w:rFonts w:cs="Arial"/>
        </w:rPr>
        <w:t xml:space="preserve">references to </w:t>
      </w:r>
      <w:r w:rsidR="00BA216C">
        <w:rPr>
          <w:rFonts w:cs="Arial"/>
        </w:rPr>
        <w:t>Mr B</w:t>
      </w:r>
      <w:r w:rsidR="00F02541" w:rsidRPr="00B94314">
        <w:rPr>
          <w:rFonts w:cs="Arial"/>
        </w:rPr>
        <w:t>’s history as a victim of crime</w:t>
      </w:r>
      <w:r w:rsidRPr="00B94314">
        <w:rPr>
          <w:rFonts w:cs="Arial"/>
        </w:rPr>
        <w:t xml:space="preserve">, </w:t>
      </w:r>
      <w:r w:rsidR="00816A54">
        <w:rPr>
          <w:rFonts w:cs="Arial"/>
        </w:rPr>
        <w:t>the introduction</w:t>
      </w:r>
      <w:r w:rsidR="00F45B22" w:rsidRPr="00B94314">
        <w:rPr>
          <w:rFonts w:cs="Arial"/>
        </w:rPr>
        <w:t xml:space="preserve"> </w:t>
      </w:r>
      <w:r w:rsidR="00921270">
        <w:rPr>
          <w:rFonts w:cs="Arial"/>
        </w:rPr>
        <w:t>contained balance</w:t>
      </w:r>
      <w:r w:rsidR="00877D09" w:rsidRPr="00B94314">
        <w:t xml:space="preserve"> </w:t>
      </w:r>
      <w:r w:rsidR="00921270">
        <w:t xml:space="preserve">and did not </w:t>
      </w:r>
      <w:r w:rsidR="00877D09" w:rsidRPr="00B94314">
        <w:t>convey a prejudgement</w:t>
      </w:r>
      <w:r w:rsidR="00FA1872" w:rsidRPr="00B94314">
        <w:rPr>
          <w:rFonts w:cs="Arial"/>
        </w:rPr>
        <w:t xml:space="preserve">. </w:t>
      </w:r>
    </w:p>
    <w:p w14:paraId="1A5CD849" w14:textId="77777777" w:rsidR="00FA1872" w:rsidRPr="00B94314" w:rsidRDefault="00FA1872" w:rsidP="00FA1872">
      <w:pPr>
        <w:pStyle w:val="ACMABodyText"/>
        <w:rPr>
          <w:i/>
        </w:rPr>
      </w:pPr>
      <w:r w:rsidRPr="00B94314">
        <w:rPr>
          <w:i/>
        </w:rPr>
        <w:t>Conclusion</w:t>
      </w:r>
    </w:p>
    <w:p w14:paraId="4CD093AD" w14:textId="28B264C4" w:rsidR="00877D09" w:rsidRPr="00B94314" w:rsidRDefault="00877D09" w:rsidP="00877D09">
      <w:pPr>
        <w:pStyle w:val="ACMABodyText"/>
      </w:pPr>
      <w:r w:rsidRPr="00B94314">
        <w:t xml:space="preserve">News Report 1 contained </w:t>
      </w:r>
      <w:r w:rsidR="00F45B22" w:rsidRPr="00B94314">
        <w:t xml:space="preserve">some </w:t>
      </w:r>
      <w:r w:rsidRPr="00B94314">
        <w:t xml:space="preserve">non-neutral language and </w:t>
      </w:r>
      <w:r w:rsidR="00F45B22" w:rsidRPr="00B94314">
        <w:t xml:space="preserve">an </w:t>
      </w:r>
      <w:r w:rsidRPr="00B94314">
        <w:t>emphasis on material from the victim’s perspective</w:t>
      </w:r>
      <w:r w:rsidR="004F4500" w:rsidRPr="00B94314">
        <w:t xml:space="preserve">. However, overall, the report </w:t>
      </w:r>
      <w:r w:rsidRPr="00B94314">
        <w:t>w</w:t>
      </w:r>
      <w:r w:rsidR="00F45B22" w:rsidRPr="00B94314">
        <w:t>as</w:t>
      </w:r>
      <w:r w:rsidRPr="00B94314">
        <w:t xml:space="preserve"> balanced by contextualising content</w:t>
      </w:r>
      <w:r w:rsidR="004F4500" w:rsidRPr="00B94314">
        <w:t xml:space="preserve"> from </w:t>
      </w:r>
      <w:r w:rsidR="00BA216C">
        <w:t>Mr B</w:t>
      </w:r>
      <w:r w:rsidR="004F4500" w:rsidRPr="00B94314">
        <w:t>’s perspective</w:t>
      </w:r>
      <w:r w:rsidRPr="00B94314">
        <w:t xml:space="preserve">, </w:t>
      </w:r>
      <w:r w:rsidR="00F45B22" w:rsidRPr="00B94314">
        <w:t xml:space="preserve">in </w:t>
      </w:r>
      <w:r w:rsidRPr="00B94314">
        <w:t xml:space="preserve">particular the extensive visual graphic showing </w:t>
      </w:r>
      <w:r w:rsidR="00BA216C">
        <w:t>Mr B</w:t>
      </w:r>
      <w:r w:rsidRPr="00B94314">
        <w:t xml:space="preserve">’s statement of remorse and two statements, including one in the introduction, about </w:t>
      </w:r>
      <w:r w:rsidR="00BA216C">
        <w:t>Mr B</w:t>
      </w:r>
      <w:r w:rsidRPr="00B94314">
        <w:t>’s history as a victim of a violent attack</w:t>
      </w:r>
      <w:r w:rsidR="00EE7AE8">
        <w:t xml:space="preserve"> which all showed </w:t>
      </w:r>
      <w:r w:rsidR="00BA216C">
        <w:t>Mr B</w:t>
      </w:r>
      <w:r w:rsidR="004813CA">
        <w:t xml:space="preserve"> through empathetic lenses</w:t>
      </w:r>
      <w:r w:rsidRPr="00B94314">
        <w:t xml:space="preserve">. </w:t>
      </w:r>
    </w:p>
    <w:p w14:paraId="35A99F5A" w14:textId="4E04C1FA" w:rsidR="003E6F22" w:rsidRPr="002A50A0" w:rsidRDefault="00FA1872" w:rsidP="003F1298">
      <w:pPr>
        <w:pStyle w:val="ACMABodyText"/>
      </w:pPr>
      <w:r w:rsidRPr="00B94314">
        <w:t>Accordingly, the</w:t>
      </w:r>
      <w:r w:rsidR="00877D09" w:rsidRPr="00B94314">
        <w:t xml:space="preserve"> A</w:t>
      </w:r>
      <w:r w:rsidR="002245F0" w:rsidRPr="00B94314">
        <w:t>C</w:t>
      </w:r>
      <w:r w:rsidR="00877D09" w:rsidRPr="00B94314">
        <w:t xml:space="preserve">MA </w:t>
      </w:r>
      <w:r w:rsidR="00BB7E43">
        <w:t>considers</w:t>
      </w:r>
      <w:r w:rsidR="00877D09" w:rsidRPr="00B94314">
        <w:t xml:space="preserve"> that in broadcasting News Report 1</w:t>
      </w:r>
      <w:r w:rsidR="00F45B22" w:rsidRPr="00B94314">
        <w:t>, the</w:t>
      </w:r>
      <w:r w:rsidRPr="00B94314">
        <w:t xml:space="preserve"> licensee </w:t>
      </w:r>
      <w:r w:rsidR="00877D09" w:rsidRPr="00B94314">
        <w:t>did not breach</w:t>
      </w:r>
      <w:r w:rsidRPr="00B94314">
        <w:t xml:space="preserve"> subclause 3.4.1(a) of the Code. </w:t>
      </w:r>
    </w:p>
    <w:p w14:paraId="58F004A1" w14:textId="2FF3C3C1" w:rsidR="00C046D3" w:rsidRPr="00B94314" w:rsidRDefault="00C046D3" w:rsidP="00981749">
      <w:pPr>
        <w:pStyle w:val="ACMABodyText"/>
        <w:rPr>
          <w:b/>
        </w:rPr>
      </w:pPr>
      <w:r w:rsidRPr="00B94314">
        <w:rPr>
          <w:b/>
        </w:rPr>
        <w:t>News Report 2</w:t>
      </w:r>
    </w:p>
    <w:p w14:paraId="2EB2F2F8" w14:textId="78A17689" w:rsidR="00DB30F1" w:rsidRPr="00B94314" w:rsidRDefault="006C714D" w:rsidP="00DB30F1">
      <w:pPr>
        <w:pStyle w:val="ACMABodyText"/>
        <w:rPr>
          <w:szCs w:val="18"/>
        </w:rPr>
      </w:pPr>
      <w:r w:rsidRPr="00B94314">
        <w:t>News R</w:t>
      </w:r>
      <w:r w:rsidR="00DB30F1" w:rsidRPr="00B94314">
        <w:t>eport</w:t>
      </w:r>
      <w:r w:rsidRPr="00B94314">
        <w:t xml:space="preserve"> 2</w:t>
      </w:r>
      <w:r w:rsidR="00F45B22" w:rsidRPr="00B94314">
        <w:t xml:space="preserve"> </w:t>
      </w:r>
      <w:r w:rsidR="00DB30F1" w:rsidRPr="00B94314">
        <w:t xml:space="preserve">discussed the circumstances around </w:t>
      </w:r>
      <w:r w:rsidR="00BA216C">
        <w:rPr>
          <w:szCs w:val="18"/>
        </w:rPr>
        <w:t>Mr B</w:t>
      </w:r>
      <w:r w:rsidR="00AD1567" w:rsidRPr="00B94314">
        <w:rPr>
          <w:szCs w:val="18"/>
        </w:rPr>
        <w:t>’s</w:t>
      </w:r>
      <w:r w:rsidR="00DB30F1" w:rsidRPr="00B94314">
        <w:rPr>
          <w:szCs w:val="18"/>
        </w:rPr>
        <w:t xml:space="preserve"> sentencing hearing</w:t>
      </w:r>
      <w:r w:rsidR="00877D09" w:rsidRPr="00B94314">
        <w:rPr>
          <w:szCs w:val="18"/>
        </w:rPr>
        <w:t xml:space="preserve"> and the victim’s family’s reaction to it</w:t>
      </w:r>
      <w:r w:rsidR="00DB30F1" w:rsidRPr="00B94314">
        <w:rPr>
          <w:szCs w:val="18"/>
        </w:rPr>
        <w:t xml:space="preserve">. </w:t>
      </w:r>
    </w:p>
    <w:p w14:paraId="7A5DE2C1" w14:textId="671BD29C" w:rsidR="00877D09" w:rsidRPr="00B94314" w:rsidRDefault="00877D09" w:rsidP="00877D09">
      <w:pPr>
        <w:pStyle w:val="ACMABodyText"/>
        <w:rPr>
          <w:i/>
        </w:rPr>
      </w:pPr>
      <w:r w:rsidRPr="00B94314">
        <w:rPr>
          <w:i/>
        </w:rPr>
        <w:t>Framing</w:t>
      </w:r>
      <w:r w:rsidR="00D77977" w:rsidRPr="00B94314">
        <w:rPr>
          <w:i/>
        </w:rPr>
        <w:t xml:space="preserve"> and theme </w:t>
      </w:r>
    </w:p>
    <w:p w14:paraId="7ED0FCB9" w14:textId="42481069" w:rsidR="00877D09" w:rsidRPr="00B94314" w:rsidRDefault="00877D09" w:rsidP="00877D09">
      <w:pPr>
        <w:pStyle w:val="ACMABodyText"/>
      </w:pPr>
      <w:r w:rsidRPr="00B94314">
        <w:t xml:space="preserve">The presenter framed the report by stating that </w:t>
      </w:r>
      <w:r w:rsidR="00BA216C">
        <w:t>Mr B</w:t>
      </w:r>
      <w:r w:rsidRPr="00B94314">
        <w:t xml:space="preserve"> was a </w:t>
      </w:r>
      <w:r w:rsidRPr="00B94314">
        <w:rPr>
          <w:szCs w:val="18"/>
        </w:rPr>
        <w:t xml:space="preserve">‘thug’ </w:t>
      </w:r>
      <w:r w:rsidR="007D79D2" w:rsidRPr="00B94314">
        <w:rPr>
          <w:szCs w:val="18"/>
        </w:rPr>
        <w:t>who had ‘almost killed’ a ‘father of three’</w:t>
      </w:r>
      <w:r w:rsidRPr="00B94314">
        <w:rPr>
          <w:szCs w:val="18"/>
        </w:rPr>
        <w:t xml:space="preserve">. </w:t>
      </w:r>
      <w:r w:rsidRPr="00B94314">
        <w:t xml:space="preserve">The presenter then explained that the </w:t>
      </w:r>
      <w:r w:rsidR="007D79D2" w:rsidRPr="00B94314">
        <w:t xml:space="preserve">victim’s family felt that the sentence ‘wasn’t enough’ and that they ‘feared’ that </w:t>
      </w:r>
      <w:r w:rsidR="00BA216C">
        <w:t>Mr B</w:t>
      </w:r>
      <w:r w:rsidR="007D79D2" w:rsidRPr="00B94314">
        <w:t xml:space="preserve"> would ‘strike again’</w:t>
      </w:r>
      <w:r w:rsidRPr="00B94314">
        <w:t xml:space="preserve">. </w:t>
      </w:r>
    </w:p>
    <w:p w14:paraId="00FF3472" w14:textId="30FF1D53" w:rsidR="00905588" w:rsidRPr="00B94314" w:rsidRDefault="00105BC3" w:rsidP="00905588">
      <w:pPr>
        <w:pStyle w:val="ACMABodyText"/>
      </w:pPr>
      <w:r w:rsidRPr="00B94314">
        <w:rPr>
          <w:szCs w:val="18"/>
        </w:rPr>
        <w:t xml:space="preserve">The ACMA </w:t>
      </w:r>
      <w:r>
        <w:rPr>
          <w:szCs w:val="18"/>
        </w:rPr>
        <w:t>considers</w:t>
      </w:r>
      <w:r w:rsidRPr="00B94314">
        <w:rPr>
          <w:szCs w:val="18"/>
        </w:rPr>
        <w:t xml:space="preserve"> that </w:t>
      </w:r>
      <w:r>
        <w:rPr>
          <w:szCs w:val="18"/>
        </w:rPr>
        <w:t xml:space="preserve">News Report </w:t>
      </w:r>
      <w:r w:rsidR="00013E3A">
        <w:rPr>
          <w:szCs w:val="18"/>
        </w:rPr>
        <w:t>2</w:t>
      </w:r>
      <w:r>
        <w:rPr>
          <w:szCs w:val="18"/>
        </w:rPr>
        <w:t xml:space="preserve"> was framed in such a way that </w:t>
      </w:r>
      <w:r w:rsidRPr="00B94314">
        <w:rPr>
          <w:szCs w:val="18"/>
        </w:rPr>
        <w:t xml:space="preserve">the </w:t>
      </w:r>
      <w:r w:rsidRPr="00B94314">
        <w:t xml:space="preserve">ordinary reasonable </w:t>
      </w:r>
      <w:r w:rsidRPr="00B94314">
        <w:rPr>
          <w:szCs w:val="18"/>
        </w:rPr>
        <w:t xml:space="preserve">viewer </w:t>
      </w:r>
      <w:r>
        <w:rPr>
          <w:szCs w:val="18"/>
        </w:rPr>
        <w:t xml:space="preserve">would have understood that the focus of the report was </w:t>
      </w:r>
      <w:r w:rsidR="00013E3A">
        <w:rPr>
          <w:szCs w:val="18"/>
        </w:rPr>
        <w:t>on</w:t>
      </w:r>
      <w:r w:rsidR="00F10A8F">
        <w:rPr>
          <w:szCs w:val="18"/>
        </w:rPr>
        <w:t xml:space="preserve"> </w:t>
      </w:r>
      <w:r w:rsidR="00A70E09">
        <w:rPr>
          <w:szCs w:val="18"/>
        </w:rPr>
        <w:t>Mr B</w:t>
      </w:r>
      <w:r w:rsidR="00013E3A">
        <w:rPr>
          <w:szCs w:val="18"/>
        </w:rPr>
        <w:t>’s conviction</w:t>
      </w:r>
      <w:r w:rsidR="00614E2D">
        <w:rPr>
          <w:szCs w:val="18"/>
        </w:rPr>
        <w:t xml:space="preserve"> </w:t>
      </w:r>
      <w:r w:rsidR="00014845">
        <w:rPr>
          <w:szCs w:val="18"/>
        </w:rPr>
        <w:t>for</w:t>
      </w:r>
      <w:r w:rsidR="00A70E09">
        <w:rPr>
          <w:szCs w:val="18"/>
        </w:rPr>
        <w:t xml:space="preserve"> a </w:t>
      </w:r>
      <w:r w:rsidR="00905588">
        <w:rPr>
          <w:szCs w:val="18"/>
        </w:rPr>
        <w:t xml:space="preserve">violent crime and </w:t>
      </w:r>
      <w:r>
        <w:rPr>
          <w:szCs w:val="18"/>
        </w:rPr>
        <w:t>convey</w:t>
      </w:r>
      <w:r w:rsidR="00014845">
        <w:rPr>
          <w:szCs w:val="18"/>
        </w:rPr>
        <w:t>ing</w:t>
      </w:r>
      <w:r>
        <w:rPr>
          <w:szCs w:val="18"/>
        </w:rPr>
        <w:t xml:space="preserve"> the reaction and</w:t>
      </w:r>
      <w:r w:rsidR="00392760">
        <w:rPr>
          <w:szCs w:val="18"/>
        </w:rPr>
        <w:t xml:space="preserve"> opinions of Mr A’s family to the length of that sentence</w:t>
      </w:r>
      <w:r w:rsidR="00905588">
        <w:rPr>
          <w:szCs w:val="18"/>
        </w:rPr>
        <w:t>.</w:t>
      </w:r>
    </w:p>
    <w:p w14:paraId="5B2B98DC" w14:textId="77777777" w:rsidR="003F5FBA" w:rsidRDefault="003F5FBA" w:rsidP="00877D09">
      <w:pPr>
        <w:pStyle w:val="ACMABodyText"/>
        <w:rPr>
          <w:i/>
        </w:rPr>
      </w:pPr>
    </w:p>
    <w:p w14:paraId="6615D2FD" w14:textId="41AE6A2A" w:rsidR="00877D09" w:rsidRPr="00B94314" w:rsidRDefault="00877D09" w:rsidP="00877D09">
      <w:pPr>
        <w:pStyle w:val="ACMABodyText"/>
        <w:rPr>
          <w:i/>
        </w:rPr>
      </w:pPr>
      <w:r w:rsidRPr="00B94314">
        <w:rPr>
          <w:i/>
        </w:rPr>
        <w:lastRenderedPageBreak/>
        <w:t>Range of perspectives</w:t>
      </w:r>
    </w:p>
    <w:p w14:paraId="310EA4EE" w14:textId="59558EDD" w:rsidR="00392760" w:rsidRDefault="006907D5" w:rsidP="00905588">
      <w:pPr>
        <w:pStyle w:val="ACMABodyText"/>
      </w:pPr>
      <w:r w:rsidRPr="00392760">
        <w:t>News</w:t>
      </w:r>
      <w:r w:rsidR="009937DA" w:rsidRPr="00392760">
        <w:t xml:space="preserve"> </w:t>
      </w:r>
      <w:r w:rsidRPr="00392760">
        <w:t>R</w:t>
      </w:r>
      <w:r w:rsidR="009937DA" w:rsidRPr="00392760">
        <w:t xml:space="preserve">eport </w:t>
      </w:r>
      <w:r w:rsidRPr="00392760">
        <w:t xml:space="preserve">2 </w:t>
      </w:r>
      <w:r w:rsidR="00F10A8F">
        <w:t>focussed</w:t>
      </w:r>
      <w:r w:rsidR="00B90670">
        <w:t xml:space="preserve"> on</w:t>
      </w:r>
      <w:r w:rsidR="009937DA" w:rsidRPr="00392760">
        <w:t xml:space="preserve"> the perspective of the victim</w:t>
      </w:r>
      <w:r w:rsidR="00123A21" w:rsidRPr="00392760">
        <w:t xml:space="preserve"> and </w:t>
      </w:r>
      <w:r w:rsidR="009937DA" w:rsidRPr="00392760">
        <w:t>his family.</w:t>
      </w:r>
      <w:r w:rsidR="00123A21" w:rsidRPr="00392760">
        <w:t xml:space="preserve"> It </w:t>
      </w:r>
      <w:r w:rsidR="00877D09" w:rsidRPr="00392760">
        <w:t>stressed the long-term impact of the attack on the victim</w:t>
      </w:r>
      <w:r w:rsidR="00123A21" w:rsidRPr="00392760">
        <w:t xml:space="preserve"> and</w:t>
      </w:r>
      <w:r w:rsidR="00D77977" w:rsidRPr="00392760">
        <w:t xml:space="preserve"> </w:t>
      </w:r>
      <w:r w:rsidR="00123A21" w:rsidRPr="00392760">
        <w:t>his sister’s</w:t>
      </w:r>
      <w:r w:rsidR="00D77977" w:rsidRPr="00392760">
        <w:t xml:space="preserve"> view that the </w:t>
      </w:r>
      <w:r w:rsidR="00FD2AA9" w:rsidRPr="00392760">
        <w:t>sentence</w:t>
      </w:r>
      <w:r w:rsidR="00D77977" w:rsidRPr="00392760">
        <w:t xml:space="preserve"> received by </w:t>
      </w:r>
      <w:r w:rsidR="00357EA8">
        <w:br/>
      </w:r>
      <w:r w:rsidR="00BA216C" w:rsidRPr="00392760">
        <w:t>Mr B</w:t>
      </w:r>
      <w:r w:rsidR="00D77977" w:rsidRPr="00392760">
        <w:t xml:space="preserve"> was not proportionate to the </w:t>
      </w:r>
      <w:r w:rsidR="00FD2AA9" w:rsidRPr="00392760">
        <w:t>injuries</w:t>
      </w:r>
      <w:r w:rsidR="00D77977" w:rsidRPr="00392760">
        <w:t xml:space="preserve"> </w:t>
      </w:r>
      <w:r w:rsidR="00936504" w:rsidRPr="00392760">
        <w:t>inflicted</w:t>
      </w:r>
      <w:r w:rsidR="00921270" w:rsidRPr="00392760">
        <w:t>.</w:t>
      </w:r>
      <w:r w:rsidR="00877D09" w:rsidRPr="00392760">
        <w:t xml:space="preserve"> </w:t>
      </w:r>
      <w:r w:rsidR="00905588" w:rsidRPr="00392760">
        <w:t>As with News Report 1 this perspective was also promoted by the reporter</w:t>
      </w:r>
      <w:r w:rsidR="00BD02C3">
        <w:t>’s</w:t>
      </w:r>
      <w:r w:rsidR="00905588" w:rsidRPr="00392760">
        <w:t xml:space="preserve"> humanising </w:t>
      </w:r>
      <w:r w:rsidR="00BD02C3">
        <w:t xml:space="preserve">of </w:t>
      </w:r>
      <w:r w:rsidR="00905588" w:rsidRPr="00392760">
        <w:t>the victim by referring to him throughout the report by</w:t>
      </w:r>
      <w:r w:rsidR="00DF6523">
        <w:t xml:space="preserve"> either</w:t>
      </w:r>
      <w:r w:rsidR="00905588" w:rsidRPr="00392760">
        <w:t xml:space="preserve"> his first name or</w:t>
      </w:r>
      <w:r w:rsidR="00DF6523">
        <w:t xml:space="preserve"> as </w:t>
      </w:r>
      <w:r w:rsidR="00905588" w:rsidRPr="00392760">
        <w:t xml:space="preserve">‘Mr [A]. As with News Report 1, this was in contrast to the reporter generally referring to Mr B simply by his surname. </w:t>
      </w:r>
      <w:r w:rsidR="00F8610A">
        <w:t>Mr A’s</w:t>
      </w:r>
      <w:r w:rsidR="00905588" w:rsidRPr="00392760">
        <w:t xml:space="preserve"> </w:t>
      </w:r>
      <w:r w:rsidR="00877D09" w:rsidRPr="00392760">
        <w:t xml:space="preserve">perspective was </w:t>
      </w:r>
      <w:r w:rsidR="00905588" w:rsidRPr="00392760">
        <w:t xml:space="preserve">also </w:t>
      </w:r>
      <w:r w:rsidR="00877D09" w:rsidRPr="00392760">
        <w:t xml:space="preserve">promoted by </w:t>
      </w:r>
      <w:r w:rsidR="00905588" w:rsidRPr="00392760">
        <w:t>i</w:t>
      </w:r>
      <w:r w:rsidR="00905588" w:rsidRPr="00392760">
        <w:rPr>
          <w:szCs w:val="18"/>
        </w:rPr>
        <w:t xml:space="preserve">mages of the injured victim in hospital and </w:t>
      </w:r>
      <w:r w:rsidR="00905588" w:rsidRPr="00392760">
        <w:t xml:space="preserve">several </w:t>
      </w:r>
      <w:r w:rsidR="00017D85">
        <w:t>excerpts</w:t>
      </w:r>
      <w:r w:rsidR="00905588" w:rsidRPr="00392760">
        <w:t xml:space="preserve"> of</w:t>
      </w:r>
      <w:r w:rsidR="00877D09" w:rsidRPr="00392760">
        <w:t xml:space="preserve"> </w:t>
      </w:r>
      <w:r w:rsidR="00852DBF" w:rsidRPr="00392760">
        <w:rPr>
          <w:szCs w:val="18"/>
        </w:rPr>
        <w:t xml:space="preserve">interview </w:t>
      </w:r>
      <w:r w:rsidR="00877D09" w:rsidRPr="00392760">
        <w:rPr>
          <w:szCs w:val="18"/>
        </w:rPr>
        <w:t>footage of the victim’s sister talking about the extent of th</w:t>
      </w:r>
      <w:r w:rsidR="00123A21" w:rsidRPr="00392760">
        <w:rPr>
          <w:szCs w:val="18"/>
        </w:rPr>
        <w:t>ose</w:t>
      </w:r>
      <w:r w:rsidR="00877D09" w:rsidRPr="00392760">
        <w:rPr>
          <w:szCs w:val="18"/>
        </w:rPr>
        <w:t xml:space="preserve"> injuries</w:t>
      </w:r>
      <w:r w:rsidR="00123A21" w:rsidRPr="00392760">
        <w:rPr>
          <w:szCs w:val="18"/>
        </w:rPr>
        <w:t xml:space="preserve"> and her views about </w:t>
      </w:r>
      <w:r w:rsidR="00BA216C" w:rsidRPr="00392760">
        <w:rPr>
          <w:szCs w:val="18"/>
        </w:rPr>
        <w:t>Mr B</w:t>
      </w:r>
      <w:r w:rsidR="009937DA" w:rsidRPr="00392760">
        <w:rPr>
          <w:szCs w:val="18"/>
        </w:rPr>
        <w:t>’s ‘next victim’</w:t>
      </w:r>
      <w:r w:rsidR="00123A21" w:rsidRPr="00392760">
        <w:rPr>
          <w:szCs w:val="18"/>
        </w:rPr>
        <w:t>.</w:t>
      </w:r>
      <w:r w:rsidR="00877D09" w:rsidRPr="00392760">
        <w:t xml:space="preserve"> </w:t>
      </w:r>
      <w:r w:rsidR="00392760">
        <w:t xml:space="preserve">Each of those </w:t>
      </w:r>
      <w:r w:rsidR="00105BC3">
        <w:t>pieces of footage made it clear that the views put forward by Mr A’s sister were her own, with the footage containing statements such as</w:t>
      </w:r>
      <w:r w:rsidR="00A50E7F">
        <w:t xml:space="preserve"> </w:t>
      </w:r>
      <w:r w:rsidR="00357EA8">
        <w:t>‘</w:t>
      </w:r>
      <w:r w:rsidR="00A50E7F">
        <w:t>I really feel…</w:t>
      </w:r>
      <w:r w:rsidR="00357EA8">
        <w:t>’</w:t>
      </w:r>
      <w:r w:rsidR="00A50E7F">
        <w:t xml:space="preserve"> and </w:t>
      </w:r>
      <w:r w:rsidR="00357EA8">
        <w:t>‘</w:t>
      </w:r>
      <w:r w:rsidR="00A50E7F">
        <w:t>I think…</w:t>
      </w:r>
      <w:r w:rsidR="00357EA8">
        <w:t>’</w:t>
      </w:r>
      <w:r w:rsidR="00A50E7F">
        <w:t xml:space="preserve"> which made it clear that the commentary was from her particular perspective, as the victim’s sister. </w:t>
      </w:r>
    </w:p>
    <w:p w14:paraId="2B59CF88" w14:textId="07ACA9BF" w:rsidR="00CC60AC" w:rsidRDefault="00F96858" w:rsidP="00026995">
      <w:pPr>
        <w:pStyle w:val="ACMABodyText"/>
        <w:spacing w:after="120"/>
      </w:pPr>
      <w:r>
        <w:t>A</w:t>
      </w:r>
      <w:r w:rsidR="00392760">
        <w:t>lthough it was more fleeting than in News Report 1, t</w:t>
      </w:r>
      <w:r w:rsidR="00392760" w:rsidRPr="00B94314">
        <w:t xml:space="preserve">he reporter </w:t>
      </w:r>
      <w:r w:rsidR="00392760">
        <w:t xml:space="preserve">in News Report 2 </w:t>
      </w:r>
      <w:r w:rsidR="00F10A8F">
        <w:t>provide</w:t>
      </w:r>
      <w:r>
        <w:t>d</w:t>
      </w:r>
      <w:r w:rsidR="00F10A8F">
        <w:t xml:space="preserve"> material indicating Mr B’s </w:t>
      </w:r>
      <w:r w:rsidR="00782189">
        <w:t xml:space="preserve">perspective, specifically through a </w:t>
      </w:r>
      <w:r w:rsidR="00782189" w:rsidRPr="00B94314">
        <w:t>refer</w:t>
      </w:r>
      <w:r w:rsidR="00782189">
        <w:t>ence</w:t>
      </w:r>
      <w:r w:rsidR="00392760" w:rsidRPr="00B94314">
        <w:t xml:space="preserve"> to </w:t>
      </w:r>
      <w:r w:rsidR="00392760">
        <w:t xml:space="preserve">Mr B’s </w:t>
      </w:r>
      <w:r w:rsidR="00392760" w:rsidRPr="00B94314">
        <w:t>‘deep and profound remorse’ for the attack</w:t>
      </w:r>
      <w:r w:rsidR="00392760">
        <w:t xml:space="preserve"> on Mr A. </w:t>
      </w:r>
      <w:r w:rsidR="00CC60AC">
        <w:t>Furthermore, the licensee submitted that:</w:t>
      </w:r>
    </w:p>
    <w:p w14:paraId="2F7B6BC6" w14:textId="77777777" w:rsidR="00CC60AC" w:rsidRDefault="00CC60AC" w:rsidP="00CC60AC">
      <w:pPr>
        <w:pStyle w:val="ACMAQuoteindented"/>
        <w:ind w:left="720"/>
        <w:rPr>
          <w:szCs w:val="18"/>
        </w:rPr>
      </w:pPr>
      <w:r>
        <w:rPr>
          <w:szCs w:val="18"/>
        </w:rPr>
        <w:t>[Mr B] and his family were given the opportunity to comment as part of the report, but they declined.</w:t>
      </w:r>
    </w:p>
    <w:p w14:paraId="502006A4" w14:textId="6CBBB126" w:rsidR="00905588" w:rsidRPr="00392760" w:rsidRDefault="00CC60AC" w:rsidP="00905588">
      <w:pPr>
        <w:pStyle w:val="ACMABodyText"/>
      </w:pPr>
      <w:r>
        <w:t xml:space="preserve">This indicates </w:t>
      </w:r>
      <w:r w:rsidR="000D4EC1">
        <w:t>the licensee</w:t>
      </w:r>
      <w:r>
        <w:t xml:space="preserve"> </w:t>
      </w:r>
      <w:r w:rsidR="0003671E">
        <w:t>had sought to include further material from Mr B’s perspective in News Report 2, but that Mr B’s family had declined that opportunity</w:t>
      </w:r>
      <w:r w:rsidR="00EA38CC">
        <w:t xml:space="preserve">. </w:t>
      </w:r>
    </w:p>
    <w:p w14:paraId="25B17C45" w14:textId="2148C989" w:rsidR="00877D09" w:rsidRPr="00B94314" w:rsidRDefault="00877D09" w:rsidP="00877D09">
      <w:pPr>
        <w:pStyle w:val="ACMABodyText"/>
        <w:rPr>
          <w:i/>
        </w:rPr>
      </w:pPr>
      <w:r w:rsidRPr="00B94314">
        <w:rPr>
          <w:i/>
        </w:rPr>
        <w:t xml:space="preserve">Conveying prejudgement and </w:t>
      </w:r>
      <w:r w:rsidR="00A86851" w:rsidRPr="00B94314">
        <w:rPr>
          <w:i/>
        </w:rPr>
        <w:t>preference</w:t>
      </w:r>
      <w:r w:rsidRPr="00B94314">
        <w:rPr>
          <w:i/>
        </w:rPr>
        <w:t>s</w:t>
      </w:r>
    </w:p>
    <w:p w14:paraId="13AD5434" w14:textId="0F741247" w:rsidR="00B33986" w:rsidRPr="00A70E09" w:rsidRDefault="00105BC3" w:rsidP="00585CD0">
      <w:pPr>
        <w:pStyle w:val="ACMABodyText"/>
        <w:rPr>
          <w:rFonts w:cs="Arial"/>
        </w:rPr>
      </w:pPr>
      <w:r>
        <w:rPr>
          <w:rFonts w:cs="Arial"/>
        </w:rPr>
        <w:t>Like News Report 1, the</w:t>
      </w:r>
      <w:r w:rsidRPr="00B94314">
        <w:rPr>
          <w:rFonts w:cs="Arial"/>
        </w:rPr>
        <w:t xml:space="preserve"> opening statements made by the presenter </w:t>
      </w:r>
      <w:r>
        <w:rPr>
          <w:rFonts w:cs="Arial"/>
        </w:rPr>
        <w:t>during the introduction to</w:t>
      </w:r>
      <w:r w:rsidRPr="00B94314">
        <w:rPr>
          <w:rFonts w:cs="Arial"/>
        </w:rPr>
        <w:t xml:space="preserve"> the report include</w:t>
      </w:r>
      <w:r>
        <w:rPr>
          <w:rFonts w:cs="Arial"/>
        </w:rPr>
        <w:t>d</w:t>
      </w:r>
      <w:r w:rsidRPr="00B94314">
        <w:rPr>
          <w:rFonts w:cs="Arial"/>
        </w:rPr>
        <w:t xml:space="preserve"> </w:t>
      </w:r>
      <w:r w:rsidR="0079402E">
        <w:rPr>
          <w:rFonts w:cs="Arial"/>
        </w:rPr>
        <w:t>some</w:t>
      </w:r>
      <w:r w:rsidRPr="00B94314">
        <w:rPr>
          <w:rFonts w:cs="Arial"/>
        </w:rPr>
        <w:t xml:space="preserve"> non-neutral language</w:t>
      </w:r>
      <w:r w:rsidR="00F02541" w:rsidRPr="00B94314">
        <w:rPr>
          <w:rFonts w:cs="Arial"/>
        </w:rPr>
        <w:t xml:space="preserve">. </w:t>
      </w:r>
      <w:r>
        <w:rPr>
          <w:rFonts w:cs="Arial"/>
        </w:rPr>
        <w:t>However, it w</w:t>
      </w:r>
      <w:r w:rsidR="00A50E7F">
        <w:rPr>
          <w:rFonts w:cs="Arial"/>
        </w:rPr>
        <w:t>as made clear that the views on the length of the sentenc</w:t>
      </w:r>
      <w:r w:rsidR="00540BC4">
        <w:rPr>
          <w:rFonts w:cs="Arial"/>
        </w:rPr>
        <w:t>e</w:t>
      </w:r>
      <w:r w:rsidR="00A50E7F">
        <w:rPr>
          <w:rFonts w:cs="Arial"/>
        </w:rPr>
        <w:t xml:space="preserve"> were the views of the victim’s family. In this context, it did not </w:t>
      </w:r>
      <w:r w:rsidR="00F02541" w:rsidRPr="00B94314">
        <w:rPr>
          <w:rFonts w:cs="Arial"/>
        </w:rPr>
        <w:t>convey</w:t>
      </w:r>
      <w:r w:rsidR="00A50E7F">
        <w:rPr>
          <w:rFonts w:cs="Arial"/>
        </w:rPr>
        <w:t xml:space="preserve"> </w:t>
      </w:r>
      <w:r w:rsidR="00F02541" w:rsidRPr="00B94314">
        <w:rPr>
          <w:rFonts w:cs="Arial"/>
        </w:rPr>
        <w:t>a prejudgement</w:t>
      </w:r>
      <w:r w:rsidR="00A50E7F">
        <w:rPr>
          <w:rFonts w:cs="Arial"/>
        </w:rPr>
        <w:t xml:space="preserve">, because it was clearly presented as a </w:t>
      </w:r>
      <w:r w:rsidR="00EA38CC">
        <w:rPr>
          <w:rFonts w:cs="Arial"/>
        </w:rPr>
        <w:t>view</w:t>
      </w:r>
      <w:r w:rsidR="00A50E7F">
        <w:rPr>
          <w:rFonts w:cs="Arial"/>
        </w:rPr>
        <w:t xml:space="preserve"> formed from a particular perspective only, and not a general stance on the issue. </w:t>
      </w:r>
      <w:r w:rsidR="00F02541" w:rsidRPr="00B94314">
        <w:rPr>
          <w:rFonts w:cs="Arial"/>
        </w:rPr>
        <w:t xml:space="preserve"> </w:t>
      </w:r>
    </w:p>
    <w:p w14:paraId="00DAA3C3" w14:textId="3D98381C" w:rsidR="00FD2AA9" w:rsidRPr="00B94314" w:rsidRDefault="00FD2AA9" w:rsidP="00585CD0">
      <w:pPr>
        <w:pStyle w:val="ACMABodyText"/>
        <w:rPr>
          <w:i/>
        </w:rPr>
      </w:pPr>
      <w:r w:rsidRPr="00B94314">
        <w:rPr>
          <w:i/>
        </w:rPr>
        <w:t>Conclusion</w:t>
      </w:r>
    </w:p>
    <w:p w14:paraId="358DC57E" w14:textId="664AE16C" w:rsidR="00585CD0" w:rsidRPr="00B94314" w:rsidRDefault="00B33986" w:rsidP="00585CD0">
      <w:pPr>
        <w:pStyle w:val="ACMABodyText"/>
      </w:pPr>
      <w:r>
        <w:t xml:space="preserve">As with </w:t>
      </w:r>
      <w:r w:rsidRPr="00B94314">
        <w:t>News Report 1</w:t>
      </w:r>
      <w:r>
        <w:t>, News Report 2</w:t>
      </w:r>
      <w:r w:rsidRPr="00B94314">
        <w:t xml:space="preserve"> contained some non-neutral language and an emphasis on material from the victim’s perspective. </w:t>
      </w:r>
      <w:r w:rsidR="00EA38CC">
        <w:t>However, l</w:t>
      </w:r>
      <w:r w:rsidR="00392760">
        <w:rPr>
          <w:szCs w:val="18"/>
        </w:rPr>
        <w:t xml:space="preserve">icensees are not required, </w:t>
      </w:r>
      <w:r w:rsidR="00392760" w:rsidRPr="00B94314">
        <w:rPr>
          <w:szCs w:val="18"/>
        </w:rPr>
        <w:t>as part of a fair report on a matter of public interes</w:t>
      </w:r>
      <w:r w:rsidR="00392760">
        <w:rPr>
          <w:szCs w:val="18"/>
        </w:rPr>
        <w:t xml:space="preserve">t, to </w:t>
      </w:r>
      <w:r w:rsidR="00392760" w:rsidRPr="00B94314">
        <w:rPr>
          <w:szCs w:val="18"/>
        </w:rPr>
        <w:t>allocate equal time to different points of view</w:t>
      </w:r>
      <w:r w:rsidR="00392760">
        <w:rPr>
          <w:szCs w:val="18"/>
        </w:rPr>
        <w:t xml:space="preserve">. </w:t>
      </w:r>
      <w:r w:rsidR="002A50A0">
        <w:rPr>
          <w:szCs w:val="18"/>
        </w:rPr>
        <w:t>A</w:t>
      </w:r>
      <w:r w:rsidR="00A70E09">
        <w:t xml:space="preserve">lthough </w:t>
      </w:r>
      <w:r w:rsidR="002A50A0">
        <w:t>News Report 2</w:t>
      </w:r>
      <w:r w:rsidR="00A70E09">
        <w:t xml:space="preserve"> contained far less contextualising context than News Report 1</w:t>
      </w:r>
      <w:r w:rsidRPr="00B94314">
        <w:t xml:space="preserve">, </w:t>
      </w:r>
      <w:r>
        <w:t>t</w:t>
      </w:r>
      <w:r w:rsidR="00E97E15" w:rsidRPr="00B94314">
        <w:t xml:space="preserve">he ACMA </w:t>
      </w:r>
      <w:r w:rsidR="00AD1567" w:rsidRPr="00B94314">
        <w:t xml:space="preserve">acknowledges that at the time of preparing and broadcasting News Report 2, </w:t>
      </w:r>
      <w:r w:rsidR="00BA216C">
        <w:t>Mr B</w:t>
      </w:r>
      <w:r w:rsidR="00AD1567" w:rsidRPr="00B94314">
        <w:t xml:space="preserve"> had been convicted and sentenced for the charge of recklessly causing serious injury</w:t>
      </w:r>
      <w:r w:rsidR="003E3A0D">
        <w:t>,</w:t>
      </w:r>
      <w:r w:rsidR="00AD1567" w:rsidRPr="00B94314">
        <w:t xml:space="preserve"> and that it was open to the licensee to provide a critical examination of, or comment on, that issue</w:t>
      </w:r>
      <w:r w:rsidR="003E3A0D">
        <w:t>,</w:t>
      </w:r>
      <w:r w:rsidR="00392760">
        <w:t xml:space="preserve"> and Mr A’s family’s reaction to that sentence</w:t>
      </w:r>
      <w:r w:rsidR="00AD1567" w:rsidRPr="00B94314">
        <w:t xml:space="preserve">. </w:t>
      </w:r>
    </w:p>
    <w:p w14:paraId="4D795F7D" w14:textId="2B18FA5A" w:rsidR="009E37DE" w:rsidRDefault="00E34CB8" w:rsidP="00105BC3">
      <w:pPr>
        <w:pStyle w:val="ACMABodyText"/>
      </w:pPr>
      <w:r>
        <w:t>Therefore, the</w:t>
      </w:r>
      <w:r w:rsidR="009E37DE">
        <w:t xml:space="preserve"> ACMA considers that News Report 2 was broadcast </w:t>
      </w:r>
      <w:r w:rsidR="00633D26">
        <w:t>fairly and impartially</w:t>
      </w:r>
      <w:r w:rsidR="009E37DE">
        <w:t xml:space="preserve">, </w:t>
      </w:r>
    </w:p>
    <w:p w14:paraId="1B4A12D2" w14:textId="784908D6" w:rsidR="002D5689" w:rsidRDefault="009F03F9" w:rsidP="00105BC3">
      <w:pPr>
        <w:pStyle w:val="ACMABodyText"/>
      </w:pPr>
      <w:r w:rsidRPr="00B94314">
        <w:t xml:space="preserve">Accordingly, the licensee </w:t>
      </w:r>
      <w:r w:rsidR="00387493">
        <w:t xml:space="preserve">did not </w:t>
      </w:r>
      <w:r w:rsidRPr="00B94314">
        <w:t xml:space="preserve">breach subclause 3.4.1(a) of the Code. </w:t>
      </w:r>
    </w:p>
    <w:p w14:paraId="2A6F892C" w14:textId="1AEF3EFA" w:rsidR="00CE355B" w:rsidRPr="00B8055F" w:rsidRDefault="00CE355B" w:rsidP="00B8055F">
      <w:pPr>
        <w:spacing w:before="0" w:after="0" w:line="240" w:lineRule="auto"/>
        <w:rPr>
          <w:b/>
          <w:i w:val="0"/>
          <w:sz w:val="28"/>
        </w:rPr>
      </w:pPr>
    </w:p>
    <w:p w14:paraId="13DDCCF0" w14:textId="77777777" w:rsidR="00D63751" w:rsidRPr="003F06F7" w:rsidRDefault="00D63751" w:rsidP="00D63751">
      <w:pPr>
        <w:suppressAutoHyphens/>
        <w:spacing w:before="0" w:line="240" w:lineRule="atLeast"/>
        <w:rPr>
          <w:i w:val="0"/>
          <w:snapToGrid w:val="0"/>
          <w:szCs w:val="20"/>
        </w:rPr>
      </w:pPr>
    </w:p>
    <w:p w14:paraId="48D3D846" w14:textId="77777777" w:rsidR="00D63751" w:rsidRPr="00B94314" w:rsidRDefault="00D63751" w:rsidP="00105BC3">
      <w:pPr>
        <w:pStyle w:val="ACMABodyText"/>
      </w:pPr>
    </w:p>
    <w:p w14:paraId="19480E64" w14:textId="6C978C25" w:rsidR="00CD60FA" w:rsidRPr="00B94314" w:rsidRDefault="00CD60FA" w:rsidP="00CD60FA">
      <w:pPr>
        <w:pStyle w:val="ACMAHeading2"/>
        <w:pageBreakBefore/>
        <w:spacing w:after="240"/>
        <w:ind w:right="93"/>
        <w:jc w:val="right"/>
      </w:pPr>
      <w:r w:rsidRPr="00B94314">
        <w:lastRenderedPageBreak/>
        <w:t>Attachment A</w:t>
      </w:r>
    </w:p>
    <w:p w14:paraId="7C5CE4AC" w14:textId="013CD476" w:rsidR="00CD60FA" w:rsidRPr="003E3A0D" w:rsidRDefault="00CD60FA" w:rsidP="00CD60FA">
      <w:pPr>
        <w:pStyle w:val="ACMABodyTextBold"/>
        <w:rPr>
          <w:sz w:val="22"/>
          <w:szCs w:val="22"/>
        </w:rPr>
      </w:pPr>
      <w:r w:rsidRPr="003E3A0D">
        <w:rPr>
          <w:sz w:val="22"/>
          <w:szCs w:val="22"/>
        </w:rPr>
        <w:t xml:space="preserve">Description of news report on </w:t>
      </w:r>
      <w:r w:rsidR="00D57237" w:rsidRPr="003E3A0D">
        <w:rPr>
          <w:i/>
          <w:sz w:val="22"/>
          <w:szCs w:val="22"/>
        </w:rPr>
        <w:t>Seven</w:t>
      </w:r>
      <w:r w:rsidR="00EC7732" w:rsidRPr="003E3A0D">
        <w:rPr>
          <w:i/>
          <w:sz w:val="22"/>
          <w:szCs w:val="22"/>
        </w:rPr>
        <w:t xml:space="preserve"> News</w:t>
      </w:r>
      <w:r w:rsidRPr="003E3A0D">
        <w:rPr>
          <w:sz w:val="22"/>
          <w:szCs w:val="22"/>
        </w:rPr>
        <w:t xml:space="preserve">, broadcast </w:t>
      </w:r>
      <w:r w:rsidR="00633D26" w:rsidRPr="003E3A0D">
        <w:rPr>
          <w:sz w:val="22"/>
          <w:szCs w:val="22"/>
        </w:rPr>
        <w:t>by</w:t>
      </w:r>
      <w:r w:rsidRPr="003E3A0D">
        <w:rPr>
          <w:sz w:val="22"/>
          <w:szCs w:val="22"/>
        </w:rPr>
        <w:t xml:space="preserve"> Channel </w:t>
      </w:r>
      <w:r w:rsidR="00EC7732" w:rsidRPr="003E3A0D">
        <w:rPr>
          <w:sz w:val="22"/>
          <w:szCs w:val="22"/>
        </w:rPr>
        <w:t>Seven Melbourne</w:t>
      </w:r>
      <w:r w:rsidRPr="003E3A0D">
        <w:rPr>
          <w:sz w:val="22"/>
          <w:szCs w:val="22"/>
        </w:rPr>
        <w:t xml:space="preserve"> </w:t>
      </w:r>
      <w:r w:rsidR="00BF1A3F" w:rsidRPr="003E3A0D">
        <w:rPr>
          <w:sz w:val="22"/>
          <w:szCs w:val="22"/>
        </w:rPr>
        <w:t>Pty L</w:t>
      </w:r>
      <w:r w:rsidR="00B103FD" w:rsidRPr="003E3A0D">
        <w:rPr>
          <w:sz w:val="22"/>
          <w:szCs w:val="22"/>
        </w:rPr>
        <w:t>t</w:t>
      </w:r>
      <w:r w:rsidR="00BF1A3F" w:rsidRPr="003E3A0D">
        <w:rPr>
          <w:sz w:val="22"/>
          <w:szCs w:val="22"/>
        </w:rPr>
        <w:t xml:space="preserve">d </w:t>
      </w:r>
      <w:r w:rsidRPr="003E3A0D">
        <w:rPr>
          <w:sz w:val="22"/>
          <w:szCs w:val="22"/>
        </w:rPr>
        <w:t xml:space="preserve">on </w:t>
      </w:r>
      <w:r w:rsidR="00EC7732" w:rsidRPr="003E3A0D">
        <w:rPr>
          <w:sz w:val="22"/>
          <w:szCs w:val="22"/>
        </w:rPr>
        <w:t>29</w:t>
      </w:r>
      <w:r w:rsidRPr="003E3A0D">
        <w:rPr>
          <w:sz w:val="22"/>
          <w:szCs w:val="22"/>
        </w:rPr>
        <w:t xml:space="preserve"> </w:t>
      </w:r>
      <w:r w:rsidR="00EC7732" w:rsidRPr="003E3A0D">
        <w:rPr>
          <w:sz w:val="22"/>
          <w:szCs w:val="22"/>
        </w:rPr>
        <w:t>October</w:t>
      </w:r>
      <w:r w:rsidRPr="003E3A0D">
        <w:rPr>
          <w:sz w:val="22"/>
          <w:szCs w:val="22"/>
        </w:rPr>
        <w:t xml:space="preserve"> 201</w:t>
      </w:r>
      <w:r w:rsidR="00EC7732" w:rsidRPr="003E3A0D">
        <w:rPr>
          <w:sz w:val="22"/>
          <w:szCs w:val="22"/>
        </w:rPr>
        <w:t>8</w:t>
      </w:r>
      <w:r w:rsidR="00905588" w:rsidRPr="003E3A0D">
        <w:rPr>
          <w:sz w:val="22"/>
          <w:szCs w:val="22"/>
        </w:rPr>
        <w:t xml:space="preserve"> (News Report 1)</w:t>
      </w:r>
      <w:r w:rsidRPr="003E3A0D">
        <w:rPr>
          <w:sz w:val="22"/>
          <w:szCs w:val="22"/>
        </w:rPr>
        <w:t>:</w:t>
      </w:r>
    </w:p>
    <w:tbl>
      <w:tblPr>
        <w:tblStyle w:val="PlainTable1"/>
        <w:tblW w:w="8149" w:type="dxa"/>
        <w:tblLook w:val="04A0" w:firstRow="1" w:lastRow="0" w:firstColumn="1" w:lastColumn="0" w:noHBand="0" w:noVBand="1"/>
      </w:tblPr>
      <w:tblGrid>
        <w:gridCol w:w="1838"/>
        <w:gridCol w:w="2104"/>
        <w:gridCol w:w="4207"/>
      </w:tblGrid>
      <w:tr w:rsidR="00CD60FA" w:rsidRPr="00B94314" w14:paraId="73CF1DAF" w14:textId="77777777" w:rsidTr="00DC1B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12BD8C3B" w14:textId="77777777" w:rsidR="00CD60FA" w:rsidRPr="00B94314" w:rsidRDefault="00CD60FA" w:rsidP="0063065D">
            <w:pPr>
              <w:rPr>
                <w:rFonts w:cs="Arial"/>
                <w:i w:val="0"/>
                <w:sz w:val="18"/>
                <w:szCs w:val="18"/>
              </w:rPr>
            </w:pPr>
            <w:r w:rsidRPr="00B94314">
              <w:rPr>
                <w:rFonts w:cs="Arial"/>
                <w:i w:val="0"/>
                <w:sz w:val="18"/>
                <w:szCs w:val="18"/>
              </w:rPr>
              <w:t xml:space="preserve">Video </w:t>
            </w:r>
          </w:p>
        </w:tc>
        <w:tc>
          <w:tcPr>
            <w:tcW w:w="2104" w:type="dxa"/>
          </w:tcPr>
          <w:p w14:paraId="0CB95CB9" w14:textId="77777777" w:rsidR="00CD60FA" w:rsidRPr="00B94314" w:rsidRDefault="00CD60FA" w:rsidP="0063065D">
            <w:pPr>
              <w:cnfStyle w:val="100000000000" w:firstRow="1"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 xml:space="preserve">Video titles </w:t>
            </w:r>
          </w:p>
        </w:tc>
        <w:tc>
          <w:tcPr>
            <w:tcW w:w="4207" w:type="dxa"/>
          </w:tcPr>
          <w:p w14:paraId="3E26DBE8" w14:textId="77777777" w:rsidR="00CD60FA" w:rsidRPr="00B94314" w:rsidRDefault="00CD60FA" w:rsidP="0063065D">
            <w:pPr>
              <w:cnfStyle w:val="100000000000" w:firstRow="1"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Audio</w:t>
            </w:r>
          </w:p>
        </w:tc>
      </w:tr>
      <w:tr w:rsidR="00CD60FA" w:rsidRPr="00B94314" w14:paraId="4D952FDD"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6BB2AA93" w14:textId="77777777" w:rsidR="00CD60FA" w:rsidRPr="00B94314" w:rsidRDefault="00CD60FA" w:rsidP="0063065D">
            <w:pPr>
              <w:rPr>
                <w:rFonts w:cs="Arial"/>
                <w:b w:val="0"/>
                <w:i w:val="0"/>
                <w:sz w:val="18"/>
                <w:szCs w:val="18"/>
              </w:rPr>
            </w:pPr>
            <w:r w:rsidRPr="00B94314">
              <w:rPr>
                <w:rFonts w:cs="Arial"/>
                <w:b w:val="0"/>
                <w:i w:val="0"/>
                <w:sz w:val="18"/>
                <w:szCs w:val="18"/>
              </w:rPr>
              <w:t>Studio host</w:t>
            </w:r>
          </w:p>
        </w:tc>
        <w:tc>
          <w:tcPr>
            <w:tcW w:w="2104" w:type="dxa"/>
          </w:tcPr>
          <w:p w14:paraId="4046A7BD" w14:textId="0E3D3D5D"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719DCB82" w14:textId="6DED6346"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HOST:</w:t>
            </w:r>
            <w:r w:rsidRPr="00B94314">
              <w:rPr>
                <w:rFonts w:cs="Arial"/>
                <w:i w:val="0"/>
                <w:sz w:val="18"/>
                <w:szCs w:val="18"/>
              </w:rPr>
              <w:t xml:space="preserve"> A </w:t>
            </w:r>
            <w:r w:rsidR="00794453" w:rsidRPr="00B94314">
              <w:rPr>
                <w:rFonts w:cs="Arial"/>
                <w:i w:val="0"/>
                <w:sz w:val="18"/>
                <w:szCs w:val="18"/>
              </w:rPr>
              <w:t xml:space="preserve">thug who </w:t>
            </w:r>
            <w:r w:rsidR="00710E56" w:rsidRPr="00B94314">
              <w:rPr>
                <w:rFonts w:cs="Arial"/>
                <w:i w:val="0"/>
                <w:sz w:val="18"/>
                <w:szCs w:val="18"/>
              </w:rPr>
              <w:t xml:space="preserve">punched a stranger </w:t>
            </w:r>
            <w:r w:rsidR="00794453" w:rsidRPr="00B94314">
              <w:rPr>
                <w:rFonts w:cs="Arial"/>
                <w:i w:val="0"/>
                <w:sz w:val="18"/>
                <w:szCs w:val="18"/>
              </w:rPr>
              <w:t>so hard in the face</w:t>
            </w:r>
            <w:r w:rsidR="00710E56" w:rsidRPr="00B94314">
              <w:rPr>
                <w:rFonts w:cs="Arial"/>
                <w:i w:val="0"/>
                <w:sz w:val="18"/>
                <w:szCs w:val="18"/>
              </w:rPr>
              <w:t xml:space="preserve"> the victim’s family thought he would die has pleaded guilty </w:t>
            </w:r>
            <w:r w:rsidR="002351FF" w:rsidRPr="00B94314">
              <w:rPr>
                <w:rFonts w:cs="Arial"/>
                <w:i w:val="0"/>
                <w:sz w:val="18"/>
                <w:szCs w:val="18"/>
              </w:rPr>
              <w:t xml:space="preserve">to the attack. The man </w:t>
            </w:r>
            <w:r w:rsidR="00A13703" w:rsidRPr="00B94314">
              <w:rPr>
                <w:rFonts w:cs="Arial"/>
                <w:i w:val="0"/>
                <w:sz w:val="18"/>
                <w:szCs w:val="18"/>
              </w:rPr>
              <w:t xml:space="preserve">responsible </w:t>
            </w:r>
            <w:r w:rsidR="002351FF" w:rsidRPr="00B94314">
              <w:rPr>
                <w:rFonts w:cs="Arial"/>
                <w:i w:val="0"/>
                <w:sz w:val="18"/>
                <w:szCs w:val="18"/>
              </w:rPr>
              <w:t>was</w:t>
            </w:r>
            <w:r w:rsidR="00A13703" w:rsidRPr="00B94314">
              <w:rPr>
                <w:rFonts w:cs="Arial"/>
                <w:i w:val="0"/>
                <w:sz w:val="18"/>
                <w:szCs w:val="18"/>
              </w:rPr>
              <w:t xml:space="preserve"> himself the victim of a bashing years earlier</w:t>
            </w:r>
            <w:r w:rsidR="00D045C9" w:rsidRPr="00B94314">
              <w:rPr>
                <w:rFonts w:cs="Arial"/>
                <w:i w:val="0"/>
                <w:sz w:val="18"/>
                <w:szCs w:val="18"/>
              </w:rPr>
              <w:t xml:space="preserve"> and claims it made him more likely to lash out. </w:t>
            </w:r>
            <w:r w:rsidR="002351FF" w:rsidRPr="00B94314">
              <w:rPr>
                <w:rFonts w:cs="Arial"/>
                <w:i w:val="0"/>
                <w:sz w:val="18"/>
                <w:szCs w:val="18"/>
              </w:rPr>
              <w:t xml:space="preserve"> </w:t>
            </w:r>
          </w:p>
        </w:tc>
      </w:tr>
      <w:tr w:rsidR="00CD60FA" w:rsidRPr="00B94314" w14:paraId="75AE5D6B"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6F5A1204" w14:textId="7F108DC3" w:rsidR="00CD60FA" w:rsidRPr="00B94314" w:rsidRDefault="00CD60FA" w:rsidP="0063065D">
            <w:pPr>
              <w:rPr>
                <w:rFonts w:cs="Arial"/>
                <w:b w:val="0"/>
                <w:i w:val="0"/>
                <w:sz w:val="18"/>
                <w:szCs w:val="18"/>
              </w:rPr>
            </w:pPr>
            <w:r w:rsidRPr="00B94314">
              <w:rPr>
                <w:rFonts w:cs="Arial"/>
                <w:b w:val="0"/>
                <w:i w:val="0"/>
                <w:sz w:val="18"/>
                <w:szCs w:val="18"/>
              </w:rPr>
              <w:t xml:space="preserve">Footage of </w:t>
            </w:r>
            <w:r w:rsidR="00AC1E9C">
              <w:rPr>
                <w:rFonts w:cs="Arial"/>
                <w:b w:val="0"/>
                <w:i w:val="0"/>
                <w:sz w:val="18"/>
                <w:szCs w:val="18"/>
              </w:rPr>
              <w:t>Mr</w:t>
            </w:r>
            <w:r w:rsidR="00105BC3">
              <w:rPr>
                <w:rFonts w:cs="Arial"/>
                <w:b w:val="0"/>
                <w:i w:val="0"/>
                <w:sz w:val="18"/>
                <w:szCs w:val="18"/>
              </w:rPr>
              <w:t xml:space="preserve"> </w:t>
            </w:r>
            <w:r w:rsidR="00BA216C">
              <w:rPr>
                <w:rFonts w:cs="Arial"/>
                <w:b w:val="0"/>
                <w:i w:val="0"/>
                <w:sz w:val="18"/>
                <w:szCs w:val="18"/>
              </w:rPr>
              <w:t>B</w:t>
            </w:r>
            <w:r w:rsidR="00A43408" w:rsidRPr="00B94314">
              <w:rPr>
                <w:rFonts w:cs="Arial"/>
                <w:b w:val="0"/>
                <w:i w:val="0"/>
                <w:sz w:val="18"/>
                <w:szCs w:val="18"/>
              </w:rPr>
              <w:t xml:space="preserve"> walking</w:t>
            </w:r>
            <w:r w:rsidR="00A43408" w:rsidRPr="00B94314">
              <w:rPr>
                <w:rFonts w:cs="Arial"/>
                <w:i w:val="0"/>
                <w:sz w:val="18"/>
                <w:szCs w:val="18"/>
              </w:rPr>
              <w:t xml:space="preserve"> </w:t>
            </w:r>
          </w:p>
        </w:tc>
        <w:tc>
          <w:tcPr>
            <w:tcW w:w="2104" w:type="dxa"/>
          </w:tcPr>
          <w:p w14:paraId="6D721065" w14:textId="3DD3A240" w:rsidR="00CD60FA" w:rsidRPr="00B94314" w:rsidRDefault="00A43408"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FRANKSTON</w:t>
            </w:r>
          </w:p>
          <w:p w14:paraId="4BEBF717" w14:textId="2CD4BA87" w:rsidR="00CD60FA" w:rsidRPr="00B94314" w:rsidRDefault="00A43408"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 xml:space="preserve">PAUL </w:t>
            </w:r>
            <w:r w:rsidR="00E66FC2" w:rsidRPr="00B94314">
              <w:rPr>
                <w:rFonts w:cs="Arial"/>
                <w:i w:val="0"/>
                <w:sz w:val="18"/>
                <w:szCs w:val="18"/>
              </w:rPr>
              <w:t>DOWSLEY REPORTING</w:t>
            </w:r>
          </w:p>
        </w:tc>
        <w:tc>
          <w:tcPr>
            <w:tcW w:w="4207" w:type="dxa"/>
          </w:tcPr>
          <w:p w14:paraId="367305B2" w14:textId="792DC7B0" w:rsidR="00CD60FA" w:rsidRPr="00B94314" w:rsidRDefault="00CD60FA"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REPORTER:</w:t>
            </w:r>
            <w:r w:rsidRPr="00B94314">
              <w:rPr>
                <w:rFonts w:cs="Arial"/>
                <w:i w:val="0"/>
                <w:sz w:val="18"/>
                <w:szCs w:val="18"/>
              </w:rPr>
              <w:t xml:space="preserve"> </w:t>
            </w:r>
            <w:r w:rsidR="00D045C9" w:rsidRPr="00B94314">
              <w:rPr>
                <w:rFonts w:cs="Arial"/>
                <w:i w:val="0"/>
                <w:sz w:val="18"/>
                <w:szCs w:val="18"/>
              </w:rPr>
              <w:t xml:space="preserve">Drunk and high on cocaine </w:t>
            </w:r>
            <w:r w:rsidR="00AC1E9C">
              <w:rPr>
                <w:rFonts w:cs="Arial"/>
                <w:i w:val="0"/>
                <w:sz w:val="18"/>
                <w:szCs w:val="18"/>
              </w:rPr>
              <w:t>[</w:t>
            </w:r>
            <w:r w:rsidR="00BA216C">
              <w:rPr>
                <w:rFonts w:cs="Arial"/>
                <w:i w:val="0"/>
                <w:sz w:val="18"/>
                <w:szCs w:val="18"/>
              </w:rPr>
              <w:t>Mr B</w:t>
            </w:r>
            <w:r w:rsidR="00AC1E9C">
              <w:rPr>
                <w:rFonts w:cs="Arial"/>
                <w:i w:val="0"/>
                <w:sz w:val="18"/>
                <w:szCs w:val="18"/>
              </w:rPr>
              <w:t>]</w:t>
            </w:r>
            <w:r w:rsidR="00815DF2" w:rsidRPr="00B94314">
              <w:rPr>
                <w:rFonts w:cs="Arial"/>
                <w:i w:val="0"/>
                <w:sz w:val="18"/>
                <w:szCs w:val="18"/>
              </w:rPr>
              <w:t xml:space="preserve"> swung a punch…</w:t>
            </w:r>
            <w:r w:rsidR="00815DF2" w:rsidRPr="00B94314">
              <w:rPr>
                <w:rFonts w:cs="Arial"/>
                <w:sz w:val="18"/>
                <w:szCs w:val="18"/>
              </w:rPr>
              <w:t xml:space="preserve"> </w:t>
            </w:r>
          </w:p>
        </w:tc>
      </w:tr>
      <w:tr w:rsidR="00CD60FA" w:rsidRPr="00B94314" w14:paraId="6D8EA93D"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3D42D752" w14:textId="1860F700" w:rsidR="00CD60FA" w:rsidRPr="00B94314" w:rsidRDefault="00CD60FA" w:rsidP="0063065D">
            <w:pPr>
              <w:rPr>
                <w:rFonts w:cs="Arial"/>
                <w:b w:val="0"/>
                <w:i w:val="0"/>
                <w:sz w:val="18"/>
                <w:szCs w:val="18"/>
              </w:rPr>
            </w:pPr>
            <w:r w:rsidRPr="00B94314">
              <w:rPr>
                <w:rFonts w:cs="Arial"/>
                <w:b w:val="0"/>
                <w:i w:val="0"/>
                <w:sz w:val="18"/>
                <w:szCs w:val="18"/>
              </w:rPr>
              <w:t xml:space="preserve">Image </w:t>
            </w:r>
            <w:r w:rsidR="00540812" w:rsidRPr="00B94314">
              <w:rPr>
                <w:rFonts w:cs="Arial"/>
                <w:b w:val="0"/>
                <w:i w:val="0"/>
                <w:sz w:val="18"/>
                <w:szCs w:val="18"/>
              </w:rPr>
              <w:t xml:space="preserve">of </w:t>
            </w:r>
            <w:r w:rsidR="009029F7" w:rsidRPr="00B94314">
              <w:rPr>
                <w:rFonts w:cs="Arial"/>
                <w:b w:val="0"/>
                <w:i w:val="0"/>
                <w:sz w:val="18"/>
                <w:szCs w:val="18"/>
              </w:rPr>
              <w:t xml:space="preserve">the </w:t>
            </w:r>
            <w:r w:rsidR="003C3C08" w:rsidRPr="00B94314">
              <w:rPr>
                <w:rFonts w:cs="Arial"/>
                <w:b w:val="0"/>
                <w:i w:val="0"/>
                <w:sz w:val="18"/>
                <w:szCs w:val="18"/>
              </w:rPr>
              <w:t>victim</w:t>
            </w:r>
            <w:r w:rsidR="00540812" w:rsidRPr="00B94314">
              <w:rPr>
                <w:rFonts w:cs="Arial"/>
                <w:b w:val="0"/>
                <w:i w:val="0"/>
                <w:sz w:val="18"/>
                <w:szCs w:val="18"/>
              </w:rPr>
              <w:t xml:space="preserve"> and his children. </w:t>
            </w:r>
          </w:p>
        </w:tc>
        <w:tc>
          <w:tcPr>
            <w:tcW w:w="2104" w:type="dxa"/>
          </w:tcPr>
          <w:p w14:paraId="06D45903" w14:textId="77777777" w:rsidR="00CD60FA" w:rsidRPr="00B94314" w:rsidRDefault="00CD60FA" w:rsidP="00540812">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1B67860F" w14:textId="77848EC7"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00815DF2" w:rsidRPr="00B94314">
              <w:rPr>
                <w:rFonts w:cs="Arial"/>
                <w:b/>
                <w:i w:val="0"/>
                <w:sz w:val="18"/>
                <w:szCs w:val="18"/>
              </w:rPr>
              <w:t>…</w:t>
            </w:r>
            <w:r w:rsidR="00815DF2" w:rsidRPr="00B94314">
              <w:rPr>
                <w:rFonts w:cs="Arial"/>
                <w:i w:val="0"/>
                <w:sz w:val="18"/>
                <w:szCs w:val="18"/>
              </w:rPr>
              <w:t xml:space="preserve">that took father of three </w:t>
            </w:r>
            <w:r w:rsidR="00AC1E9C">
              <w:rPr>
                <w:rFonts w:cs="Arial"/>
                <w:i w:val="0"/>
                <w:sz w:val="18"/>
                <w:szCs w:val="18"/>
              </w:rPr>
              <w:t>[</w:t>
            </w:r>
            <w:r w:rsidR="00BA216C">
              <w:rPr>
                <w:rFonts w:cs="Arial"/>
                <w:i w:val="0"/>
                <w:sz w:val="18"/>
                <w:szCs w:val="18"/>
              </w:rPr>
              <w:t>Mr A</w:t>
            </w:r>
            <w:r w:rsidR="00AC1E9C">
              <w:rPr>
                <w:rFonts w:cs="Arial"/>
                <w:i w:val="0"/>
                <w:sz w:val="18"/>
                <w:szCs w:val="18"/>
              </w:rPr>
              <w:t xml:space="preserve">] </w:t>
            </w:r>
            <w:r w:rsidR="00815DF2" w:rsidRPr="00B94314">
              <w:rPr>
                <w:rFonts w:cs="Arial"/>
                <w:i w:val="0"/>
                <w:sz w:val="18"/>
                <w:szCs w:val="18"/>
              </w:rPr>
              <w:t xml:space="preserve">to the brink of death. </w:t>
            </w:r>
          </w:p>
        </w:tc>
      </w:tr>
      <w:tr w:rsidR="00CD60FA" w:rsidRPr="00B94314" w14:paraId="0EA8D70A"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14FF876B" w14:textId="6B801280" w:rsidR="00CD60FA" w:rsidRPr="00B94314" w:rsidRDefault="007D0F56" w:rsidP="0063065D">
            <w:pPr>
              <w:rPr>
                <w:rFonts w:cs="Arial"/>
                <w:b w:val="0"/>
                <w:i w:val="0"/>
                <w:sz w:val="18"/>
                <w:szCs w:val="18"/>
              </w:rPr>
            </w:pPr>
            <w:r w:rsidRPr="00B94314">
              <w:rPr>
                <w:rFonts w:cs="Arial"/>
                <w:b w:val="0"/>
                <w:i w:val="0"/>
                <w:sz w:val="18"/>
                <w:szCs w:val="18"/>
              </w:rPr>
              <w:t xml:space="preserve">Footage of </w:t>
            </w:r>
            <w:r w:rsidR="00AC1E9C">
              <w:rPr>
                <w:rFonts w:cs="Arial"/>
                <w:b w:val="0"/>
                <w:i w:val="0"/>
                <w:sz w:val="18"/>
                <w:szCs w:val="18"/>
              </w:rPr>
              <w:t xml:space="preserve">Mr </w:t>
            </w:r>
            <w:r w:rsidR="00105BC3">
              <w:rPr>
                <w:rFonts w:cs="Arial"/>
                <w:b w:val="0"/>
                <w:i w:val="0"/>
                <w:sz w:val="18"/>
                <w:szCs w:val="18"/>
              </w:rPr>
              <w:t>B</w:t>
            </w:r>
            <w:r w:rsidRPr="00B94314">
              <w:rPr>
                <w:rFonts w:cs="Arial"/>
                <w:b w:val="0"/>
                <w:sz w:val="18"/>
                <w:szCs w:val="18"/>
              </w:rPr>
              <w:t xml:space="preserve"> </w:t>
            </w:r>
            <w:r w:rsidRPr="002A50A0">
              <w:rPr>
                <w:b w:val="0"/>
                <w:i w:val="0"/>
                <w:sz w:val="18"/>
              </w:rPr>
              <w:t>walking</w:t>
            </w:r>
          </w:p>
        </w:tc>
        <w:tc>
          <w:tcPr>
            <w:tcW w:w="2104" w:type="dxa"/>
          </w:tcPr>
          <w:p w14:paraId="29FAC9E5" w14:textId="77777777" w:rsidR="00CD60FA" w:rsidRPr="00B94314" w:rsidRDefault="00CD60FA" w:rsidP="0063065D">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207" w:type="dxa"/>
          </w:tcPr>
          <w:p w14:paraId="5B2406BF" w14:textId="77777777" w:rsidR="00CD60FA" w:rsidRPr="00B94314" w:rsidRDefault="00540812"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REPORTER</w:t>
            </w:r>
            <w:r w:rsidR="00CD60FA" w:rsidRPr="00B94314">
              <w:rPr>
                <w:rFonts w:cs="Arial"/>
                <w:b/>
                <w:i w:val="0"/>
                <w:sz w:val="18"/>
                <w:szCs w:val="18"/>
              </w:rPr>
              <w:t xml:space="preserve">: </w:t>
            </w:r>
            <w:r w:rsidR="00CD60FA" w:rsidRPr="00B94314">
              <w:rPr>
                <w:rFonts w:cs="Arial"/>
                <w:i w:val="0"/>
                <w:sz w:val="18"/>
                <w:szCs w:val="18"/>
              </w:rPr>
              <w:t>Wh</w:t>
            </w:r>
            <w:r w:rsidRPr="00B94314">
              <w:rPr>
                <w:rFonts w:cs="Arial"/>
                <w:i w:val="0"/>
                <w:sz w:val="18"/>
                <w:szCs w:val="18"/>
              </w:rPr>
              <w:t xml:space="preserve">y have you never apologised? </w:t>
            </w:r>
          </w:p>
          <w:p w14:paraId="15202E9C" w14:textId="6C09E6C9" w:rsidR="007D0F56" w:rsidRPr="00B94314" w:rsidRDefault="00AC1E9C" w:rsidP="007D0F56">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b/>
                <w:sz w:val="18"/>
                <w:szCs w:val="18"/>
              </w:rPr>
              <w:t xml:space="preserve">MR </w:t>
            </w:r>
            <w:r w:rsidR="00BA216C">
              <w:rPr>
                <w:rFonts w:cs="Arial"/>
                <w:b/>
                <w:sz w:val="18"/>
                <w:szCs w:val="18"/>
              </w:rPr>
              <w:t>[B]</w:t>
            </w:r>
            <w:r w:rsidR="007D0F56" w:rsidRPr="00B94314">
              <w:rPr>
                <w:rFonts w:cs="Arial"/>
                <w:sz w:val="18"/>
                <w:szCs w:val="18"/>
              </w:rPr>
              <w:t xml:space="preserve">: I’ve got nothing further to say. </w:t>
            </w:r>
          </w:p>
        </w:tc>
      </w:tr>
      <w:tr w:rsidR="00CD60FA" w:rsidRPr="00B94314" w14:paraId="5D4A350F"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7E4E4F3B" w14:textId="3BCF5690" w:rsidR="00CD60FA" w:rsidRPr="00B94314" w:rsidRDefault="00F578C0" w:rsidP="0063065D">
            <w:pPr>
              <w:rPr>
                <w:rFonts w:cs="Arial"/>
                <w:b w:val="0"/>
                <w:i w:val="0"/>
                <w:sz w:val="18"/>
                <w:szCs w:val="18"/>
              </w:rPr>
            </w:pPr>
            <w:r w:rsidRPr="00B94314">
              <w:rPr>
                <w:rFonts w:cs="Arial"/>
                <w:b w:val="0"/>
                <w:i w:val="0"/>
                <w:sz w:val="18"/>
                <w:szCs w:val="18"/>
              </w:rPr>
              <w:t xml:space="preserve">Footage outside </w:t>
            </w:r>
            <w:r w:rsidR="00B0724C">
              <w:rPr>
                <w:rFonts w:cs="Arial"/>
                <w:b w:val="0"/>
                <w:i w:val="0"/>
                <w:sz w:val="18"/>
                <w:szCs w:val="18"/>
              </w:rPr>
              <w:t>[the hotel]</w:t>
            </w:r>
            <w:r w:rsidRPr="00B94314">
              <w:rPr>
                <w:rFonts w:cs="Arial"/>
                <w:b w:val="0"/>
                <w:i w:val="0"/>
                <w:sz w:val="18"/>
                <w:szCs w:val="18"/>
              </w:rPr>
              <w:t xml:space="preserve"> includ</w:t>
            </w:r>
            <w:r w:rsidR="00BB45F6" w:rsidRPr="00B94314">
              <w:rPr>
                <w:rFonts w:cs="Arial"/>
                <w:b w:val="0"/>
                <w:i w:val="0"/>
                <w:sz w:val="18"/>
                <w:szCs w:val="18"/>
              </w:rPr>
              <w:t>ing a polic</w:t>
            </w:r>
            <w:r w:rsidR="00A36ED4" w:rsidRPr="00B94314">
              <w:rPr>
                <w:rFonts w:cs="Arial"/>
                <w:b w:val="0"/>
                <w:i w:val="0"/>
                <w:sz w:val="18"/>
                <w:szCs w:val="18"/>
              </w:rPr>
              <w:t>e</w:t>
            </w:r>
            <w:r w:rsidR="00BB45F6" w:rsidRPr="00B94314">
              <w:rPr>
                <w:rFonts w:cs="Arial"/>
                <w:b w:val="0"/>
                <w:i w:val="0"/>
                <w:sz w:val="18"/>
                <w:szCs w:val="18"/>
              </w:rPr>
              <w:t xml:space="preserve"> investigation area and</w:t>
            </w:r>
            <w:r w:rsidRPr="00B94314">
              <w:rPr>
                <w:rFonts w:cs="Arial"/>
                <w:b w:val="0"/>
                <w:i w:val="0"/>
                <w:sz w:val="18"/>
                <w:szCs w:val="18"/>
              </w:rPr>
              <w:t xml:space="preserve"> a close up of a watch </w:t>
            </w:r>
          </w:p>
        </w:tc>
        <w:tc>
          <w:tcPr>
            <w:tcW w:w="2104" w:type="dxa"/>
          </w:tcPr>
          <w:p w14:paraId="1D4277E8" w14:textId="77777777"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19FEC14C" w14:textId="1D71C631"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b/>
                <w:i w:val="0"/>
                <w:sz w:val="18"/>
                <w:szCs w:val="18"/>
              </w:rPr>
            </w:pPr>
            <w:r w:rsidRPr="00B94314">
              <w:rPr>
                <w:rFonts w:cs="Arial"/>
                <w:b/>
                <w:i w:val="0"/>
                <w:sz w:val="18"/>
                <w:szCs w:val="18"/>
              </w:rPr>
              <w:t>REPORTER:</w:t>
            </w:r>
            <w:r w:rsidR="00BE72F2" w:rsidRPr="00B94314">
              <w:rPr>
                <w:rFonts w:cs="Arial"/>
                <w:i w:val="0"/>
                <w:sz w:val="18"/>
                <w:szCs w:val="18"/>
              </w:rPr>
              <w:t xml:space="preserve"> </w:t>
            </w:r>
            <w:r w:rsidR="00AC1E9C">
              <w:rPr>
                <w:rFonts w:cs="Arial"/>
                <w:i w:val="0"/>
                <w:sz w:val="18"/>
                <w:szCs w:val="18"/>
              </w:rPr>
              <w:t>[</w:t>
            </w:r>
            <w:r w:rsidR="00BA216C">
              <w:rPr>
                <w:rFonts w:cs="Arial"/>
                <w:i w:val="0"/>
                <w:sz w:val="18"/>
                <w:szCs w:val="18"/>
              </w:rPr>
              <w:t>Mr B</w:t>
            </w:r>
            <w:r w:rsidR="00AC1E9C">
              <w:rPr>
                <w:rFonts w:cs="Arial"/>
                <w:i w:val="0"/>
                <w:sz w:val="18"/>
                <w:szCs w:val="18"/>
              </w:rPr>
              <w:t xml:space="preserve">] </w:t>
            </w:r>
            <w:r w:rsidR="00BE72F2" w:rsidRPr="00B94314">
              <w:rPr>
                <w:rFonts w:cs="Arial"/>
                <w:i w:val="0"/>
                <w:sz w:val="18"/>
                <w:szCs w:val="18"/>
              </w:rPr>
              <w:t xml:space="preserve">was outside Frankston’s </w:t>
            </w:r>
            <w:r w:rsidR="00B0724C">
              <w:rPr>
                <w:rFonts w:cs="Arial"/>
                <w:i w:val="0"/>
                <w:sz w:val="18"/>
                <w:szCs w:val="18"/>
              </w:rPr>
              <w:t>[the hotel]</w:t>
            </w:r>
            <w:r w:rsidR="00BE72F2" w:rsidRPr="00B94314">
              <w:rPr>
                <w:rFonts w:cs="Arial"/>
                <w:i w:val="0"/>
                <w:sz w:val="18"/>
                <w:szCs w:val="18"/>
              </w:rPr>
              <w:t xml:space="preserve"> last November when a fight broke out about potato cakes</w:t>
            </w:r>
            <w:r w:rsidR="00FB5EB8" w:rsidRPr="00B94314">
              <w:rPr>
                <w:rFonts w:cs="Arial"/>
                <w:i w:val="0"/>
                <w:sz w:val="18"/>
                <w:szCs w:val="18"/>
              </w:rPr>
              <w:t>. His victim wasn’t involved but copped a punch in the face</w:t>
            </w:r>
            <w:r w:rsidR="009029F7" w:rsidRPr="00B94314">
              <w:rPr>
                <w:rFonts w:cs="Arial"/>
                <w:i w:val="0"/>
                <w:sz w:val="18"/>
                <w:szCs w:val="18"/>
              </w:rPr>
              <w:t>…</w:t>
            </w:r>
            <w:r w:rsidR="009029F7" w:rsidRPr="00B94314">
              <w:rPr>
                <w:rFonts w:cs="Arial"/>
                <w:b/>
                <w:sz w:val="18"/>
                <w:szCs w:val="18"/>
              </w:rPr>
              <w:t xml:space="preserve"> </w:t>
            </w:r>
          </w:p>
        </w:tc>
      </w:tr>
      <w:tr w:rsidR="00CD60FA" w:rsidRPr="00B94314" w14:paraId="18C8B576"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02E25FFD" w14:textId="3BEA8C5E" w:rsidR="00CD60FA" w:rsidRPr="00B94314" w:rsidRDefault="009029F7" w:rsidP="0063065D">
            <w:pPr>
              <w:rPr>
                <w:rFonts w:cs="Arial"/>
                <w:b w:val="0"/>
                <w:i w:val="0"/>
                <w:sz w:val="18"/>
                <w:szCs w:val="18"/>
              </w:rPr>
            </w:pPr>
            <w:r w:rsidRPr="00B94314">
              <w:rPr>
                <w:rFonts w:cs="Arial"/>
                <w:b w:val="0"/>
                <w:i w:val="0"/>
                <w:sz w:val="18"/>
                <w:szCs w:val="18"/>
              </w:rPr>
              <w:t>Still image</w:t>
            </w:r>
            <w:r w:rsidR="00A36ED4" w:rsidRPr="00B94314">
              <w:rPr>
                <w:rFonts w:cs="Arial"/>
                <w:b w:val="0"/>
                <w:i w:val="0"/>
                <w:sz w:val="18"/>
                <w:szCs w:val="18"/>
              </w:rPr>
              <w:t>s</w:t>
            </w:r>
            <w:r w:rsidRPr="00B94314">
              <w:rPr>
                <w:rFonts w:cs="Arial"/>
                <w:b w:val="0"/>
                <w:i w:val="0"/>
                <w:sz w:val="18"/>
                <w:szCs w:val="18"/>
              </w:rPr>
              <w:t xml:space="preserve"> of </w:t>
            </w:r>
            <w:r w:rsidR="003C3C08" w:rsidRPr="00B94314">
              <w:rPr>
                <w:rFonts w:cs="Arial"/>
                <w:b w:val="0"/>
                <w:i w:val="0"/>
                <w:sz w:val="18"/>
                <w:szCs w:val="18"/>
              </w:rPr>
              <w:t xml:space="preserve">the victim in hospital </w:t>
            </w:r>
            <w:r w:rsidRPr="00B94314">
              <w:rPr>
                <w:rFonts w:cs="Arial"/>
                <w:b w:val="0"/>
                <w:i w:val="0"/>
                <w:sz w:val="18"/>
                <w:szCs w:val="18"/>
              </w:rPr>
              <w:t xml:space="preserve"> </w:t>
            </w:r>
          </w:p>
        </w:tc>
        <w:tc>
          <w:tcPr>
            <w:tcW w:w="2104" w:type="dxa"/>
          </w:tcPr>
          <w:p w14:paraId="418910BA" w14:textId="14E3530B" w:rsidR="00CD60FA" w:rsidRPr="00B94314" w:rsidRDefault="00CD60FA"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425382AB" w14:textId="18989900" w:rsidR="00CD60FA" w:rsidRPr="00B94314" w:rsidRDefault="00CD60FA" w:rsidP="0063065D">
            <w:pPr>
              <w:cnfStyle w:val="000000000000" w:firstRow="0" w:lastRow="0" w:firstColumn="0" w:lastColumn="0" w:oddVBand="0" w:evenVBand="0" w:oddHBand="0" w:evenHBand="0" w:firstRowFirstColumn="0" w:firstRowLastColumn="0" w:lastRowFirstColumn="0" w:lastRowLastColumn="0"/>
              <w:rPr>
                <w:rFonts w:cs="Arial"/>
                <w:b/>
                <w:i w:val="0"/>
                <w:sz w:val="18"/>
                <w:szCs w:val="18"/>
              </w:rPr>
            </w:pPr>
            <w:r w:rsidRPr="00B94314">
              <w:rPr>
                <w:rFonts w:cs="Arial"/>
                <w:b/>
                <w:i w:val="0"/>
                <w:sz w:val="18"/>
                <w:szCs w:val="18"/>
              </w:rPr>
              <w:t xml:space="preserve">REPORTER: </w:t>
            </w:r>
            <w:proofErr w:type="gramStart"/>
            <w:r w:rsidR="008B77E9" w:rsidRPr="00B94314">
              <w:rPr>
                <w:rFonts w:cs="Arial"/>
                <w:b/>
                <w:i w:val="0"/>
                <w:sz w:val="18"/>
                <w:szCs w:val="18"/>
              </w:rPr>
              <w:t>….</w:t>
            </w:r>
            <w:r w:rsidR="009029F7" w:rsidRPr="00B94314">
              <w:rPr>
                <w:rFonts w:cs="Arial"/>
                <w:i w:val="0"/>
                <w:sz w:val="18"/>
                <w:szCs w:val="18"/>
              </w:rPr>
              <w:t>which</w:t>
            </w:r>
            <w:proofErr w:type="gramEnd"/>
            <w:r w:rsidR="009029F7" w:rsidRPr="00B94314">
              <w:rPr>
                <w:rFonts w:cs="Arial"/>
                <w:i w:val="0"/>
                <w:sz w:val="18"/>
                <w:szCs w:val="18"/>
              </w:rPr>
              <w:t xml:space="preserve"> </w:t>
            </w:r>
            <w:r w:rsidR="003C3C08" w:rsidRPr="00B94314">
              <w:rPr>
                <w:rFonts w:cs="Arial"/>
                <w:i w:val="0"/>
                <w:sz w:val="18"/>
                <w:szCs w:val="18"/>
              </w:rPr>
              <w:t xml:space="preserve">left him apparently brain dead in a coma. </w:t>
            </w:r>
            <w:r w:rsidR="00A36ED4" w:rsidRPr="00B94314">
              <w:rPr>
                <w:rFonts w:cs="Arial"/>
                <w:i w:val="0"/>
                <w:sz w:val="18"/>
                <w:szCs w:val="18"/>
              </w:rPr>
              <w:t xml:space="preserve">His family turned off life support and planned </w:t>
            </w:r>
            <w:r w:rsidR="00AC1E9C">
              <w:rPr>
                <w:rFonts w:cs="Arial"/>
                <w:i w:val="0"/>
                <w:sz w:val="18"/>
                <w:szCs w:val="18"/>
              </w:rPr>
              <w:t>[</w:t>
            </w:r>
            <w:r w:rsidR="00BA216C">
              <w:rPr>
                <w:rFonts w:cs="Arial"/>
                <w:i w:val="0"/>
                <w:sz w:val="18"/>
                <w:szCs w:val="18"/>
              </w:rPr>
              <w:t>Mr A</w:t>
            </w:r>
            <w:r w:rsidR="00AC1E9C">
              <w:rPr>
                <w:rFonts w:cs="Arial"/>
                <w:i w:val="0"/>
                <w:sz w:val="18"/>
                <w:szCs w:val="18"/>
              </w:rPr>
              <w:t>]’s</w:t>
            </w:r>
            <w:r w:rsidR="00AC1E9C" w:rsidRPr="00B94314">
              <w:rPr>
                <w:rFonts w:cs="Arial"/>
                <w:i w:val="0"/>
                <w:sz w:val="18"/>
                <w:szCs w:val="18"/>
              </w:rPr>
              <w:t xml:space="preserve"> </w:t>
            </w:r>
            <w:r w:rsidR="00A36ED4" w:rsidRPr="00B94314">
              <w:rPr>
                <w:rFonts w:cs="Arial"/>
                <w:i w:val="0"/>
                <w:sz w:val="18"/>
                <w:szCs w:val="18"/>
              </w:rPr>
              <w:t>funeral. Incredibly two days later he woke up.</w:t>
            </w:r>
          </w:p>
        </w:tc>
      </w:tr>
      <w:tr w:rsidR="00CD60FA" w:rsidRPr="00B94314" w14:paraId="326D0249"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3A363D4D" w14:textId="2B529A5C" w:rsidR="00CD60FA" w:rsidRPr="00B94314" w:rsidRDefault="003D6870" w:rsidP="0063065D">
            <w:pPr>
              <w:rPr>
                <w:rFonts w:cs="Arial"/>
                <w:b w:val="0"/>
                <w:i w:val="0"/>
                <w:sz w:val="18"/>
                <w:szCs w:val="18"/>
              </w:rPr>
            </w:pPr>
            <w:r w:rsidRPr="00B94314">
              <w:rPr>
                <w:rFonts w:cs="Arial"/>
                <w:b w:val="0"/>
                <w:i w:val="0"/>
                <w:sz w:val="18"/>
                <w:szCs w:val="18"/>
              </w:rPr>
              <w:t xml:space="preserve">Footage of </w:t>
            </w:r>
            <w:r w:rsidR="00105BC3">
              <w:rPr>
                <w:rFonts w:cs="Arial"/>
                <w:b w:val="0"/>
                <w:i w:val="0"/>
                <w:sz w:val="18"/>
                <w:szCs w:val="18"/>
              </w:rPr>
              <w:t xml:space="preserve">Mr A’s sister </w:t>
            </w:r>
          </w:p>
        </w:tc>
        <w:tc>
          <w:tcPr>
            <w:tcW w:w="2104" w:type="dxa"/>
          </w:tcPr>
          <w:p w14:paraId="4DDA90DB" w14:textId="1AF87798" w:rsidR="00CD60FA" w:rsidRPr="00B94314" w:rsidRDefault="00105BC3"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[MR A’S SISTER’s NAME]</w:t>
            </w:r>
            <w:r w:rsidR="00480DAC" w:rsidRPr="00B94314">
              <w:rPr>
                <w:rFonts w:cs="Arial"/>
                <w:i w:val="0"/>
                <w:sz w:val="18"/>
                <w:szCs w:val="18"/>
              </w:rPr>
              <w:t>, VICTIM’S SISTER</w:t>
            </w:r>
          </w:p>
        </w:tc>
        <w:tc>
          <w:tcPr>
            <w:tcW w:w="4207" w:type="dxa"/>
          </w:tcPr>
          <w:p w14:paraId="54F41240" w14:textId="204568C7" w:rsidR="00CD60FA" w:rsidRPr="00B94314" w:rsidRDefault="00105BC3" w:rsidP="0063065D">
            <w:pPr>
              <w:cnfStyle w:val="000000100000" w:firstRow="0" w:lastRow="0" w:firstColumn="0" w:lastColumn="0" w:oddVBand="0" w:evenVBand="0" w:oddHBand="1" w:evenHBand="0" w:firstRowFirstColumn="0" w:firstRowLastColumn="0" w:lastRowFirstColumn="0" w:lastRowLastColumn="0"/>
              <w:rPr>
                <w:rFonts w:cs="Arial"/>
                <w:b/>
                <w:i w:val="0"/>
                <w:sz w:val="18"/>
                <w:szCs w:val="18"/>
              </w:rPr>
            </w:pPr>
            <w:r>
              <w:rPr>
                <w:rFonts w:cs="Arial"/>
                <w:b/>
                <w:i w:val="0"/>
                <w:sz w:val="18"/>
                <w:szCs w:val="18"/>
              </w:rPr>
              <w:t>[MR A’S SISTER]</w:t>
            </w:r>
            <w:r w:rsidR="00CD60FA" w:rsidRPr="00B94314">
              <w:rPr>
                <w:rFonts w:cs="Arial"/>
                <w:b/>
                <w:i w:val="0"/>
                <w:sz w:val="18"/>
                <w:szCs w:val="18"/>
              </w:rPr>
              <w:t xml:space="preserve">: </w:t>
            </w:r>
            <w:r w:rsidR="00A65E09" w:rsidRPr="00B94314">
              <w:rPr>
                <w:rFonts w:cs="Arial"/>
                <w:i w:val="0"/>
                <w:sz w:val="18"/>
                <w:szCs w:val="18"/>
              </w:rPr>
              <w:t xml:space="preserve">He’s lost all sense of smell, he has </w:t>
            </w:r>
            <w:proofErr w:type="gramStart"/>
            <w:r w:rsidR="00A65E09" w:rsidRPr="00B94314">
              <w:rPr>
                <w:rFonts w:cs="Arial"/>
                <w:i w:val="0"/>
                <w:sz w:val="18"/>
                <w:szCs w:val="18"/>
              </w:rPr>
              <w:t>an</w:t>
            </w:r>
            <w:proofErr w:type="gramEnd"/>
            <w:r w:rsidR="00A65E09" w:rsidRPr="00B94314">
              <w:rPr>
                <w:rFonts w:cs="Arial"/>
                <w:i w:val="0"/>
                <w:sz w:val="18"/>
                <w:szCs w:val="18"/>
              </w:rPr>
              <w:t xml:space="preserve"> </w:t>
            </w:r>
            <w:r w:rsidR="00A36ED4" w:rsidRPr="00B94314">
              <w:rPr>
                <w:rFonts w:cs="Arial"/>
                <w:i w:val="0"/>
                <w:sz w:val="18"/>
                <w:szCs w:val="18"/>
              </w:rPr>
              <w:t>permanent</w:t>
            </w:r>
            <w:r w:rsidR="00A65E09" w:rsidRPr="00B94314">
              <w:rPr>
                <w:rFonts w:cs="Arial"/>
                <w:i w:val="0"/>
                <w:sz w:val="18"/>
                <w:szCs w:val="18"/>
              </w:rPr>
              <w:t xml:space="preserve"> eye damage</w:t>
            </w:r>
            <w:r w:rsidR="00A522C7" w:rsidRPr="00B94314">
              <w:rPr>
                <w:rFonts w:cs="Arial"/>
                <w:i w:val="0"/>
                <w:sz w:val="18"/>
                <w:szCs w:val="18"/>
              </w:rPr>
              <w:t xml:space="preserve">, he still has short term memory loss, </w:t>
            </w:r>
          </w:p>
        </w:tc>
      </w:tr>
      <w:tr w:rsidR="00CD60FA" w:rsidRPr="00B94314" w14:paraId="3BA06451"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1AFD669D" w14:textId="1978CE20" w:rsidR="00CD60FA" w:rsidRPr="00B94314" w:rsidRDefault="00A522C7" w:rsidP="0063065D">
            <w:pPr>
              <w:rPr>
                <w:rFonts w:cs="Arial"/>
                <w:b w:val="0"/>
                <w:i w:val="0"/>
                <w:sz w:val="18"/>
                <w:szCs w:val="18"/>
              </w:rPr>
            </w:pPr>
            <w:r w:rsidRPr="00B94314">
              <w:rPr>
                <w:rFonts w:cs="Arial"/>
                <w:b w:val="0"/>
                <w:i w:val="0"/>
                <w:sz w:val="18"/>
                <w:szCs w:val="18"/>
              </w:rPr>
              <w:t>Graphic of victim with superimposed text</w:t>
            </w:r>
          </w:p>
        </w:tc>
        <w:tc>
          <w:tcPr>
            <w:tcW w:w="2104" w:type="dxa"/>
          </w:tcPr>
          <w:p w14:paraId="71B4DAC3" w14:textId="77777777" w:rsidR="00CD60FA" w:rsidRPr="00B94314" w:rsidRDefault="00F6772E" w:rsidP="0063065D">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sidRPr="00B94314">
              <w:rPr>
                <w:rFonts w:cs="Arial"/>
                <w:sz w:val="18"/>
                <w:szCs w:val="18"/>
              </w:rPr>
              <w:t xml:space="preserve">I FEEL VERY ANXIOUS ALL THE TIME BUT ESPECIALLY IN PUBLIC. I AM CONSTANTLY </w:t>
            </w:r>
            <w:r w:rsidRPr="00B94314">
              <w:rPr>
                <w:rFonts w:cs="Arial"/>
                <w:sz w:val="18"/>
                <w:szCs w:val="18"/>
              </w:rPr>
              <w:lastRenderedPageBreak/>
              <w:t>LOOKING OVER MY SHOULDER.</w:t>
            </w:r>
          </w:p>
          <w:p w14:paraId="3B0B2E84" w14:textId="70B6E765" w:rsidR="00F6772E" w:rsidRPr="00B94314" w:rsidRDefault="00AC1E9C" w:rsidP="0063065D">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r w:rsidR="00BA216C">
              <w:rPr>
                <w:rFonts w:cs="Arial"/>
                <w:sz w:val="18"/>
                <w:szCs w:val="18"/>
              </w:rPr>
              <w:t>MR A</w:t>
            </w:r>
            <w:r>
              <w:rPr>
                <w:rFonts w:cs="Arial"/>
                <w:sz w:val="18"/>
                <w:szCs w:val="18"/>
              </w:rPr>
              <w:t>]</w:t>
            </w:r>
            <w:r w:rsidR="00F6772E" w:rsidRPr="00B94314">
              <w:rPr>
                <w:rFonts w:cs="Arial"/>
                <w:sz w:val="18"/>
                <w:szCs w:val="18"/>
              </w:rPr>
              <w:t xml:space="preserve">, VICTIM </w:t>
            </w:r>
          </w:p>
        </w:tc>
        <w:tc>
          <w:tcPr>
            <w:tcW w:w="4207" w:type="dxa"/>
          </w:tcPr>
          <w:p w14:paraId="370450E6" w14:textId="38804135" w:rsidR="00CD60FA" w:rsidRPr="00B94314" w:rsidRDefault="00A522C7"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lastRenderedPageBreak/>
              <w:t xml:space="preserve">REPORTER: </w:t>
            </w:r>
            <w:r w:rsidRPr="00B94314">
              <w:rPr>
                <w:rFonts w:cs="Arial"/>
                <w:i w:val="0"/>
                <w:sz w:val="18"/>
                <w:szCs w:val="18"/>
              </w:rPr>
              <w:t xml:space="preserve">In his victim </w:t>
            </w:r>
            <w:r w:rsidR="00F6772E" w:rsidRPr="00B94314">
              <w:rPr>
                <w:rFonts w:cs="Arial"/>
                <w:i w:val="0"/>
                <w:sz w:val="18"/>
                <w:szCs w:val="18"/>
              </w:rPr>
              <w:t>impact</w:t>
            </w:r>
            <w:r w:rsidRPr="00B94314">
              <w:rPr>
                <w:rFonts w:cs="Arial"/>
                <w:i w:val="0"/>
                <w:sz w:val="18"/>
                <w:szCs w:val="18"/>
              </w:rPr>
              <w:t xml:space="preserve"> </w:t>
            </w:r>
            <w:r w:rsidR="00F6772E" w:rsidRPr="00B94314">
              <w:rPr>
                <w:rFonts w:cs="Arial"/>
                <w:i w:val="0"/>
                <w:sz w:val="18"/>
                <w:szCs w:val="18"/>
              </w:rPr>
              <w:t xml:space="preserve">statement </w:t>
            </w:r>
            <w:r w:rsidR="00AC1E9C">
              <w:rPr>
                <w:rFonts w:cs="Arial"/>
                <w:i w:val="0"/>
                <w:sz w:val="18"/>
                <w:szCs w:val="18"/>
              </w:rPr>
              <w:t>[</w:t>
            </w:r>
            <w:r w:rsidR="00BA216C">
              <w:rPr>
                <w:rFonts w:cs="Arial"/>
                <w:i w:val="0"/>
                <w:sz w:val="18"/>
                <w:szCs w:val="18"/>
              </w:rPr>
              <w:t>Mr A</w:t>
            </w:r>
            <w:r w:rsidR="00AC1E9C">
              <w:rPr>
                <w:rFonts w:cs="Arial"/>
                <w:i w:val="0"/>
                <w:sz w:val="18"/>
                <w:szCs w:val="18"/>
              </w:rPr>
              <w:t>]</w:t>
            </w:r>
            <w:r w:rsidR="00AC1E9C" w:rsidRPr="00B94314">
              <w:rPr>
                <w:rFonts w:cs="Arial"/>
                <w:i w:val="0"/>
                <w:sz w:val="18"/>
                <w:szCs w:val="18"/>
              </w:rPr>
              <w:t xml:space="preserve"> </w:t>
            </w:r>
            <w:r w:rsidR="00D87B2F" w:rsidRPr="00B94314">
              <w:rPr>
                <w:rFonts w:cs="Arial"/>
                <w:i w:val="0"/>
                <w:sz w:val="18"/>
                <w:szCs w:val="18"/>
              </w:rPr>
              <w:t xml:space="preserve">said </w:t>
            </w:r>
            <w:r w:rsidR="00BD5D19" w:rsidRPr="00B94314">
              <w:rPr>
                <w:rFonts w:cs="Arial"/>
                <w:i w:val="0"/>
                <w:sz w:val="18"/>
                <w:szCs w:val="18"/>
              </w:rPr>
              <w:t>‘</w:t>
            </w:r>
            <w:r w:rsidR="00D87B2F" w:rsidRPr="00B94314">
              <w:rPr>
                <w:rFonts w:cs="Arial"/>
                <w:sz w:val="18"/>
                <w:szCs w:val="18"/>
              </w:rPr>
              <w:t>I feel very anxious all the time but especially in public. I</w:t>
            </w:r>
            <w:r w:rsidR="008B77E9" w:rsidRPr="00B94314">
              <w:rPr>
                <w:rFonts w:cs="Arial"/>
                <w:sz w:val="18"/>
                <w:szCs w:val="18"/>
              </w:rPr>
              <w:t xml:space="preserve"> </w:t>
            </w:r>
            <w:r w:rsidR="00D87B2F" w:rsidRPr="00B94314">
              <w:rPr>
                <w:rFonts w:cs="Arial"/>
                <w:sz w:val="18"/>
                <w:szCs w:val="18"/>
              </w:rPr>
              <w:t>am constantly looking over my shoulder.</w:t>
            </w:r>
            <w:r w:rsidR="00BD5D19" w:rsidRPr="00B94314">
              <w:rPr>
                <w:rFonts w:cs="Arial"/>
                <w:sz w:val="18"/>
                <w:szCs w:val="18"/>
              </w:rPr>
              <w:t>’</w:t>
            </w:r>
            <w:r w:rsidR="00D87B2F" w:rsidRPr="00B94314">
              <w:rPr>
                <w:rFonts w:cs="Arial"/>
                <w:sz w:val="18"/>
                <w:szCs w:val="18"/>
              </w:rPr>
              <w:t xml:space="preserve"> </w:t>
            </w:r>
          </w:p>
        </w:tc>
      </w:tr>
      <w:tr w:rsidR="00CD60FA" w:rsidRPr="00B94314" w14:paraId="2F14449F"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13354C53" w14:textId="0A9486F4" w:rsidR="00CD60FA" w:rsidRPr="00B94314" w:rsidRDefault="00B149A0" w:rsidP="0063065D">
            <w:pPr>
              <w:rPr>
                <w:rFonts w:cs="Arial"/>
                <w:b w:val="0"/>
                <w:i w:val="0"/>
                <w:sz w:val="18"/>
                <w:szCs w:val="18"/>
              </w:rPr>
            </w:pPr>
            <w:r w:rsidRPr="00B94314">
              <w:rPr>
                <w:rFonts w:cs="Arial"/>
                <w:b w:val="0"/>
                <w:i w:val="0"/>
                <w:sz w:val="18"/>
                <w:szCs w:val="18"/>
              </w:rPr>
              <w:t xml:space="preserve">Footage of reporter. </w:t>
            </w:r>
          </w:p>
        </w:tc>
        <w:tc>
          <w:tcPr>
            <w:tcW w:w="2104" w:type="dxa"/>
          </w:tcPr>
          <w:p w14:paraId="7EBDB7E8" w14:textId="77777777"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4F45427B" w14:textId="35348D22"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00173353" w:rsidRPr="00B94314">
              <w:rPr>
                <w:rFonts w:cs="Arial"/>
                <w:i w:val="0"/>
                <w:sz w:val="18"/>
                <w:szCs w:val="18"/>
              </w:rPr>
              <w:t>I</w:t>
            </w:r>
            <w:r w:rsidR="00B149A0" w:rsidRPr="00B94314">
              <w:rPr>
                <w:rFonts w:cs="Arial"/>
                <w:i w:val="0"/>
                <w:sz w:val="18"/>
                <w:szCs w:val="18"/>
              </w:rPr>
              <w:t>n 2011 the offender</w:t>
            </w:r>
            <w:r w:rsidR="00D204CF" w:rsidRPr="00B94314">
              <w:rPr>
                <w:rFonts w:cs="Arial"/>
                <w:i w:val="0"/>
                <w:sz w:val="18"/>
                <w:szCs w:val="18"/>
              </w:rPr>
              <w:t xml:space="preserve">, </w:t>
            </w:r>
            <w:r w:rsidR="00AC1E9C">
              <w:rPr>
                <w:rFonts w:cs="Arial"/>
                <w:i w:val="0"/>
                <w:sz w:val="18"/>
                <w:szCs w:val="18"/>
              </w:rPr>
              <w:t>[</w:t>
            </w:r>
            <w:r w:rsidR="00BA216C">
              <w:rPr>
                <w:rFonts w:cs="Arial"/>
                <w:i w:val="0"/>
                <w:sz w:val="18"/>
                <w:szCs w:val="18"/>
              </w:rPr>
              <w:t>Mr B</w:t>
            </w:r>
            <w:r w:rsidR="00AC1E9C">
              <w:rPr>
                <w:rFonts w:cs="Arial"/>
                <w:i w:val="0"/>
                <w:sz w:val="18"/>
                <w:szCs w:val="18"/>
              </w:rPr>
              <w:t>]</w:t>
            </w:r>
            <w:r w:rsidR="00D204CF" w:rsidRPr="00B94314">
              <w:rPr>
                <w:rFonts w:cs="Arial"/>
                <w:i w:val="0"/>
                <w:sz w:val="18"/>
                <w:szCs w:val="18"/>
              </w:rPr>
              <w:t xml:space="preserve">, was himself the victim of a serious </w:t>
            </w:r>
            <w:r w:rsidR="009F5348" w:rsidRPr="00B94314">
              <w:rPr>
                <w:rFonts w:cs="Arial"/>
                <w:i w:val="0"/>
                <w:sz w:val="18"/>
                <w:szCs w:val="18"/>
              </w:rPr>
              <w:t xml:space="preserve">assault. The court heard that left him with an acquired brain injury </w:t>
            </w:r>
            <w:r w:rsidR="00BB570B" w:rsidRPr="00B94314">
              <w:rPr>
                <w:rFonts w:cs="Arial"/>
                <w:i w:val="0"/>
                <w:sz w:val="18"/>
                <w:szCs w:val="18"/>
              </w:rPr>
              <w:t xml:space="preserve">and </w:t>
            </w:r>
            <w:r w:rsidR="008B77E9" w:rsidRPr="00B94314">
              <w:rPr>
                <w:rFonts w:cs="Arial"/>
                <w:i w:val="0"/>
                <w:sz w:val="18"/>
                <w:szCs w:val="18"/>
              </w:rPr>
              <w:t>post-traumatic</w:t>
            </w:r>
            <w:r w:rsidR="00BB570B" w:rsidRPr="00B94314">
              <w:rPr>
                <w:rFonts w:cs="Arial"/>
                <w:i w:val="0"/>
                <w:sz w:val="18"/>
                <w:szCs w:val="18"/>
              </w:rPr>
              <w:t xml:space="preserve"> stress disorder, which means he is more likely to fight, if he perceives danger. </w:t>
            </w:r>
            <w:r w:rsidR="00D204CF" w:rsidRPr="00B94314">
              <w:rPr>
                <w:rFonts w:cs="Arial"/>
                <w:i w:val="0"/>
                <w:sz w:val="18"/>
                <w:szCs w:val="18"/>
              </w:rPr>
              <w:t xml:space="preserve"> </w:t>
            </w:r>
          </w:p>
        </w:tc>
      </w:tr>
      <w:tr w:rsidR="00CD60FA" w:rsidRPr="00B94314" w14:paraId="7C3B4470"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37995CBB" w14:textId="7A66F946" w:rsidR="00CD60FA" w:rsidRPr="00B94314" w:rsidRDefault="00E06665" w:rsidP="0063065D">
            <w:pPr>
              <w:rPr>
                <w:rFonts w:cs="Arial"/>
                <w:b w:val="0"/>
                <w:i w:val="0"/>
                <w:sz w:val="18"/>
                <w:szCs w:val="18"/>
              </w:rPr>
            </w:pPr>
            <w:r w:rsidRPr="00B94314">
              <w:rPr>
                <w:rFonts w:cs="Arial"/>
                <w:b w:val="0"/>
                <w:i w:val="0"/>
                <w:sz w:val="18"/>
                <w:szCs w:val="18"/>
              </w:rPr>
              <w:t xml:space="preserve">Footage of </w:t>
            </w:r>
            <w:r w:rsidR="00AC1E9C">
              <w:rPr>
                <w:rFonts w:cs="Arial"/>
                <w:b w:val="0"/>
                <w:i w:val="0"/>
                <w:sz w:val="18"/>
                <w:szCs w:val="18"/>
              </w:rPr>
              <w:t xml:space="preserve">Mr </w:t>
            </w:r>
            <w:r w:rsidR="00105BC3">
              <w:rPr>
                <w:rFonts w:cs="Arial"/>
                <w:b w:val="0"/>
                <w:i w:val="0"/>
                <w:sz w:val="18"/>
                <w:szCs w:val="18"/>
              </w:rPr>
              <w:t>B</w:t>
            </w:r>
            <w:r w:rsidRPr="00B94314">
              <w:rPr>
                <w:rFonts w:cs="Arial"/>
                <w:b w:val="0"/>
                <w:i w:val="0"/>
                <w:sz w:val="18"/>
                <w:szCs w:val="18"/>
              </w:rPr>
              <w:t xml:space="preserve"> walking</w:t>
            </w:r>
          </w:p>
        </w:tc>
        <w:tc>
          <w:tcPr>
            <w:tcW w:w="2104" w:type="dxa"/>
          </w:tcPr>
          <w:p w14:paraId="0E55FDE6" w14:textId="2389E9A0" w:rsidR="00CD60FA" w:rsidRPr="00B94314" w:rsidRDefault="00CD60FA"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13FA166E" w14:textId="066886CE" w:rsidR="00CD60FA" w:rsidRPr="00B94314" w:rsidRDefault="00E06665"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Pr="00B94314">
              <w:rPr>
                <w:rFonts w:cs="Arial"/>
                <w:i w:val="0"/>
                <w:sz w:val="18"/>
                <w:szCs w:val="18"/>
              </w:rPr>
              <w:t xml:space="preserve">But he has a history of violent </w:t>
            </w:r>
            <w:r w:rsidR="006B6996" w:rsidRPr="00B94314">
              <w:rPr>
                <w:rFonts w:cs="Arial"/>
                <w:i w:val="0"/>
                <w:sz w:val="18"/>
                <w:szCs w:val="18"/>
              </w:rPr>
              <w:t>assaults with weapons.</w:t>
            </w:r>
            <w:r w:rsidR="006B6996" w:rsidRPr="00B94314">
              <w:rPr>
                <w:rFonts w:cs="Arial"/>
                <w:b/>
                <w:i w:val="0"/>
                <w:sz w:val="18"/>
                <w:szCs w:val="18"/>
              </w:rPr>
              <w:t xml:space="preserve"> </w:t>
            </w:r>
            <w:r w:rsidR="00CD60FA" w:rsidRPr="00B94314">
              <w:rPr>
                <w:rFonts w:cs="Arial"/>
                <w:i w:val="0"/>
                <w:sz w:val="18"/>
                <w:szCs w:val="18"/>
              </w:rPr>
              <w:t xml:space="preserve"> </w:t>
            </w:r>
          </w:p>
        </w:tc>
      </w:tr>
      <w:tr w:rsidR="00CD60FA" w:rsidRPr="00B94314" w14:paraId="7D91D22B"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08BD6BA9" w14:textId="6A2757EE" w:rsidR="00CD60FA" w:rsidRPr="00B94314" w:rsidRDefault="00513F53" w:rsidP="0063065D">
            <w:pPr>
              <w:rPr>
                <w:rFonts w:cs="Arial"/>
                <w:b w:val="0"/>
                <w:i w:val="0"/>
                <w:sz w:val="18"/>
                <w:szCs w:val="18"/>
              </w:rPr>
            </w:pPr>
            <w:r w:rsidRPr="00B94314">
              <w:rPr>
                <w:rFonts w:cs="Arial"/>
                <w:b w:val="0"/>
                <w:i w:val="0"/>
                <w:sz w:val="18"/>
                <w:szCs w:val="18"/>
              </w:rPr>
              <w:t xml:space="preserve">Graphic of </w:t>
            </w:r>
            <w:r w:rsidR="00AC1E9C">
              <w:rPr>
                <w:rFonts w:cs="Arial"/>
                <w:b w:val="0"/>
                <w:i w:val="0"/>
                <w:sz w:val="18"/>
                <w:szCs w:val="18"/>
              </w:rPr>
              <w:t xml:space="preserve">Mr </w:t>
            </w:r>
            <w:r w:rsidR="00BA216C">
              <w:rPr>
                <w:rFonts w:cs="Arial"/>
                <w:b w:val="0"/>
                <w:i w:val="0"/>
                <w:sz w:val="18"/>
                <w:szCs w:val="18"/>
              </w:rPr>
              <w:t>B</w:t>
            </w:r>
            <w:r w:rsidRPr="00B94314">
              <w:rPr>
                <w:rFonts w:cs="Arial"/>
                <w:b w:val="0"/>
                <w:i w:val="0"/>
                <w:sz w:val="18"/>
                <w:szCs w:val="18"/>
              </w:rPr>
              <w:t xml:space="preserve"> with superimposed text</w:t>
            </w:r>
          </w:p>
        </w:tc>
        <w:tc>
          <w:tcPr>
            <w:tcW w:w="2104" w:type="dxa"/>
          </w:tcPr>
          <w:p w14:paraId="500C39F6" w14:textId="77777777" w:rsidR="00F4737F" w:rsidRPr="00B94314" w:rsidRDefault="007B2BE0" w:rsidP="0063065D">
            <w:pPr>
              <w:pStyle w:val="ACMABodyText"/>
              <w:cnfStyle w:val="000000100000" w:firstRow="0" w:lastRow="0" w:firstColumn="0" w:lastColumn="0" w:oddVBand="0" w:evenVBand="0" w:oddHBand="1" w:evenHBand="0" w:firstRowFirstColumn="0" w:firstRowLastColumn="0" w:lastRowFirstColumn="0" w:lastRowLastColumn="0"/>
              <w:rPr>
                <w:rFonts w:cs="Arial"/>
                <w:sz w:val="18"/>
                <w:szCs w:val="18"/>
              </w:rPr>
            </w:pPr>
            <w:r w:rsidRPr="00B94314">
              <w:rPr>
                <w:rFonts w:cs="Arial"/>
                <w:sz w:val="18"/>
                <w:szCs w:val="18"/>
              </w:rPr>
              <w:t xml:space="preserve">I FEEL AWFUL FOR HIS FAMILY. I’VE BEEN THROUGH IT. </w:t>
            </w:r>
            <w:r w:rsidR="006C70D0" w:rsidRPr="00B94314">
              <w:rPr>
                <w:rFonts w:cs="Arial"/>
                <w:sz w:val="18"/>
                <w:szCs w:val="18"/>
              </w:rPr>
              <w:t>I</w:t>
            </w:r>
            <w:r w:rsidRPr="00B94314">
              <w:rPr>
                <w:rFonts w:cs="Arial"/>
                <w:sz w:val="18"/>
                <w:szCs w:val="18"/>
              </w:rPr>
              <w:t>T’S DISGUSTING.</w:t>
            </w:r>
            <w:r w:rsidR="006C70D0" w:rsidRPr="00B94314">
              <w:rPr>
                <w:rFonts w:cs="Arial"/>
                <w:sz w:val="18"/>
                <w:szCs w:val="18"/>
              </w:rPr>
              <w:t xml:space="preserve"> NO ONE WANTS TO GO THROUGH THAT. MY HEART GOES OUT TO HIM. BUT HE WOULDN’T WANT TO HEAR </w:t>
            </w:r>
            <w:r w:rsidR="00767B86" w:rsidRPr="00B94314">
              <w:rPr>
                <w:rFonts w:cs="Arial"/>
                <w:sz w:val="18"/>
                <w:szCs w:val="18"/>
              </w:rPr>
              <w:t xml:space="preserve">THAT </w:t>
            </w:r>
            <w:r w:rsidR="006C70D0" w:rsidRPr="00B94314">
              <w:rPr>
                <w:rFonts w:cs="Arial"/>
                <w:sz w:val="18"/>
                <w:szCs w:val="18"/>
              </w:rPr>
              <w:t xml:space="preserve">FROM ME. </w:t>
            </w:r>
          </w:p>
          <w:p w14:paraId="26ABACE9" w14:textId="0BE38FCB" w:rsidR="00CD60FA" w:rsidRPr="00B94314" w:rsidRDefault="00FA6F43" w:rsidP="0063065D">
            <w:pPr>
              <w:pStyle w:val="ACMABodyT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r w:rsidR="00BA216C">
              <w:rPr>
                <w:rFonts w:cs="Arial"/>
                <w:sz w:val="18"/>
                <w:szCs w:val="18"/>
              </w:rPr>
              <w:t>MR B</w:t>
            </w:r>
            <w:r>
              <w:rPr>
                <w:rFonts w:cs="Arial"/>
                <w:sz w:val="18"/>
                <w:szCs w:val="18"/>
              </w:rPr>
              <w:t>]</w:t>
            </w:r>
            <w:r w:rsidR="00F4737F" w:rsidRPr="00B94314">
              <w:rPr>
                <w:rFonts w:cs="Arial"/>
                <w:sz w:val="18"/>
                <w:szCs w:val="18"/>
              </w:rPr>
              <w:t xml:space="preserve">, </w:t>
            </w:r>
            <w:r w:rsidR="00BF4B1F">
              <w:rPr>
                <w:rFonts w:cs="Arial"/>
                <w:sz w:val="18"/>
                <w:szCs w:val="18"/>
              </w:rPr>
              <w:t>OFFENDER</w:t>
            </w:r>
            <w:r w:rsidR="007B2BE0" w:rsidRPr="00B94314">
              <w:rPr>
                <w:rFonts w:cs="Arial"/>
                <w:sz w:val="18"/>
                <w:szCs w:val="18"/>
              </w:rPr>
              <w:t xml:space="preserve"> </w:t>
            </w:r>
          </w:p>
        </w:tc>
        <w:tc>
          <w:tcPr>
            <w:tcW w:w="4207" w:type="dxa"/>
          </w:tcPr>
          <w:p w14:paraId="2315274F" w14:textId="2AC4F493"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00767B86" w:rsidRPr="00B94314">
              <w:rPr>
                <w:rFonts w:cs="Arial"/>
                <w:i w:val="0"/>
                <w:sz w:val="18"/>
                <w:szCs w:val="18"/>
              </w:rPr>
              <w:t xml:space="preserve">He told the phycologist: </w:t>
            </w:r>
            <w:r w:rsidR="00767B86" w:rsidRPr="00B94314">
              <w:rPr>
                <w:rFonts w:cs="Arial"/>
                <w:sz w:val="18"/>
                <w:szCs w:val="18"/>
              </w:rPr>
              <w:t>I feel awful for his family. I’ve been through it. It’s disgusting. no one wants to go through that. My heart goes out to him. But he wouldn’t want to hear that from me</w:t>
            </w:r>
            <w:r w:rsidR="002202DB">
              <w:rPr>
                <w:rFonts w:cs="Arial"/>
                <w:sz w:val="18"/>
                <w:szCs w:val="18"/>
              </w:rPr>
              <w:t>.</w:t>
            </w:r>
          </w:p>
        </w:tc>
      </w:tr>
      <w:tr w:rsidR="00682644" w:rsidRPr="00B94314" w14:paraId="3E435EEC"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21987082" w14:textId="50758767" w:rsidR="00682644" w:rsidRPr="00B94314" w:rsidRDefault="00682644" w:rsidP="0063065D">
            <w:pPr>
              <w:rPr>
                <w:rFonts w:cs="Arial"/>
                <w:i w:val="0"/>
                <w:sz w:val="18"/>
                <w:szCs w:val="18"/>
              </w:rPr>
            </w:pPr>
            <w:r w:rsidRPr="00B94314">
              <w:rPr>
                <w:rFonts w:cs="Arial"/>
                <w:b w:val="0"/>
                <w:i w:val="0"/>
                <w:sz w:val="18"/>
                <w:szCs w:val="18"/>
              </w:rPr>
              <w:t xml:space="preserve">Footage of </w:t>
            </w:r>
            <w:r w:rsidR="00AC1E9C">
              <w:rPr>
                <w:rFonts w:cs="Arial"/>
                <w:b w:val="0"/>
                <w:i w:val="0"/>
                <w:sz w:val="18"/>
                <w:szCs w:val="18"/>
              </w:rPr>
              <w:t xml:space="preserve">Mr </w:t>
            </w:r>
            <w:r w:rsidR="00105BC3">
              <w:rPr>
                <w:rFonts w:cs="Arial"/>
                <w:b w:val="0"/>
                <w:i w:val="0"/>
                <w:sz w:val="18"/>
                <w:szCs w:val="18"/>
              </w:rPr>
              <w:t>B</w:t>
            </w:r>
            <w:r w:rsidRPr="00B94314">
              <w:rPr>
                <w:rFonts w:cs="Arial"/>
                <w:b w:val="0"/>
                <w:i w:val="0"/>
                <w:sz w:val="18"/>
                <w:szCs w:val="18"/>
              </w:rPr>
              <w:t xml:space="preserve"> and a woman walking</w:t>
            </w:r>
          </w:p>
        </w:tc>
        <w:tc>
          <w:tcPr>
            <w:tcW w:w="2104" w:type="dxa"/>
          </w:tcPr>
          <w:p w14:paraId="7020ED63" w14:textId="77777777" w:rsidR="00682644" w:rsidRPr="00B94314" w:rsidRDefault="00682644"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3A3FD7B7" w14:textId="328BF31F" w:rsidR="00682644" w:rsidRPr="00B94314" w:rsidRDefault="000A4837" w:rsidP="0063065D">
            <w:pPr>
              <w:cnfStyle w:val="000000000000" w:firstRow="0" w:lastRow="0" w:firstColumn="0" w:lastColumn="0" w:oddVBand="0" w:evenVBand="0" w:oddHBand="0" w:evenHBand="0" w:firstRowFirstColumn="0" w:firstRowLastColumn="0" w:lastRowFirstColumn="0" w:lastRowLastColumn="0"/>
              <w:rPr>
                <w:rFonts w:cs="Arial"/>
                <w:b/>
                <w:i w:val="0"/>
                <w:sz w:val="18"/>
                <w:szCs w:val="18"/>
              </w:rPr>
            </w:pPr>
            <w:r w:rsidRPr="00B94314">
              <w:rPr>
                <w:rFonts w:cs="Arial"/>
                <w:b/>
                <w:i w:val="0"/>
                <w:sz w:val="18"/>
                <w:szCs w:val="18"/>
              </w:rPr>
              <w:t>REPORTER:</w:t>
            </w:r>
            <w:r w:rsidRPr="00B94314">
              <w:rPr>
                <w:rFonts w:cs="Arial"/>
                <w:i w:val="0"/>
                <w:sz w:val="18"/>
                <w:szCs w:val="18"/>
              </w:rPr>
              <w:t xml:space="preserve"> </w:t>
            </w:r>
            <w:r w:rsidR="00FA6F43">
              <w:rPr>
                <w:rFonts w:cs="Arial"/>
                <w:i w:val="0"/>
                <w:sz w:val="18"/>
                <w:szCs w:val="18"/>
              </w:rPr>
              <w:t>[</w:t>
            </w:r>
            <w:r w:rsidR="00BA216C">
              <w:rPr>
                <w:rFonts w:cs="Arial"/>
                <w:i w:val="0"/>
                <w:sz w:val="18"/>
                <w:szCs w:val="18"/>
              </w:rPr>
              <w:t>Mr B</w:t>
            </w:r>
            <w:r w:rsidR="00FA6F43">
              <w:rPr>
                <w:rFonts w:cs="Arial"/>
                <w:i w:val="0"/>
                <w:sz w:val="18"/>
                <w:szCs w:val="18"/>
              </w:rPr>
              <w:t xml:space="preserve">] </w:t>
            </w:r>
            <w:r w:rsidRPr="00B94314">
              <w:rPr>
                <w:rFonts w:cs="Arial"/>
                <w:i w:val="0"/>
                <w:sz w:val="18"/>
                <w:szCs w:val="18"/>
              </w:rPr>
              <w:t xml:space="preserve">has pleaded guilty to recklessly causing </w:t>
            </w:r>
            <w:r w:rsidR="00B12C65" w:rsidRPr="00B94314">
              <w:rPr>
                <w:rFonts w:cs="Arial"/>
                <w:i w:val="0"/>
                <w:sz w:val="18"/>
                <w:szCs w:val="18"/>
              </w:rPr>
              <w:t xml:space="preserve">serious </w:t>
            </w:r>
            <w:r w:rsidRPr="00B94314">
              <w:rPr>
                <w:rFonts w:cs="Arial"/>
                <w:i w:val="0"/>
                <w:sz w:val="18"/>
                <w:szCs w:val="18"/>
              </w:rPr>
              <w:t xml:space="preserve">injury </w:t>
            </w:r>
            <w:r w:rsidR="001027B5" w:rsidRPr="00B94314">
              <w:rPr>
                <w:rFonts w:cs="Arial"/>
                <w:i w:val="0"/>
                <w:sz w:val="18"/>
                <w:szCs w:val="18"/>
              </w:rPr>
              <w:t>and will</w:t>
            </w:r>
            <w:r w:rsidR="00B12C65" w:rsidRPr="00B94314">
              <w:rPr>
                <w:rFonts w:cs="Arial"/>
                <w:i w:val="0"/>
                <w:sz w:val="18"/>
                <w:szCs w:val="18"/>
              </w:rPr>
              <w:t xml:space="preserve"> be sentenced on Friday.</w:t>
            </w:r>
            <w:r w:rsidR="00B12C65" w:rsidRPr="00B94314">
              <w:rPr>
                <w:rFonts w:cs="Arial"/>
                <w:b/>
                <w:i w:val="0"/>
                <w:sz w:val="18"/>
                <w:szCs w:val="18"/>
              </w:rPr>
              <w:t xml:space="preserve"> </w:t>
            </w:r>
          </w:p>
        </w:tc>
      </w:tr>
      <w:tr w:rsidR="00CD60FA" w:rsidRPr="00B94314" w14:paraId="2BBA5121" w14:textId="77777777" w:rsidTr="00DC1B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5E38BEF8" w14:textId="76916D1D" w:rsidR="00CD60FA" w:rsidRPr="00B94314" w:rsidRDefault="00F4737F" w:rsidP="0063065D">
            <w:pPr>
              <w:rPr>
                <w:rFonts w:cs="Arial"/>
                <w:b w:val="0"/>
                <w:i w:val="0"/>
                <w:sz w:val="18"/>
                <w:szCs w:val="18"/>
              </w:rPr>
            </w:pPr>
            <w:r w:rsidRPr="00B94314">
              <w:rPr>
                <w:rFonts w:cs="Arial"/>
                <w:b w:val="0"/>
                <w:i w:val="0"/>
                <w:sz w:val="18"/>
                <w:szCs w:val="18"/>
              </w:rPr>
              <w:t xml:space="preserve">Footage of </w:t>
            </w:r>
            <w:r w:rsidR="00105BC3">
              <w:rPr>
                <w:rFonts w:cs="Arial"/>
                <w:b w:val="0"/>
                <w:i w:val="0"/>
                <w:sz w:val="18"/>
                <w:szCs w:val="18"/>
              </w:rPr>
              <w:t>Mr A’s sister</w:t>
            </w:r>
            <w:r w:rsidR="00834932" w:rsidRPr="00B94314">
              <w:rPr>
                <w:rFonts w:cs="Arial"/>
                <w:b w:val="0"/>
                <w:i w:val="0"/>
                <w:sz w:val="18"/>
                <w:szCs w:val="18"/>
              </w:rPr>
              <w:t xml:space="preserve"> talking</w:t>
            </w:r>
          </w:p>
        </w:tc>
        <w:tc>
          <w:tcPr>
            <w:tcW w:w="2104" w:type="dxa"/>
          </w:tcPr>
          <w:p w14:paraId="420319F8" w14:textId="77777777" w:rsidR="00CD60FA" w:rsidRPr="00B94314" w:rsidRDefault="00CD60FA"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0C080BD3" w14:textId="50E31C9F" w:rsidR="00CD60FA" w:rsidRPr="00B94314" w:rsidRDefault="00105BC3"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b/>
                <w:i w:val="0"/>
                <w:sz w:val="18"/>
                <w:szCs w:val="18"/>
              </w:rPr>
              <w:t>MR A’S SISTER</w:t>
            </w:r>
            <w:r w:rsidR="00940A2A" w:rsidRPr="00B94314">
              <w:rPr>
                <w:rFonts w:cs="Arial"/>
                <w:b/>
                <w:i w:val="0"/>
                <w:sz w:val="18"/>
                <w:szCs w:val="18"/>
              </w:rPr>
              <w:t xml:space="preserve">: </w:t>
            </w:r>
            <w:r w:rsidR="00940A2A" w:rsidRPr="00B94314">
              <w:rPr>
                <w:rFonts w:cs="Arial"/>
                <w:i w:val="0"/>
                <w:sz w:val="18"/>
                <w:szCs w:val="18"/>
              </w:rPr>
              <w:t>It’s frustrating to know if he had been dealt with a bit harsher in the past</w:t>
            </w:r>
            <w:r w:rsidR="00834932" w:rsidRPr="00B94314">
              <w:rPr>
                <w:rFonts w:cs="Arial"/>
                <w:i w:val="0"/>
                <w:sz w:val="18"/>
                <w:szCs w:val="18"/>
              </w:rPr>
              <w:t xml:space="preserve">, that my brother might not have gone through this. </w:t>
            </w:r>
          </w:p>
        </w:tc>
      </w:tr>
      <w:tr w:rsidR="004A4390" w:rsidRPr="00B94314" w14:paraId="16B4D1A4" w14:textId="77777777" w:rsidTr="00DC1B8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25C730A9" w14:textId="4921623E" w:rsidR="004A4390" w:rsidRPr="00B94314" w:rsidRDefault="004A4390" w:rsidP="004A4390">
            <w:pPr>
              <w:rPr>
                <w:rFonts w:cs="Arial"/>
                <w:b w:val="0"/>
                <w:i w:val="0"/>
                <w:sz w:val="18"/>
                <w:szCs w:val="18"/>
              </w:rPr>
            </w:pPr>
            <w:r w:rsidRPr="00B94314">
              <w:rPr>
                <w:rFonts w:cs="Arial"/>
                <w:b w:val="0"/>
                <w:i w:val="0"/>
                <w:sz w:val="18"/>
                <w:szCs w:val="18"/>
              </w:rPr>
              <w:t xml:space="preserve">Footage of </w:t>
            </w:r>
            <w:r w:rsidR="00834932" w:rsidRPr="00B94314">
              <w:rPr>
                <w:rFonts w:cs="Arial"/>
                <w:b w:val="0"/>
                <w:i w:val="0"/>
                <w:sz w:val="18"/>
                <w:szCs w:val="18"/>
              </w:rPr>
              <w:t>the victim laughing with his arms around two women</w:t>
            </w:r>
          </w:p>
        </w:tc>
        <w:tc>
          <w:tcPr>
            <w:tcW w:w="2104" w:type="dxa"/>
          </w:tcPr>
          <w:p w14:paraId="65A29CC8" w14:textId="73D38E46" w:rsidR="004A4390" w:rsidRPr="00B94314" w:rsidRDefault="004A4390" w:rsidP="004A4390">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2A65993F" w14:textId="29551E41" w:rsidR="00EC7732" w:rsidRPr="00B94314" w:rsidRDefault="00834932" w:rsidP="00EC7732">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Pr="00B94314">
              <w:rPr>
                <w:rFonts w:cs="Arial"/>
                <w:i w:val="0"/>
                <w:sz w:val="18"/>
                <w:szCs w:val="18"/>
              </w:rPr>
              <w:t xml:space="preserve">Paul </w:t>
            </w:r>
            <w:proofErr w:type="spellStart"/>
            <w:r w:rsidRPr="00B94314">
              <w:rPr>
                <w:rFonts w:cs="Arial"/>
                <w:i w:val="0"/>
                <w:sz w:val="18"/>
                <w:szCs w:val="18"/>
              </w:rPr>
              <w:t>Dowsley</w:t>
            </w:r>
            <w:proofErr w:type="spellEnd"/>
            <w:r w:rsidRPr="00B94314">
              <w:rPr>
                <w:rFonts w:cs="Arial"/>
                <w:i w:val="0"/>
                <w:sz w:val="18"/>
                <w:szCs w:val="18"/>
              </w:rPr>
              <w:t xml:space="preserve">, </w:t>
            </w:r>
            <w:r w:rsidR="002202DB">
              <w:rPr>
                <w:rFonts w:cs="Arial"/>
                <w:i w:val="0"/>
                <w:sz w:val="18"/>
                <w:szCs w:val="18"/>
              </w:rPr>
              <w:t>Seven</w:t>
            </w:r>
            <w:r w:rsidRPr="00B94314">
              <w:rPr>
                <w:rFonts w:cs="Arial"/>
                <w:i w:val="0"/>
                <w:sz w:val="18"/>
                <w:szCs w:val="18"/>
              </w:rPr>
              <w:t xml:space="preserve"> News.</w:t>
            </w:r>
            <w:r w:rsidRPr="00B94314">
              <w:rPr>
                <w:rFonts w:cs="Arial"/>
                <w:b/>
                <w:i w:val="0"/>
                <w:sz w:val="18"/>
                <w:szCs w:val="18"/>
              </w:rPr>
              <w:t xml:space="preserve"> </w:t>
            </w:r>
            <w:r w:rsidR="004A4390" w:rsidRPr="00B94314">
              <w:rPr>
                <w:rFonts w:cs="Arial"/>
                <w:i w:val="0"/>
                <w:sz w:val="18"/>
                <w:szCs w:val="18"/>
              </w:rPr>
              <w:t xml:space="preserve"> </w:t>
            </w:r>
          </w:p>
        </w:tc>
      </w:tr>
    </w:tbl>
    <w:p w14:paraId="0F963B8C" w14:textId="77777777" w:rsidR="00EC7732" w:rsidRPr="00B94314" w:rsidRDefault="00EC7732" w:rsidP="00EC7732">
      <w:pPr>
        <w:pStyle w:val="ACMABodyTextBold"/>
        <w:rPr>
          <w:sz w:val="18"/>
          <w:szCs w:val="18"/>
        </w:rPr>
      </w:pPr>
    </w:p>
    <w:p w14:paraId="6ABBA1C3" w14:textId="77777777" w:rsidR="00FB2986" w:rsidRPr="00B94314" w:rsidRDefault="00FB2986">
      <w:pPr>
        <w:spacing w:before="0" w:after="0" w:line="240" w:lineRule="auto"/>
        <w:rPr>
          <w:rFonts w:cs="Arial"/>
          <w:b/>
          <w:i w:val="0"/>
          <w:snapToGrid w:val="0"/>
          <w:sz w:val="18"/>
          <w:szCs w:val="18"/>
        </w:rPr>
      </w:pPr>
      <w:r w:rsidRPr="00B94314">
        <w:rPr>
          <w:sz w:val="18"/>
          <w:szCs w:val="18"/>
        </w:rPr>
        <w:br w:type="page"/>
      </w:r>
    </w:p>
    <w:p w14:paraId="7C82782B" w14:textId="15A2BD0A" w:rsidR="00EC7732" w:rsidRPr="003E3A0D" w:rsidRDefault="00EC7732" w:rsidP="00EC7732">
      <w:pPr>
        <w:pStyle w:val="ACMABodyTextBold"/>
        <w:rPr>
          <w:sz w:val="22"/>
          <w:szCs w:val="22"/>
        </w:rPr>
      </w:pPr>
      <w:r w:rsidRPr="003E3A0D">
        <w:rPr>
          <w:sz w:val="22"/>
          <w:szCs w:val="22"/>
        </w:rPr>
        <w:lastRenderedPageBreak/>
        <w:t xml:space="preserve">Description of news report on </w:t>
      </w:r>
      <w:r w:rsidR="00D8091C" w:rsidRPr="003E3A0D">
        <w:rPr>
          <w:sz w:val="22"/>
          <w:szCs w:val="22"/>
        </w:rPr>
        <w:t>Seven</w:t>
      </w:r>
      <w:r w:rsidRPr="003E3A0D">
        <w:rPr>
          <w:sz w:val="22"/>
          <w:szCs w:val="22"/>
        </w:rPr>
        <w:t xml:space="preserve"> News, broadcast </w:t>
      </w:r>
      <w:r w:rsidR="00633D26" w:rsidRPr="003E3A0D">
        <w:rPr>
          <w:sz w:val="22"/>
          <w:szCs w:val="22"/>
        </w:rPr>
        <w:t>by</w:t>
      </w:r>
      <w:r w:rsidRPr="003E3A0D">
        <w:rPr>
          <w:sz w:val="22"/>
          <w:szCs w:val="22"/>
        </w:rPr>
        <w:t xml:space="preserve"> Channel Seven Melbourne </w:t>
      </w:r>
      <w:r w:rsidR="00BF1A3F" w:rsidRPr="003E3A0D">
        <w:rPr>
          <w:sz w:val="22"/>
          <w:szCs w:val="22"/>
        </w:rPr>
        <w:t>Pty L</w:t>
      </w:r>
      <w:r w:rsidR="00B103FD" w:rsidRPr="003E3A0D">
        <w:rPr>
          <w:sz w:val="22"/>
          <w:szCs w:val="22"/>
        </w:rPr>
        <w:t>t</w:t>
      </w:r>
      <w:r w:rsidR="00BF1A3F" w:rsidRPr="003E3A0D">
        <w:rPr>
          <w:sz w:val="22"/>
          <w:szCs w:val="22"/>
        </w:rPr>
        <w:t xml:space="preserve">d </w:t>
      </w:r>
      <w:r w:rsidRPr="003E3A0D">
        <w:rPr>
          <w:sz w:val="22"/>
          <w:szCs w:val="22"/>
        </w:rPr>
        <w:t>on</w:t>
      </w:r>
      <w:r w:rsidR="00BF1A3F" w:rsidRPr="003E3A0D">
        <w:rPr>
          <w:sz w:val="22"/>
          <w:szCs w:val="22"/>
        </w:rPr>
        <w:t xml:space="preserve"> </w:t>
      </w:r>
      <w:r w:rsidRPr="003E3A0D">
        <w:rPr>
          <w:sz w:val="22"/>
          <w:szCs w:val="22"/>
        </w:rPr>
        <w:t>2</w:t>
      </w:r>
      <w:r w:rsidR="00D8091C" w:rsidRPr="003E3A0D">
        <w:rPr>
          <w:sz w:val="22"/>
          <w:szCs w:val="22"/>
        </w:rPr>
        <w:t> </w:t>
      </w:r>
      <w:r w:rsidRPr="003E3A0D">
        <w:rPr>
          <w:sz w:val="22"/>
          <w:szCs w:val="22"/>
        </w:rPr>
        <w:t>November 2018</w:t>
      </w:r>
      <w:r w:rsidR="00905588" w:rsidRPr="003E3A0D">
        <w:rPr>
          <w:sz w:val="22"/>
          <w:szCs w:val="22"/>
        </w:rPr>
        <w:t xml:space="preserve"> (News Report 2)</w:t>
      </w:r>
      <w:r w:rsidRPr="003E3A0D">
        <w:rPr>
          <w:sz w:val="22"/>
          <w:szCs w:val="22"/>
        </w:rPr>
        <w:t>:</w:t>
      </w:r>
    </w:p>
    <w:tbl>
      <w:tblPr>
        <w:tblStyle w:val="PlainTable1"/>
        <w:tblW w:w="8149" w:type="dxa"/>
        <w:tblLook w:val="04A0" w:firstRow="1" w:lastRow="0" w:firstColumn="1" w:lastColumn="0" w:noHBand="0" w:noVBand="1"/>
      </w:tblPr>
      <w:tblGrid>
        <w:gridCol w:w="1838"/>
        <w:gridCol w:w="2104"/>
        <w:gridCol w:w="4207"/>
      </w:tblGrid>
      <w:tr w:rsidR="00EC7732" w:rsidRPr="00B94314" w14:paraId="18C7CEDE" w14:textId="77777777" w:rsidTr="00963F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3448F478" w14:textId="77777777" w:rsidR="00EC7732" w:rsidRPr="00B94314" w:rsidRDefault="00EC7732" w:rsidP="0063065D">
            <w:pPr>
              <w:rPr>
                <w:rFonts w:cs="Arial"/>
                <w:i w:val="0"/>
                <w:sz w:val="18"/>
                <w:szCs w:val="18"/>
              </w:rPr>
            </w:pPr>
            <w:r w:rsidRPr="00B94314">
              <w:rPr>
                <w:rFonts w:cs="Arial"/>
                <w:i w:val="0"/>
                <w:sz w:val="18"/>
                <w:szCs w:val="18"/>
              </w:rPr>
              <w:t xml:space="preserve">Video </w:t>
            </w:r>
          </w:p>
        </w:tc>
        <w:tc>
          <w:tcPr>
            <w:tcW w:w="2104" w:type="dxa"/>
          </w:tcPr>
          <w:p w14:paraId="6DD77A54" w14:textId="77777777" w:rsidR="00EC7732" w:rsidRPr="00B94314" w:rsidRDefault="00EC7732" w:rsidP="0063065D">
            <w:pPr>
              <w:cnfStyle w:val="100000000000" w:firstRow="1"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 xml:space="preserve">Video titles </w:t>
            </w:r>
          </w:p>
        </w:tc>
        <w:tc>
          <w:tcPr>
            <w:tcW w:w="4207" w:type="dxa"/>
          </w:tcPr>
          <w:p w14:paraId="7E7CE771" w14:textId="77777777" w:rsidR="00EC7732" w:rsidRPr="00B94314" w:rsidRDefault="00EC7732" w:rsidP="0063065D">
            <w:pPr>
              <w:cnfStyle w:val="100000000000" w:firstRow="1"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Audio</w:t>
            </w:r>
          </w:p>
        </w:tc>
      </w:tr>
      <w:tr w:rsidR="00EC7732" w:rsidRPr="00B94314" w14:paraId="58BA14F4"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4457D505" w14:textId="77777777" w:rsidR="00EC7732" w:rsidRPr="00B94314" w:rsidRDefault="00EC7732" w:rsidP="0063065D">
            <w:pPr>
              <w:rPr>
                <w:rFonts w:cs="Arial"/>
                <w:b w:val="0"/>
                <w:i w:val="0"/>
                <w:sz w:val="18"/>
                <w:szCs w:val="18"/>
              </w:rPr>
            </w:pPr>
            <w:r w:rsidRPr="00B94314">
              <w:rPr>
                <w:rFonts w:cs="Arial"/>
                <w:b w:val="0"/>
                <w:i w:val="0"/>
                <w:sz w:val="18"/>
                <w:szCs w:val="18"/>
              </w:rPr>
              <w:t>Studio host</w:t>
            </w:r>
          </w:p>
        </w:tc>
        <w:tc>
          <w:tcPr>
            <w:tcW w:w="2104" w:type="dxa"/>
          </w:tcPr>
          <w:p w14:paraId="7893E765" w14:textId="77777777" w:rsidR="00EC7732" w:rsidRPr="00B94314" w:rsidRDefault="00EC7732"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5D2111F0" w14:textId="7BBF1025" w:rsidR="00EC7732" w:rsidRPr="00B94314" w:rsidRDefault="00EC7732"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HOST:</w:t>
            </w:r>
            <w:r w:rsidRPr="00B94314">
              <w:rPr>
                <w:rFonts w:cs="Arial"/>
                <w:i w:val="0"/>
                <w:sz w:val="18"/>
                <w:szCs w:val="18"/>
              </w:rPr>
              <w:t xml:space="preserve"> A thug who</w:t>
            </w:r>
            <w:r w:rsidR="00596F84" w:rsidRPr="00B94314">
              <w:rPr>
                <w:rFonts w:cs="Arial"/>
                <w:i w:val="0"/>
                <w:sz w:val="18"/>
                <w:szCs w:val="18"/>
              </w:rPr>
              <w:t xml:space="preserve"> almost killed a father of three with a single punch outside a Frankston hotel has </w:t>
            </w:r>
            <w:r w:rsidR="00C64820" w:rsidRPr="00B94314">
              <w:rPr>
                <w:rFonts w:cs="Arial"/>
                <w:i w:val="0"/>
                <w:sz w:val="18"/>
                <w:szCs w:val="18"/>
              </w:rPr>
              <w:t xml:space="preserve">been jailed for just three months. The victim’s family says it isn’t enough and </w:t>
            </w:r>
            <w:r w:rsidR="00A7336A" w:rsidRPr="00B94314">
              <w:rPr>
                <w:rFonts w:cs="Arial"/>
                <w:i w:val="0"/>
                <w:sz w:val="18"/>
                <w:szCs w:val="18"/>
              </w:rPr>
              <w:t xml:space="preserve">fears that he’ll strike again once he’s released. </w:t>
            </w:r>
            <w:r w:rsidRPr="00B94314">
              <w:rPr>
                <w:rFonts w:cs="Arial"/>
                <w:i w:val="0"/>
                <w:sz w:val="18"/>
                <w:szCs w:val="18"/>
              </w:rPr>
              <w:t xml:space="preserve"> </w:t>
            </w:r>
          </w:p>
        </w:tc>
      </w:tr>
      <w:tr w:rsidR="00EC7732" w:rsidRPr="00B94314" w14:paraId="005DA8C0"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75C2BCA3" w14:textId="11EED5D3" w:rsidR="00EC7732" w:rsidRPr="00B94314" w:rsidRDefault="00EC7732" w:rsidP="0063065D">
            <w:pPr>
              <w:rPr>
                <w:rFonts w:cs="Arial"/>
                <w:b w:val="0"/>
                <w:i w:val="0"/>
                <w:sz w:val="18"/>
                <w:szCs w:val="18"/>
              </w:rPr>
            </w:pPr>
            <w:r w:rsidRPr="00B94314">
              <w:rPr>
                <w:rFonts w:cs="Arial"/>
                <w:b w:val="0"/>
                <w:i w:val="0"/>
                <w:sz w:val="18"/>
                <w:szCs w:val="18"/>
              </w:rPr>
              <w:t xml:space="preserve">Footage of </w:t>
            </w:r>
            <w:r w:rsidR="00105BC3">
              <w:rPr>
                <w:rFonts w:cs="Arial"/>
                <w:b w:val="0"/>
                <w:i w:val="0"/>
                <w:sz w:val="18"/>
                <w:szCs w:val="18"/>
              </w:rPr>
              <w:t>Mr B</w:t>
            </w:r>
            <w:r w:rsidRPr="00B94314">
              <w:rPr>
                <w:rFonts w:cs="Arial"/>
                <w:b w:val="0"/>
                <w:i w:val="0"/>
                <w:sz w:val="18"/>
                <w:szCs w:val="18"/>
              </w:rPr>
              <w:t xml:space="preserve"> </w:t>
            </w:r>
            <w:r w:rsidR="00290B98" w:rsidRPr="00B94314">
              <w:rPr>
                <w:rFonts w:cs="Arial"/>
                <w:b w:val="0"/>
                <w:i w:val="0"/>
                <w:sz w:val="18"/>
                <w:szCs w:val="18"/>
              </w:rPr>
              <w:t>leaving a car and walking with a woman</w:t>
            </w:r>
          </w:p>
        </w:tc>
        <w:tc>
          <w:tcPr>
            <w:tcW w:w="2104" w:type="dxa"/>
          </w:tcPr>
          <w:p w14:paraId="4ACBBDEA" w14:textId="77777777" w:rsidR="00EC7732" w:rsidRPr="00B94314" w:rsidRDefault="00EC7732"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FRANKSTON</w:t>
            </w:r>
          </w:p>
          <w:p w14:paraId="054187DD" w14:textId="5A8CB926" w:rsidR="00EC7732" w:rsidRPr="00B94314" w:rsidRDefault="00EC7732"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i w:val="0"/>
                <w:sz w:val="18"/>
                <w:szCs w:val="18"/>
              </w:rPr>
              <w:t xml:space="preserve">PAUL </w:t>
            </w:r>
            <w:r w:rsidR="00E66FC2" w:rsidRPr="00B94314">
              <w:rPr>
                <w:rFonts w:cs="Arial"/>
                <w:i w:val="0"/>
                <w:sz w:val="18"/>
                <w:szCs w:val="18"/>
              </w:rPr>
              <w:t>DOWSLEY REPORTING</w:t>
            </w:r>
            <w:r w:rsidRPr="00B94314">
              <w:rPr>
                <w:rFonts w:cs="Arial"/>
                <w:i w:val="0"/>
                <w:sz w:val="18"/>
                <w:szCs w:val="18"/>
              </w:rPr>
              <w:t xml:space="preserve"> </w:t>
            </w:r>
          </w:p>
        </w:tc>
        <w:tc>
          <w:tcPr>
            <w:tcW w:w="4207" w:type="dxa"/>
          </w:tcPr>
          <w:p w14:paraId="3E05D232" w14:textId="52A4F331" w:rsidR="00EC7732" w:rsidRPr="00B94314" w:rsidRDefault="00EC7732" w:rsidP="0063065D">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REPORTER:</w:t>
            </w:r>
            <w:r w:rsidRPr="00B94314">
              <w:rPr>
                <w:rFonts w:cs="Arial"/>
                <w:i w:val="0"/>
                <w:sz w:val="18"/>
                <w:szCs w:val="18"/>
              </w:rPr>
              <w:t xml:space="preserve"> </w:t>
            </w:r>
            <w:r w:rsidR="00FA6F43">
              <w:rPr>
                <w:rFonts w:cs="Arial"/>
                <w:i w:val="0"/>
                <w:sz w:val="18"/>
                <w:szCs w:val="18"/>
              </w:rPr>
              <w:t>[</w:t>
            </w:r>
            <w:r w:rsidR="00BA216C">
              <w:rPr>
                <w:rFonts w:cs="Arial"/>
                <w:i w:val="0"/>
                <w:sz w:val="18"/>
                <w:szCs w:val="18"/>
              </w:rPr>
              <w:t>Mr B</w:t>
            </w:r>
            <w:r w:rsidR="00FA6F43">
              <w:rPr>
                <w:rFonts w:cs="Arial"/>
                <w:i w:val="0"/>
                <w:sz w:val="18"/>
                <w:szCs w:val="18"/>
              </w:rPr>
              <w:t>]</w:t>
            </w:r>
            <w:r w:rsidRPr="00B94314">
              <w:rPr>
                <w:rFonts w:cs="Arial"/>
                <w:i w:val="0"/>
                <w:sz w:val="18"/>
                <w:szCs w:val="18"/>
              </w:rPr>
              <w:t xml:space="preserve"> </w:t>
            </w:r>
            <w:r w:rsidR="00A7336A" w:rsidRPr="00B94314">
              <w:rPr>
                <w:rFonts w:cs="Arial"/>
                <w:i w:val="0"/>
                <w:sz w:val="18"/>
                <w:szCs w:val="18"/>
              </w:rPr>
              <w:t>has a history of violent assault</w:t>
            </w:r>
            <w:r w:rsidR="00290B98" w:rsidRPr="00B94314">
              <w:rPr>
                <w:rFonts w:cs="Arial"/>
                <w:i w:val="0"/>
                <w:sz w:val="18"/>
                <w:szCs w:val="18"/>
              </w:rPr>
              <w:t>s</w:t>
            </w:r>
            <w:r w:rsidR="00A7336A" w:rsidRPr="00B94314">
              <w:rPr>
                <w:rFonts w:cs="Arial"/>
                <w:i w:val="0"/>
                <w:sz w:val="18"/>
                <w:szCs w:val="18"/>
              </w:rPr>
              <w:t>.</w:t>
            </w:r>
            <w:r w:rsidR="00290B98" w:rsidRPr="00B94314">
              <w:rPr>
                <w:rFonts w:cs="Arial"/>
                <w:i w:val="0"/>
                <w:sz w:val="18"/>
                <w:szCs w:val="18"/>
              </w:rPr>
              <w:t xml:space="preserve"> But it took a single punch to almost end a life. He was drunk and high on cocaine</w:t>
            </w:r>
            <w:r w:rsidR="00E34FA2" w:rsidRPr="00B94314">
              <w:rPr>
                <w:rFonts w:cs="Arial"/>
                <w:i w:val="0"/>
                <w:sz w:val="18"/>
                <w:szCs w:val="18"/>
              </w:rPr>
              <w:t xml:space="preserve">…. </w:t>
            </w:r>
          </w:p>
        </w:tc>
      </w:tr>
      <w:tr w:rsidR="00E34FA2" w:rsidRPr="00B94314" w14:paraId="484796E5"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241F8666" w14:textId="52EB030E" w:rsidR="00E34FA2" w:rsidRPr="00105BC3" w:rsidRDefault="00E34FA2" w:rsidP="00E34FA2">
            <w:pPr>
              <w:rPr>
                <w:rFonts w:cs="Arial"/>
                <w:b w:val="0"/>
                <w:i w:val="0"/>
                <w:sz w:val="18"/>
                <w:szCs w:val="18"/>
              </w:rPr>
            </w:pPr>
            <w:r w:rsidRPr="00105BC3">
              <w:rPr>
                <w:rFonts w:cs="Arial"/>
                <w:b w:val="0"/>
                <w:i w:val="0"/>
                <w:sz w:val="18"/>
                <w:szCs w:val="18"/>
              </w:rPr>
              <w:t xml:space="preserve">Footage outside </w:t>
            </w:r>
            <w:r w:rsidR="00616970">
              <w:rPr>
                <w:rFonts w:cs="Arial"/>
                <w:b w:val="0"/>
                <w:i w:val="0"/>
                <w:sz w:val="18"/>
                <w:szCs w:val="18"/>
              </w:rPr>
              <w:t xml:space="preserve">[the hotel] </w:t>
            </w:r>
            <w:r w:rsidRPr="00105BC3">
              <w:rPr>
                <w:rFonts w:cs="Arial"/>
                <w:b w:val="0"/>
                <w:i w:val="0"/>
                <w:sz w:val="18"/>
                <w:szCs w:val="18"/>
              </w:rPr>
              <w:t xml:space="preserve">including a </w:t>
            </w:r>
            <w:r w:rsidR="00105BC3" w:rsidRPr="00105BC3">
              <w:rPr>
                <w:rFonts w:cs="Arial"/>
                <w:b w:val="0"/>
                <w:i w:val="0"/>
                <w:sz w:val="18"/>
                <w:szCs w:val="18"/>
              </w:rPr>
              <w:t>police</w:t>
            </w:r>
            <w:r w:rsidRPr="00105BC3">
              <w:rPr>
                <w:rFonts w:cs="Arial"/>
                <w:b w:val="0"/>
                <w:i w:val="0"/>
                <w:sz w:val="18"/>
                <w:szCs w:val="18"/>
              </w:rPr>
              <w:t xml:space="preserve"> investigation area and a close up of a watch </w:t>
            </w:r>
          </w:p>
        </w:tc>
        <w:tc>
          <w:tcPr>
            <w:tcW w:w="2104" w:type="dxa"/>
          </w:tcPr>
          <w:p w14:paraId="6873B6D1" w14:textId="77777777" w:rsidR="00E34FA2" w:rsidRPr="00B94314" w:rsidRDefault="00E34FA2" w:rsidP="00E34FA2">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3A396E41" w14:textId="12C5EC6F" w:rsidR="00E34FA2" w:rsidRPr="00B94314" w:rsidRDefault="00E34FA2" w:rsidP="00E34FA2">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REPORTER: …</w:t>
            </w:r>
            <w:r w:rsidR="006670B4" w:rsidRPr="00B94314">
              <w:rPr>
                <w:rFonts w:cs="Arial"/>
                <w:i w:val="0"/>
                <w:sz w:val="18"/>
                <w:szCs w:val="18"/>
              </w:rPr>
              <w:t xml:space="preserve">when he and a mate got into an argument with a </w:t>
            </w:r>
            <w:r w:rsidR="00C4678E" w:rsidRPr="00B94314">
              <w:rPr>
                <w:rFonts w:cs="Arial"/>
                <w:i w:val="0"/>
                <w:sz w:val="18"/>
                <w:szCs w:val="18"/>
              </w:rPr>
              <w:t>group</w:t>
            </w:r>
            <w:r w:rsidR="006670B4" w:rsidRPr="00B94314">
              <w:rPr>
                <w:rFonts w:cs="Arial"/>
                <w:i w:val="0"/>
                <w:sz w:val="18"/>
                <w:szCs w:val="18"/>
              </w:rPr>
              <w:t xml:space="preserve"> </w:t>
            </w:r>
            <w:r w:rsidR="00BB46BC" w:rsidRPr="00B94314">
              <w:rPr>
                <w:rFonts w:cs="Arial"/>
                <w:i w:val="0"/>
                <w:sz w:val="18"/>
                <w:szCs w:val="18"/>
              </w:rPr>
              <w:t xml:space="preserve">outside </w:t>
            </w:r>
            <w:r w:rsidR="00616970">
              <w:rPr>
                <w:rFonts w:cs="Arial"/>
                <w:i w:val="0"/>
                <w:sz w:val="18"/>
                <w:szCs w:val="18"/>
              </w:rPr>
              <w:t>[the hotel]</w:t>
            </w:r>
            <w:r w:rsidR="00BB46BC" w:rsidRPr="00B94314">
              <w:rPr>
                <w:rFonts w:cs="Arial"/>
                <w:i w:val="0"/>
                <w:sz w:val="18"/>
                <w:szCs w:val="18"/>
              </w:rPr>
              <w:t xml:space="preserve"> in Frankston last year</w:t>
            </w:r>
            <w:r w:rsidRPr="00B94314">
              <w:rPr>
                <w:rFonts w:cs="Arial"/>
                <w:i w:val="0"/>
                <w:sz w:val="18"/>
                <w:szCs w:val="18"/>
              </w:rPr>
              <w:t xml:space="preserve">. </w:t>
            </w:r>
          </w:p>
        </w:tc>
      </w:tr>
      <w:tr w:rsidR="00EC7732" w:rsidRPr="00B94314" w14:paraId="7CF1515D"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7D749C84" w14:textId="0C9857F2" w:rsidR="00EC7732" w:rsidRPr="00B94314" w:rsidRDefault="00BB46BC" w:rsidP="0063065D">
            <w:pPr>
              <w:rPr>
                <w:rFonts w:cs="Arial"/>
                <w:b w:val="0"/>
                <w:i w:val="0"/>
                <w:sz w:val="18"/>
                <w:szCs w:val="18"/>
              </w:rPr>
            </w:pPr>
            <w:r w:rsidRPr="00B94314">
              <w:rPr>
                <w:rFonts w:cs="Arial"/>
                <w:b w:val="0"/>
                <w:i w:val="0"/>
                <w:sz w:val="18"/>
                <w:szCs w:val="18"/>
              </w:rPr>
              <w:t>Still image</w:t>
            </w:r>
            <w:r w:rsidR="00A36ED4" w:rsidRPr="00B94314">
              <w:rPr>
                <w:rFonts w:cs="Arial"/>
                <w:b w:val="0"/>
                <w:i w:val="0"/>
                <w:sz w:val="18"/>
                <w:szCs w:val="18"/>
              </w:rPr>
              <w:t>s</w:t>
            </w:r>
            <w:r w:rsidRPr="00B94314">
              <w:rPr>
                <w:rFonts w:cs="Arial"/>
                <w:b w:val="0"/>
                <w:i w:val="0"/>
                <w:sz w:val="18"/>
                <w:szCs w:val="18"/>
              </w:rPr>
              <w:t xml:space="preserve"> of the victim in hospital </w:t>
            </w:r>
            <w:r w:rsidR="00A36ED4" w:rsidRPr="00B94314">
              <w:rPr>
                <w:rFonts w:cs="Arial"/>
                <w:b w:val="0"/>
                <w:i w:val="0"/>
                <w:sz w:val="18"/>
                <w:szCs w:val="18"/>
              </w:rPr>
              <w:t xml:space="preserve">and footage of the victim hugging a woman   </w:t>
            </w:r>
          </w:p>
        </w:tc>
        <w:tc>
          <w:tcPr>
            <w:tcW w:w="2104" w:type="dxa"/>
          </w:tcPr>
          <w:p w14:paraId="7DA55F2C" w14:textId="77777777" w:rsidR="00EC7732" w:rsidRPr="00B94314" w:rsidRDefault="00EC7732" w:rsidP="0063065D">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207" w:type="dxa"/>
          </w:tcPr>
          <w:p w14:paraId="785556D6" w14:textId="0DE30C64" w:rsidR="00EC7732" w:rsidRPr="00B94314" w:rsidRDefault="00EC7732" w:rsidP="00BB46B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94314">
              <w:rPr>
                <w:rFonts w:cs="Arial"/>
                <w:b/>
                <w:i w:val="0"/>
                <w:sz w:val="18"/>
                <w:szCs w:val="18"/>
              </w:rPr>
              <w:t xml:space="preserve">REPORTER: </w:t>
            </w:r>
            <w:r w:rsidR="00BB46BC" w:rsidRPr="00B94314">
              <w:rPr>
                <w:rFonts w:cs="Arial"/>
                <w:i w:val="0"/>
                <w:sz w:val="18"/>
                <w:szCs w:val="18"/>
              </w:rPr>
              <w:t xml:space="preserve">His victim, </w:t>
            </w:r>
            <w:r w:rsidR="00AC1E9C">
              <w:rPr>
                <w:rFonts w:cs="Arial"/>
                <w:i w:val="0"/>
                <w:sz w:val="18"/>
                <w:szCs w:val="18"/>
              </w:rPr>
              <w:t>[</w:t>
            </w:r>
            <w:r w:rsidR="00BA216C">
              <w:rPr>
                <w:rFonts w:cs="Arial"/>
                <w:i w:val="0"/>
                <w:sz w:val="18"/>
                <w:szCs w:val="18"/>
              </w:rPr>
              <w:t>Mr A</w:t>
            </w:r>
            <w:r w:rsidR="00AC1E9C">
              <w:rPr>
                <w:rFonts w:cs="Arial"/>
                <w:i w:val="0"/>
                <w:sz w:val="18"/>
                <w:szCs w:val="18"/>
              </w:rPr>
              <w:t>]</w:t>
            </w:r>
            <w:r w:rsidR="00BB46BC" w:rsidRPr="00B94314">
              <w:rPr>
                <w:rFonts w:cs="Arial"/>
                <w:i w:val="0"/>
                <w:sz w:val="18"/>
                <w:szCs w:val="18"/>
              </w:rPr>
              <w:t>, wasn’t involved</w:t>
            </w:r>
            <w:r w:rsidR="00CA3CD3" w:rsidRPr="00B94314">
              <w:rPr>
                <w:rFonts w:cs="Arial"/>
                <w:i w:val="0"/>
                <w:sz w:val="18"/>
                <w:szCs w:val="18"/>
              </w:rPr>
              <w:t xml:space="preserve"> but he coppe</w:t>
            </w:r>
            <w:r w:rsidR="00A36ED4" w:rsidRPr="00B94314">
              <w:rPr>
                <w:rFonts w:cs="Arial"/>
                <w:i w:val="0"/>
                <w:sz w:val="18"/>
                <w:szCs w:val="18"/>
              </w:rPr>
              <w:t>d</w:t>
            </w:r>
            <w:r w:rsidR="00FB2986" w:rsidRPr="00B94314">
              <w:rPr>
                <w:rFonts w:cs="Arial"/>
                <w:i w:val="0"/>
                <w:sz w:val="18"/>
                <w:szCs w:val="18"/>
              </w:rPr>
              <w:t xml:space="preserve"> </w:t>
            </w:r>
            <w:r w:rsidR="00CA3CD3" w:rsidRPr="00B94314">
              <w:rPr>
                <w:rFonts w:cs="Arial"/>
                <w:i w:val="0"/>
                <w:sz w:val="18"/>
                <w:szCs w:val="18"/>
              </w:rPr>
              <w:t xml:space="preserve">a </w:t>
            </w:r>
            <w:r w:rsidR="00A36ED4" w:rsidRPr="00B94314">
              <w:rPr>
                <w:rFonts w:cs="Arial"/>
                <w:i w:val="0"/>
                <w:sz w:val="18"/>
                <w:szCs w:val="18"/>
              </w:rPr>
              <w:t xml:space="preserve">brutal punch to the face and fell back </w:t>
            </w:r>
            <w:proofErr w:type="gramStart"/>
            <w:r w:rsidR="00A36ED4" w:rsidRPr="00B94314">
              <w:rPr>
                <w:rFonts w:cs="Arial"/>
                <w:i w:val="0"/>
                <w:sz w:val="18"/>
                <w:szCs w:val="18"/>
              </w:rPr>
              <w:t>head first</w:t>
            </w:r>
            <w:proofErr w:type="gramEnd"/>
            <w:r w:rsidR="00A36ED4" w:rsidRPr="00B94314">
              <w:rPr>
                <w:rFonts w:cs="Arial"/>
                <w:i w:val="0"/>
                <w:sz w:val="18"/>
                <w:szCs w:val="18"/>
              </w:rPr>
              <w:t xml:space="preserve">. Doctors told </w:t>
            </w:r>
            <w:r w:rsidR="00AC1E9C">
              <w:rPr>
                <w:rFonts w:cs="Arial"/>
                <w:i w:val="0"/>
                <w:sz w:val="18"/>
                <w:szCs w:val="18"/>
              </w:rPr>
              <w:t>[</w:t>
            </w:r>
            <w:r w:rsidR="00BA216C">
              <w:rPr>
                <w:rFonts w:cs="Arial"/>
                <w:i w:val="0"/>
                <w:sz w:val="18"/>
                <w:szCs w:val="18"/>
              </w:rPr>
              <w:t>Mr A</w:t>
            </w:r>
            <w:r w:rsidR="00AC1E9C">
              <w:rPr>
                <w:rFonts w:cs="Arial"/>
                <w:i w:val="0"/>
                <w:sz w:val="18"/>
                <w:szCs w:val="18"/>
              </w:rPr>
              <w:t>]’s</w:t>
            </w:r>
            <w:r w:rsidR="00AC1E9C" w:rsidRPr="00B94314">
              <w:rPr>
                <w:rFonts w:cs="Arial"/>
                <w:i w:val="0"/>
                <w:sz w:val="18"/>
                <w:szCs w:val="18"/>
              </w:rPr>
              <w:t xml:space="preserve"> </w:t>
            </w:r>
            <w:r w:rsidR="00A36ED4" w:rsidRPr="00B94314">
              <w:rPr>
                <w:rFonts w:cs="Arial"/>
                <w:i w:val="0"/>
                <w:sz w:val="18"/>
                <w:szCs w:val="18"/>
              </w:rPr>
              <w:t xml:space="preserve">family it was so dire they turned off his life support and planned his funeral. Incredibly </w:t>
            </w:r>
            <w:r w:rsidR="00AC1E9C">
              <w:rPr>
                <w:rFonts w:cs="Arial"/>
                <w:i w:val="0"/>
                <w:sz w:val="18"/>
                <w:szCs w:val="18"/>
              </w:rPr>
              <w:t>[</w:t>
            </w:r>
            <w:r w:rsidR="00BA216C">
              <w:rPr>
                <w:rFonts w:cs="Arial"/>
                <w:i w:val="0"/>
                <w:sz w:val="18"/>
                <w:szCs w:val="18"/>
              </w:rPr>
              <w:t>Mr A</w:t>
            </w:r>
            <w:r w:rsidR="00AC1E9C">
              <w:rPr>
                <w:rFonts w:cs="Arial"/>
                <w:i w:val="0"/>
                <w:sz w:val="18"/>
                <w:szCs w:val="18"/>
              </w:rPr>
              <w:t>]</w:t>
            </w:r>
            <w:r w:rsidR="00AC1E9C" w:rsidRPr="00B94314">
              <w:rPr>
                <w:rFonts w:cs="Arial"/>
                <w:i w:val="0"/>
                <w:sz w:val="18"/>
                <w:szCs w:val="18"/>
              </w:rPr>
              <w:t xml:space="preserve"> </w:t>
            </w:r>
            <w:r w:rsidR="00A36ED4" w:rsidRPr="00B94314">
              <w:rPr>
                <w:rFonts w:cs="Arial"/>
                <w:i w:val="0"/>
                <w:sz w:val="18"/>
                <w:szCs w:val="18"/>
              </w:rPr>
              <w:t xml:space="preserve">woke up two days later. </w:t>
            </w:r>
          </w:p>
        </w:tc>
      </w:tr>
      <w:tr w:rsidR="00EC7732" w:rsidRPr="00B94314" w14:paraId="6FCC3A3E"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51B01D48" w14:textId="43D59F23" w:rsidR="00EC7732" w:rsidRPr="00B94314" w:rsidRDefault="001E1D40" w:rsidP="0063065D">
            <w:pPr>
              <w:rPr>
                <w:rFonts w:cs="Arial"/>
                <w:b w:val="0"/>
                <w:i w:val="0"/>
                <w:sz w:val="18"/>
                <w:szCs w:val="18"/>
              </w:rPr>
            </w:pPr>
            <w:r w:rsidRPr="00B94314">
              <w:rPr>
                <w:rFonts w:cs="Arial"/>
                <w:b w:val="0"/>
                <w:i w:val="0"/>
                <w:sz w:val="18"/>
                <w:szCs w:val="18"/>
              </w:rPr>
              <w:t xml:space="preserve">Footage of </w:t>
            </w:r>
            <w:r w:rsidR="00AC1E9C">
              <w:rPr>
                <w:rFonts w:cs="Arial"/>
                <w:b w:val="0"/>
                <w:i w:val="0"/>
                <w:sz w:val="18"/>
                <w:szCs w:val="18"/>
              </w:rPr>
              <w:t>Mr</w:t>
            </w:r>
            <w:r w:rsidR="00105BC3">
              <w:rPr>
                <w:rFonts w:cs="Arial"/>
                <w:b w:val="0"/>
                <w:i w:val="0"/>
                <w:sz w:val="18"/>
                <w:szCs w:val="18"/>
              </w:rPr>
              <w:t xml:space="preserve"> B</w:t>
            </w:r>
            <w:r w:rsidRPr="00B94314">
              <w:rPr>
                <w:rFonts w:cs="Arial"/>
                <w:b w:val="0"/>
                <w:i w:val="0"/>
                <w:sz w:val="18"/>
                <w:szCs w:val="18"/>
              </w:rPr>
              <w:t xml:space="preserve"> outside Frankston Magistrate’s Court </w:t>
            </w:r>
            <w:r w:rsidR="00EC7732" w:rsidRPr="00B94314">
              <w:rPr>
                <w:rFonts w:cs="Arial"/>
                <w:b w:val="0"/>
                <w:i w:val="0"/>
                <w:sz w:val="18"/>
                <w:szCs w:val="18"/>
              </w:rPr>
              <w:t xml:space="preserve"> </w:t>
            </w:r>
          </w:p>
        </w:tc>
        <w:tc>
          <w:tcPr>
            <w:tcW w:w="2104" w:type="dxa"/>
          </w:tcPr>
          <w:p w14:paraId="6C603529" w14:textId="155B3C8E" w:rsidR="00EC7732" w:rsidRPr="00B94314" w:rsidRDefault="00EC7732"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41E45636" w14:textId="62F4D28B" w:rsidR="00EC7732" w:rsidRPr="00B94314" w:rsidRDefault="00EC7732" w:rsidP="0063065D">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REPORTER</w:t>
            </w:r>
            <w:r w:rsidRPr="00B94314">
              <w:rPr>
                <w:rFonts w:cs="Arial"/>
                <w:i w:val="0"/>
                <w:sz w:val="18"/>
                <w:szCs w:val="18"/>
              </w:rPr>
              <w:t xml:space="preserve">: </w:t>
            </w:r>
            <w:r w:rsidR="00AC1E9C">
              <w:rPr>
                <w:rFonts w:cs="Arial"/>
                <w:i w:val="0"/>
                <w:sz w:val="18"/>
                <w:szCs w:val="18"/>
              </w:rPr>
              <w:t>[</w:t>
            </w:r>
            <w:r w:rsidR="00BA216C">
              <w:rPr>
                <w:rFonts w:cs="Arial"/>
                <w:i w:val="0"/>
                <w:sz w:val="18"/>
                <w:szCs w:val="18"/>
              </w:rPr>
              <w:t>Mr B</w:t>
            </w:r>
            <w:r w:rsidR="00AC1E9C">
              <w:rPr>
                <w:rFonts w:cs="Arial"/>
                <w:i w:val="0"/>
                <w:sz w:val="18"/>
                <w:szCs w:val="18"/>
              </w:rPr>
              <w:t>]</w:t>
            </w:r>
            <w:r w:rsidR="00AC1E9C" w:rsidRPr="00B94314">
              <w:rPr>
                <w:rFonts w:cs="Arial"/>
                <w:i w:val="0"/>
                <w:sz w:val="18"/>
                <w:szCs w:val="18"/>
              </w:rPr>
              <w:t xml:space="preserve"> </w:t>
            </w:r>
            <w:r w:rsidR="001E4691" w:rsidRPr="00B94314">
              <w:rPr>
                <w:rFonts w:cs="Arial"/>
                <w:i w:val="0"/>
                <w:sz w:val="18"/>
                <w:szCs w:val="18"/>
              </w:rPr>
              <w:t>pleaded guilty to recklessly causing serious injury. A charge he’d faced</w:t>
            </w:r>
            <w:r w:rsidR="00E21240" w:rsidRPr="00B94314">
              <w:rPr>
                <w:rFonts w:cs="Arial"/>
                <w:i w:val="0"/>
                <w:sz w:val="18"/>
                <w:szCs w:val="18"/>
              </w:rPr>
              <w:t xml:space="preserve"> four times before the attack. The court had heard </w:t>
            </w:r>
            <w:r w:rsidR="00FA6F43">
              <w:rPr>
                <w:rFonts w:cs="Arial"/>
                <w:i w:val="0"/>
                <w:sz w:val="18"/>
                <w:szCs w:val="18"/>
              </w:rPr>
              <w:t>[</w:t>
            </w:r>
            <w:r w:rsidR="00BA216C">
              <w:rPr>
                <w:rFonts w:cs="Arial"/>
                <w:i w:val="0"/>
                <w:sz w:val="18"/>
                <w:szCs w:val="18"/>
              </w:rPr>
              <w:t>Mr B</w:t>
            </w:r>
            <w:r w:rsidR="00FA6F43">
              <w:rPr>
                <w:rFonts w:cs="Arial"/>
                <w:i w:val="0"/>
                <w:sz w:val="18"/>
                <w:szCs w:val="18"/>
              </w:rPr>
              <w:t xml:space="preserve">] </w:t>
            </w:r>
            <w:r w:rsidR="00E21240" w:rsidRPr="00B94314">
              <w:rPr>
                <w:rFonts w:cs="Arial"/>
                <w:i w:val="0"/>
                <w:sz w:val="18"/>
                <w:szCs w:val="18"/>
              </w:rPr>
              <w:t>has profound and deep remorse</w:t>
            </w:r>
            <w:r w:rsidR="003B2F3A" w:rsidRPr="00B94314">
              <w:rPr>
                <w:rFonts w:cs="Arial"/>
                <w:i w:val="0"/>
                <w:sz w:val="18"/>
                <w:szCs w:val="18"/>
              </w:rPr>
              <w:t>, but today</w:t>
            </w:r>
            <w:r w:rsidR="003C6C93" w:rsidRPr="00B94314">
              <w:rPr>
                <w:rFonts w:cs="Arial"/>
                <w:i w:val="0"/>
                <w:sz w:val="18"/>
                <w:szCs w:val="18"/>
              </w:rPr>
              <w:t xml:space="preserve"> he tried to</w:t>
            </w:r>
            <w:r w:rsidR="003B2F3A" w:rsidRPr="00B94314">
              <w:rPr>
                <w:rFonts w:cs="Arial"/>
                <w:i w:val="0"/>
                <w:sz w:val="18"/>
                <w:szCs w:val="18"/>
              </w:rPr>
              <w:t xml:space="preserve"> intimidate media and his victim’s sister in the court building.  </w:t>
            </w:r>
            <w:r w:rsidR="001E1D40" w:rsidRPr="00B94314">
              <w:rPr>
                <w:rFonts w:cs="Arial"/>
                <w:i w:val="0"/>
                <w:sz w:val="18"/>
                <w:szCs w:val="18"/>
              </w:rPr>
              <w:t xml:space="preserve"> </w:t>
            </w:r>
            <w:r w:rsidRPr="00B94314">
              <w:rPr>
                <w:rFonts w:cs="Arial"/>
                <w:i w:val="0"/>
                <w:sz w:val="18"/>
                <w:szCs w:val="18"/>
              </w:rPr>
              <w:t xml:space="preserve"> </w:t>
            </w:r>
          </w:p>
        </w:tc>
      </w:tr>
      <w:tr w:rsidR="00105BC3" w:rsidRPr="00B94314" w14:paraId="45451922"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08E35A8E" w14:textId="7546EB96" w:rsidR="00105BC3" w:rsidRPr="00B94314" w:rsidRDefault="00105BC3" w:rsidP="00105BC3">
            <w:pPr>
              <w:rPr>
                <w:rFonts w:cs="Arial"/>
                <w:b w:val="0"/>
                <w:i w:val="0"/>
                <w:sz w:val="18"/>
                <w:szCs w:val="18"/>
              </w:rPr>
            </w:pPr>
            <w:r w:rsidRPr="00B94314">
              <w:rPr>
                <w:rFonts w:cs="Arial"/>
                <w:b w:val="0"/>
                <w:i w:val="0"/>
                <w:sz w:val="18"/>
                <w:szCs w:val="18"/>
              </w:rPr>
              <w:t xml:space="preserve">Footage of </w:t>
            </w:r>
            <w:r>
              <w:rPr>
                <w:rFonts w:cs="Arial"/>
                <w:b w:val="0"/>
                <w:i w:val="0"/>
                <w:sz w:val="18"/>
                <w:szCs w:val="18"/>
              </w:rPr>
              <w:t>Mr A’s sister</w:t>
            </w:r>
          </w:p>
        </w:tc>
        <w:tc>
          <w:tcPr>
            <w:tcW w:w="2104" w:type="dxa"/>
          </w:tcPr>
          <w:p w14:paraId="1515C125" w14:textId="6905CBFE"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7E9F6DD2" w14:textId="3CC8CC95"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b/>
                <w:i w:val="0"/>
                <w:sz w:val="18"/>
                <w:szCs w:val="18"/>
              </w:rPr>
            </w:pPr>
            <w:r>
              <w:rPr>
                <w:rFonts w:cs="Arial"/>
                <w:b/>
                <w:i w:val="0"/>
                <w:sz w:val="18"/>
                <w:szCs w:val="18"/>
              </w:rPr>
              <w:t>MR A’S SISTER</w:t>
            </w:r>
            <w:r w:rsidRPr="00B94314">
              <w:rPr>
                <w:rFonts w:cs="Arial"/>
                <w:b/>
                <w:i w:val="0"/>
                <w:sz w:val="18"/>
                <w:szCs w:val="18"/>
              </w:rPr>
              <w:t xml:space="preserve">: </w:t>
            </w:r>
            <w:r w:rsidRPr="00B94314">
              <w:rPr>
                <w:rFonts w:cs="Arial"/>
                <w:i w:val="0"/>
                <w:sz w:val="18"/>
                <w:szCs w:val="18"/>
              </w:rPr>
              <w:t xml:space="preserve">He verbally attacked me. It just shows the real character and the ‘so called’ remorse. </w:t>
            </w:r>
          </w:p>
        </w:tc>
      </w:tr>
      <w:tr w:rsidR="00105BC3" w:rsidRPr="00B94314" w14:paraId="5DE36867"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06E21355" w14:textId="5BEB80C4" w:rsidR="00105BC3" w:rsidRPr="00B94314" w:rsidRDefault="00105BC3" w:rsidP="00105BC3">
            <w:pPr>
              <w:rPr>
                <w:rFonts w:cs="Arial"/>
                <w:b w:val="0"/>
                <w:i w:val="0"/>
                <w:sz w:val="18"/>
                <w:szCs w:val="18"/>
              </w:rPr>
            </w:pPr>
            <w:r w:rsidRPr="00B94314">
              <w:rPr>
                <w:rFonts w:cs="Arial"/>
                <w:b w:val="0"/>
                <w:i w:val="0"/>
                <w:sz w:val="18"/>
                <w:szCs w:val="18"/>
              </w:rPr>
              <w:t xml:space="preserve">Footage of </w:t>
            </w:r>
            <w:r>
              <w:rPr>
                <w:rFonts w:cs="Arial"/>
                <w:b w:val="0"/>
                <w:i w:val="0"/>
                <w:sz w:val="18"/>
                <w:szCs w:val="18"/>
              </w:rPr>
              <w:t>Mr B</w:t>
            </w:r>
            <w:r w:rsidRPr="00B94314">
              <w:rPr>
                <w:rFonts w:cs="Arial"/>
                <w:b w:val="0"/>
                <w:i w:val="0"/>
                <w:sz w:val="18"/>
                <w:szCs w:val="18"/>
              </w:rPr>
              <w:t xml:space="preserve"> walking</w:t>
            </w:r>
          </w:p>
        </w:tc>
        <w:tc>
          <w:tcPr>
            <w:tcW w:w="2104" w:type="dxa"/>
          </w:tcPr>
          <w:p w14:paraId="2A0C5F86" w14:textId="171F002C"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i w:val="0"/>
                <w:sz w:val="18"/>
                <w:szCs w:val="18"/>
              </w:rPr>
            </w:pPr>
          </w:p>
        </w:tc>
        <w:tc>
          <w:tcPr>
            <w:tcW w:w="4207" w:type="dxa"/>
          </w:tcPr>
          <w:p w14:paraId="37B961A2" w14:textId="01BC563D"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b/>
                <w:i w:val="0"/>
                <w:sz w:val="18"/>
                <w:szCs w:val="18"/>
              </w:rPr>
            </w:pPr>
            <w:r w:rsidRPr="00B94314">
              <w:rPr>
                <w:rFonts w:cs="Arial"/>
                <w:b/>
                <w:i w:val="0"/>
                <w:sz w:val="18"/>
                <w:szCs w:val="18"/>
              </w:rPr>
              <w:t xml:space="preserve">REPORTER: </w:t>
            </w:r>
            <w:r w:rsidRPr="00B94314">
              <w:rPr>
                <w:rFonts w:cs="Arial"/>
                <w:i w:val="0"/>
                <w:sz w:val="18"/>
                <w:szCs w:val="18"/>
              </w:rPr>
              <w:t xml:space="preserve">He was convicted. Jailed for three months and given a 12-month community corrections order. </w:t>
            </w:r>
          </w:p>
        </w:tc>
      </w:tr>
      <w:tr w:rsidR="00105BC3" w:rsidRPr="00B94314" w14:paraId="52150D7D"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78292E7A" w14:textId="74B7B8BD" w:rsidR="00105BC3" w:rsidRPr="00B94314" w:rsidRDefault="00105BC3" w:rsidP="00105BC3">
            <w:pPr>
              <w:rPr>
                <w:rFonts w:cs="Arial"/>
                <w:b w:val="0"/>
                <w:i w:val="0"/>
                <w:sz w:val="18"/>
                <w:szCs w:val="18"/>
              </w:rPr>
            </w:pPr>
            <w:r w:rsidRPr="00B94314">
              <w:rPr>
                <w:rFonts w:cs="Arial"/>
                <w:b w:val="0"/>
                <w:i w:val="0"/>
                <w:sz w:val="18"/>
                <w:szCs w:val="18"/>
              </w:rPr>
              <w:lastRenderedPageBreak/>
              <w:t xml:space="preserve">Footage of </w:t>
            </w:r>
            <w:r>
              <w:rPr>
                <w:rFonts w:cs="Arial"/>
                <w:b w:val="0"/>
                <w:i w:val="0"/>
                <w:sz w:val="18"/>
                <w:szCs w:val="18"/>
              </w:rPr>
              <w:t>Mr A’s sister</w:t>
            </w:r>
          </w:p>
        </w:tc>
        <w:tc>
          <w:tcPr>
            <w:tcW w:w="2104" w:type="dxa"/>
          </w:tcPr>
          <w:p w14:paraId="2954250E" w14:textId="6415D635" w:rsidR="00105BC3" w:rsidRPr="00B94314" w:rsidRDefault="00105BC3" w:rsidP="00105BC3">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207" w:type="dxa"/>
          </w:tcPr>
          <w:p w14:paraId="1C1E50F8" w14:textId="47372D2F"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b/>
                <w:i w:val="0"/>
                <w:sz w:val="18"/>
                <w:szCs w:val="18"/>
              </w:rPr>
              <w:t>MR A’S SISTER</w:t>
            </w:r>
            <w:r w:rsidRPr="00B94314">
              <w:rPr>
                <w:rFonts w:cs="Arial"/>
                <w:b/>
                <w:i w:val="0"/>
                <w:sz w:val="18"/>
                <w:szCs w:val="18"/>
              </w:rPr>
              <w:t xml:space="preserve">: </w:t>
            </w:r>
            <w:r w:rsidRPr="00B94314">
              <w:rPr>
                <w:rFonts w:cs="Arial"/>
                <w:i w:val="0"/>
                <w:sz w:val="18"/>
                <w:szCs w:val="18"/>
              </w:rPr>
              <w:t xml:space="preserve">I really feel sorry for his next victim because I think it’s going to be worse.  </w:t>
            </w:r>
          </w:p>
        </w:tc>
      </w:tr>
      <w:tr w:rsidR="00105BC3" w:rsidRPr="00B94314" w14:paraId="41E66416"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0CB3549F" w14:textId="7CEB70F9" w:rsidR="00105BC3" w:rsidRPr="00B94314" w:rsidRDefault="00105BC3" w:rsidP="00105BC3">
            <w:pPr>
              <w:rPr>
                <w:rFonts w:cs="Arial"/>
                <w:b w:val="0"/>
                <w:i w:val="0"/>
                <w:sz w:val="18"/>
                <w:szCs w:val="18"/>
              </w:rPr>
            </w:pPr>
            <w:r w:rsidRPr="00B94314">
              <w:rPr>
                <w:rFonts w:cs="Arial"/>
                <w:b w:val="0"/>
                <w:i w:val="0"/>
                <w:sz w:val="18"/>
                <w:szCs w:val="18"/>
              </w:rPr>
              <w:t xml:space="preserve">Footage of reporter </w:t>
            </w:r>
          </w:p>
        </w:tc>
        <w:tc>
          <w:tcPr>
            <w:tcW w:w="2104" w:type="dxa"/>
          </w:tcPr>
          <w:p w14:paraId="55EBB5FE" w14:textId="77777777"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i w:val="0"/>
                <w:sz w:val="18"/>
                <w:szCs w:val="18"/>
              </w:rPr>
              <w:t>FRANKSTON</w:t>
            </w:r>
          </w:p>
          <w:p w14:paraId="56C213EE" w14:textId="4EB1C08B"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i w:val="0"/>
                <w:sz w:val="18"/>
                <w:szCs w:val="18"/>
              </w:rPr>
              <w:t xml:space="preserve">PAUL </w:t>
            </w:r>
            <w:proofErr w:type="gramStart"/>
            <w:r w:rsidRPr="00B94314">
              <w:rPr>
                <w:rFonts w:cs="Arial"/>
                <w:i w:val="0"/>
                <w:sz w:val="18"/>
                <w:szCs w:val="18"/>
              </w:rPr>
              <w:t>DOWSLEY  REPORTING</w:t>
            </w:r>
            <w:proofErr w:type="gramEnd"/>
          </w:p>
        </w:tc>
        <w:tc>
          <w:tcPr>
            <w:tcW w:w="4207" w:type="dxa"/>
          </w:tcPr>
          <w:p w14:paraId="6E8365D4" w14:textId="0FD03962"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Pr="00B94314">
              <w:rPr>
                <w:rFonts w:cs="Arial"/>
                <w:i w:val="0"/>
                <w:sz w:val="18"/>
                <w:szCs w:val="18"/>
              </w:rPr>
              <w:t xml:space="preserve">At a court appearance on Monday and again today </w:t>
            </w:r>
            <w:r>
              <w:rPr>
                <w:rFonts w:cs="Arial"/>
                <w:i w:val="0"/>
                <w:sz w:val="18"/>
                <w:szCs w:val="18"/>
              </w:rPr>
              <w:t xml:space="preserve">[Mr B] </w:t>
            </w:r>
            <w:r w:rsidRPr="00B94314">
              <w:rPr>
                <w:rFonts w:cs="Arial"/>
                <w:i w:val="0"/>
                <w:sz w:val="18"/>
                <w:szCs w:val="18"/>
              </w:rPr>
              <w:t>aggravated the Magistrate by being late. His excuse? That he slept in because of pain medication, after falling from a ladder last week.</w:t>
            </w:r>
            <w:r w:rsidRPr="00B94314">
              <w:rPr>
                <w:rFonts w:cs="Arial"/>
                <w:b/>
                <w:i w:val="0"/>
                <w:sz w:val="18"/>
                <w:szCs w:val="18"/>
              </w:rPr>
              <w:t xml:space="preserve"> </w:t>
            </w:r>
          </w:p>
        </w:tc>
      </w:tr>
      <w:tr w:rsidR="00105BC3" w:rsidRPr="00B94314" w14:paraId="094C1353"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3E9A7363" w14:textId="2139EFBF" w:rsidR="00105BC3" w:rsidRPr="00B94314" w:rsidRDefault="00105BC3" w:rsidP="00105BC3">
            <w:pPr>
              <w:rPr>
                <w:rFonts w:cs="Arial"/>
                <w:b w:val="0"/>
                <w:i w:val="0"/>
                <w:sz w:val="18"/>
                <w:szCs w:val="18"/>
              </w:rPr>
            </w:pPr>
            <w:r w:rsidRPr="00B94314">
              <w:rPr>
                <w:rFonts w:cs="Arial"/>
                <w:b w:val="0"/>
                <w:i w:val="0"/>
                <w:sz w:val="18"/>
                <w:szCs w:val="18"/>
              </w:rPr>
              <w:t xml:space="preserve">Montage of footage of </w:t>
            </w:r>
            <w:r>
              <w:rPr>
                <w:rFonts w:cs="Arial"/>
                <w:b w:val="0"/>
                <w:i w:val="0"/>
                <w:sz w:val="18"/>
                <w:szCs w:val="18"/>
              </w:rPr>
              <w:t>Mr B</w:t>
            </w:r>
            <w:r w:rsidRPr="00B94314">
              <w:rPr>
                <w:rFonts w:cs="Arial"/>
                <w:b w:val="0"/>
                <w:i w:val="0"/>
                <w:sz w:val="18"/>
                <w:szCs w:val="18"/>
              </w:rPr>
              <w:t xml:space="preserve"> and footage of the victim </w:t>
            </w:r>
          </w:p>
        </w:tc>
        <w:tc>
          <w:tcPr>
            <w:tcW w:w="2104" w:type="dxa"/>
          </w:tcPr>
          <w:p w14:paraId="46497D2C" w14:textId="77777777"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0C53E385" w14:textId="299FF365"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B94314">
              <w:rPr>
                <w:rFonts w:cs="Arial"/>
                <w:b/>
                <w:i w:val="0"/>
                <w:sz w:val="18"/>
                <w:szCs w:val="18"/>
              </w:rPr>
              <w:t xml:space="preserve">REPORTER: </w:t>
            </w:r>
            <w:r w:rsidRPr="00B94314">
              <w:rPr>
                <w:rFonts w:cs="Arial"/>
                <w:i w:val="0"/>
                <w:sz w:val="18"/>
                <w:szCs w:val="18"/>
              </w:rPr>
              <w:t xml:space="preserve">The injuries he inflicted on his victim will be longer lasting. </w:t>
            </w:r>
            <w:r>
              <w:rPr>
                <w:rFonts w:cs="Arial"/>
                <w:i w:val="0"/>
                <w:sz w:val="18"/>
                <w:szCs w:val="18"/>
              </w:rPr>
              <w:t>[Mr A]</w:t>
            </w:r>
            <w:r w:rsidRPr="00B94314">
              <w:rPr>
                <w:rFonts w:cs="Arial"/>
                <w:i w:val="0"/>
                <w:sz w:val="18"/>
                <w:szCs w:val="18"/>
              </w:rPr>
              <w:t xml:space="preserve"> has short term memory loss, a badly damaged eye and no sense of taste.</w:t>
            </w:r>
            <w:r w:rsidRPr="00B94314">
              <w:rPr>
                <w:rFonts w:cs="Arial"/>
                <w:b/>
                <w:i w:val="0"/>
                <w:sz w:val="18"/>
                <w:szCs w:val="18"/>
              </w:rPr>
              <w:t xml:space="preserve"> </w:t>
            </w:r>
          </w:p>
        </w:tc>
      </w:tr>
      <w:tr w:rsidR="00105BC3" w:rsidRPr="00B94314" w14:paraId="1AD4E8EC" w14:textId="77777777" w:rsidTr="00963F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468E1EDC" w14:textId="46AF43FC" w:rsidR="00105BC3" w:rsidRPr="00B94314" w:rsidRDefault="00105BC3" w:rsidP="00105BC3">
            <w:pPr>
              <w:rPr>
                <w:rFonts w:cs="Arial"/>
                <w:b w:val="0"/>
                <w:i w:val="0"/>
                <w:sz w:val="18"/>
                <w:szCs w:val="18"/>
              </w:rPr>
            </w:pPr>
            <w:r w:rsidRPr="00B94314">
              <w:rPr>
                <w:rFonts w:cs="Arial"/>
                <w:b w:val="0"/>
                <w:i w:val="0"/>
                <w:sz w:val="18"/>
                <w:szCs w:val="18"/>
              </w:rPr>
              <w:t xml:space="preserve">Footage of </w:t>
            </w:r>
            <w:r>
              <w:rPr>
                <w:rFonts w:cs="Arial"/>
                <w:b w:val="0"/>
                <w:i w:val="0"/>
                <w:sz w:val="18"/>
                <w:szCs w:val="18"/>
              </w:rPr>
              <w:t>Mr A’s sister</w:t>
            </w:r>
          </w:p>
        </w:tc>
        <w:tc>
          <w:tcPr>
            <w:tcW w:w="2104" w:type="dxa"/>
          </w:tcPr>
          <w:p w14:paraId="7A9670C3" w14:textId="7D5D77BD" w:rsidR="00105BC3" w:rsidRPr="00B94314" w:rsidRDefault="00105BC3" w:rsidP="00105BC3">
            <w:pPr>
              <w:pStyle w:val="ACMABodyT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207" w:type="dxa"/>
          </w:tcPr>
          <w:p w14:paraId="7870CF7D" w14:textId="4CCFECF8" w:rsidR="00105BC3" w:rsidRPr="00B94314" w:rsidRDefault="00105BC3" w:rsidP="00105BC3">
            <w:pPr>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b/>
                <w:i w:val="0"/>
                <w:sz w:val="18"/>
                <w:szCs w:val="18"/>
              </w:rPr>
              <w:t>MR A’S SISTER</w:t>
            </w:r>
            <w:r w:rsidRPr="00B94314">
              <w:rPr>
                <w:rFonts w:cs="Arial"/>
                <w:b/>
                <w:i w:val="0"/>
                <w:sz w:val="18"/>
                <w:szCs w:val="18"/>
              </w:rPr>
              <w:t xml:space="preserve">: </w:t>
            </w:r>
            <w:r w:rsidRPr="00B94314">
              <w:rPr>
                <w:rFonts w:cs="Arial"/>
                <w:i w:val="0"/>
                <w:sz w:val="18"/>
                <w:szCs w:val="18"/>
              </w:rPr>
              <w:t xml:space="preserve">He’ll never recover, so three months jail sentence is not a lot considering my brother’s going to be in this position for the rest of his life. </w:t>
            </w:r>
          </w:p>
        </w:tc>
      </w:tr>
      <w:tr w:rsidR="00105BC3" w:rsidRPr="00B94314" w14:paraId="19DE67DA" w14:textId="77777777" w:rsidTr="00963FC3">
        <w:trPr>
          <w:trHeight w:val="20"/>
        </w:trPr>
        <w:tc>
          <w:tcPr>
            <w:cnfStyle w:val="001000000000" w:firstRow="0" w:lastRow="0" w:firstColumn="1" w:lastColumn="0" w:oddVBand="0" w:evenVBand="0" w:oddHBand="0" w:evenHBand="0" w:firstRowFirstColumn="0" w:firstRowLastColumn="0" w:lastRowFirstColumn="0" w:lastRowLastColumn="0"/>
            <w:tcW w:w="1838" w:type="dxa"/>
          </w:tcPr>
          <w:p w14:paraId="74F8589C" w14:textId="1FE04859" w:rsidR="00105BC3" w:rsidRPr="00B94314" w:rsidRDefault="00105BC3" w:rsidP="00105BC3">
            <w:pPr>
              <w:rPr>
                <w:rFonts w:cs="Arial"/>
                <w:i w:val="0"/>
                <w:sz w:val="18"/>
                <w:szCs w:val="18"/>
              </w:rPr>
            </w:pPr>
            <w:r w:rsidRPr="00B94314">
              <w:rPr>
                <w:rFonts w:cs="Arial"/>
                <w:b w:val="0"/>
                <w:i w:val="0"/>
                <w:sz w:val="18"/>
                <w:szCs w:val="18"/>
              </w:rPr>
              <w:t xml:space="preserve">Footage of </w:t>
            </w:r>
            <w:r>
              <w:rPr>
                <w:rFonts w:cs="Arial"/>
                <w:b w:val="0"/>
                <w:i w:val="0"/>
                <w:sz w:val="18"/>
                <w:szCs w:val="18"/>
              </w:rPr>
              <w:t>Mr [B]</w:t>
            </w:r>
            <w:r w:rsidRPr="00B94314">
              <w:rPr>
                <w:rFonts w:cs="Arial"/>
                <w:b w:val="0"/>
                <w:i w:val="0"/>
                <w:sz w:val="18"/>
                <w:szCs w:val="18"/>
              </w:rPr>
              <w:t xml:space="preserve"> and a woman walking</w:t>
            </w:r>
          </w:p>
        </w:tc>
        <w:tc>
          <w:tcPr>
            <w:tcW w:w="2104" w:type="dxa"/>
          </w:tcPr>
          <w:p w14:paraId="766C3F52" w14:textId="77777777"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i w:val="0"/>
                <w:sz w:val="18"/>
                <w:szCs w:val="18"/>
              </w:rPr>
            </w:pPr>
          </w:p>
        </w:tc>
        <w:tc>
          <w:tcPr>
            <w:tcW w:w="4207" w:type="dxa"/>
          </w:tcPr>
          <w:p w14:paraId="31C6274C" w14:textId="6DE88258" w:rsidR="00105BC3" w:rsidRPr="00B94314" w:rsidRDefault="00105BC3" w:rsidP="00105BC3">
            <w:pPr>
              <w:cnfStyle w:val="000000000000" w:firstRow="0" w:lastRow="0" w:firstColumn="0" w:lastColumn="0" w:oddVBand="0" w:evenVBand="0" w:oddHBand="0" w:evenHBand="0" w:firstRowFirstColumn="0" w:firstRowLastColumn="0" w:lastRowFirstColumn="0" w:lastRowLastColumn="0"/>
              <w:rPr>
                <w:rFonts w:cs="Arial"/>
                <w:b/>
                <w:i w:val="0"/>
                <w:sz w:val="18"/>
                <w:szCs w:val="18"/>
              </w:rPr>
            </w:pPr>
            <w:r w:rsidRPr="00B94314">
              <w:rPr>
                <w:rFonts w:cs="Arial"/>
                <w:b/>
                <w:i w:val="0"/>
                <w:sz w:val="18"/>
                <w:szCs w:val="18"/>
              </w:rPr>
              <w:t>REPORTER:</w:t>
            </w:r>
            <w:r w:rsidRPr="00B94314">
              <w:rPr>
                <w:rFonts w:cs="Arial"/>
                <w:i w:val="0"/>
                <w:sz w:val="18"/>
                <w:szCs w:val="18"/>
              </w:rPr>
              <w:t xml:space="preserve"> Paul </w:t>
            </w:r>
            <w:proofErr w:type="spellStart"/>
            <w:r w:rsidRPr="00B94314">
              <w:rPr>
                <w:rFonts w:cs="Arial"/>
                <w:i w:val="0"/>
                <w:sz w:val="18"/>
                <w:szCs w:val="18"/>
              </w:rPr>
              <w:t>Dowsley</w:t>
            </w:r>
            <w:proofErr w:type="spellEnd"/>
            <w:r w:rsidRPr="00B94314">
              <w:rPr>
                <w:rFonts w:cs="Arial"/>
                <w:i w:val="0"/>
                <w:sz w:val="18"/>
                <w:szCs w:val="18"/>
              </w:rPr>
              <w:t>,</w:t>
            </w:r>
            <w:r w:rsidR="00BE4D27">
              <w:rPr>
                <w:rFonts w:cs="Arial"/>
                <w:i w:val="0"/>
                <w:sz w:val="18"/>
                <w:szCs w:val="18"/>
              </w:rPr>
              <w:t xml:space="preserve"> Seven</w:t>
            </w:r>
            <w:r w:rsidRPr="00B94314">
              <w:rPr>
                <w:rFonts w:cs="Arial"/>
                <w:i w:val="0"/>
                <w:sz w:val="18"/>
                <w:szCs w:val="18"/>
              </w:rPr>
              <w:t xml:space="preserve"> News.</w:t>
            </w:r>
          </w:p>
        </w:tc>
      </w:tr>
    </w:tbl>
    <w:p w14:paraId="5A4ECD58" w14:textId="77777777" w:rsidR="006A02B1" w:rsidRPr="00B94314" w:rsidRDefault="006A02B1" w:rsidP="00075F5D">
      <w:pPr>
        <w:pStyle w:val="ACMAHeading2"/>
        <w:pageBreakBefore/>
        <w:spacing w:after="240"/>
        <w:jc w:val="right"/>
      </w:pPr>
      <w:r w:rsidRPr="00B94314">
        <w:lastRenderedPageBreak/>
        <w:t>Attachment B</w:t>
      </w:r>
    </w:p>
    <w:p w14:paraId="1C2886DB" w14:textId="77777777" w:rsidR="006A02B1" w:rsidRPr="00B94314" w:rsidRDefault="006A02B1" w:rsidP="006A02B1">
      <w:pPr>
        <w:pStyle w:val="ACMABodyTextBold"/>
      </w:pPr>
      <w:r w:rsidRPr="00B94314">
        <w:t xml:space="preserve">Complaint </w:t>
      </w:r>
    </w:p>
    <w:p w14:paraId="59CA49E3" w14:textId="2E7C32F9" w:rsidR="00565785" w:rsidRPr="00B94314" w:rsidRDefault="00AA37F0" w:rsidP="006A02B1">
      <w:pPr>
        <w:pStyle w:val="ACMABodyText"/>
        <w:rPr>
          <w:b/>
          <w:i/>
        </w:rPr>
      </w:pPr>
      <w:r w:rsidRPr="00B94314">
        <w:rPr>
          <w:b/>
          <w:i/>
        </w:rPr>
        <w:t>Extracts of c</w:t>
      </w:r>
      <w:r w:rsidR="00CE2DC3" w:rsidRPr="00B94314">
        <w:rPr>
          <w:b/>
          <w:i/>
        </w:rPr>
        <w:t>om</w:t>
      </w:r>
      <w:r w:rsidR="0027366A" w:rsidRPr="00B94314">
        <w:rPr>
          <w:b/>
          <w:i/>
        </w:rPr>
        <w:t>pl</w:t>
      </w:r>
      <w:r w:rsidR="00CE2DC3" w:rsidRPr="00B94314">
        <w:rPr>
          <w:b/>
          <w:i/>
        </w:rPr>
        <w:t>a</w:t>
      </w:r>
      <w:r w:rsidR="0027366A" w:rsidRPr="00B94314">
        <w:rPr>
          <w:b/>
          <w:i/>
        </w:rPr>
        <w:t>i</w:t>
      </w:r>
      <w:r w:rsidR="00CE2DC3" w:rsidRPr="00B94314">
        <w:rPr>
          <w:b/>
          <w:i/>
        </w:rPr>
        <w:t xml:space="preserve">nt to the </w:t>
      </w:r>
      <w:r w:rsidR="007F2672">
        <w:rPr>
          <w:b/>
          <w:i/>
        </w:rPr>
        <w:t>L</w:t>
      </w:r>
      <w:permStart w:id="1391337208" w:edGrp="everyone"/>
      <w:permEnd w:id="1391337208"/>
      <w:r w:rsidR="00CE2DC3" w:rsidRPr="00B94314">
        <w:rPr>
          <w:b/>
          <w:i/>
        </w:rPr>
        <w:t>icensee dated</w:t>
      </w:r>
      <w:r w:rsidR="005B368D" w:rsidRPr="00B94314">
        <w:rPr>
          <w:b/>
          <w:i/>
        </w:rPr>
        <w:t xml:space="preserve"> 15 November 2018</w:t>
      </w:r>
      <w:r w:rsidR="00CE2DC3" w:rsidRPr="00B94314">
        <w:rPr>
          <w:b/>
          <w:i/>
        </w:rPr>
        <w:t>:</w:t>
      </w:r>
    </w:p>
    <w:p w14:paraId="2B6F8768" w14:textId="32452A10" w:rsidR="005B368D" w:rsidRPr="00B94314" w:rsidRDefault="00960815" w:rsidP="005B368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7BCA49FF" w14:textId="77777777" w:rsidR="000745F3" w:rsidRPr="00B94314" w:rsidRDefault="000745F3" w:rsidP="005B368D">
      <w:pPr>
        <w:autoSpaceDE w:val="0"/>
        <w:autoSpaceDN w:val="0"/>
        <w:adjustRightInd w:val="0"/>
        <w:spacing w:before="0" w:after="0" w:line="240" w:lineRule="auto"/>
        <w:rPr>
          <w:rFonts w:cs="Arial"/>
          <w:i w:val="0"/>
          <w:color w:val="000000"/>
          <w:szCs w:val="20"/>
          <w:lang w:eastAsia="en-AU"/>
        </w:rPr>
      </w:pPr>
    </w:p>
    <w:p w14:paraId="085FFA71" w14:textId="6A93A30F" w:rsidR="008170D2" w:rsidRPr="00B94314" w:rsidRDefault="005B368D" w:rsidP="005B368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On behalf of </w:t>
      </w:r>
      <w:r w:rsidR="00E92B8D" w:rsidRPr="00B94314">
        <w:rPr>
          <w:rFonts w:cs="Arial"/>
          <w:i w:val="0"/>
          <w:color w:val="000000"/>
          <w:szCs w:val="20"/>
          <w:lang w:eastAsia="en-AU"/>
        </w:rPr>
        <w:t>…</w:t>
      </w:r>
      <w:r w:rsidRPr="00B94314">
        <w:rPr>
          <w:rFonts w:cs="Arial"/>
          <w:i w:val="0"/>
          <w:color w:val="000000"/>
          <w:szCs w:val="20"/>
          <w:lang w:eastAsia="en-AU"/>
        </w:rPr>
        <w:t xml:space="preserve"> our community, I am disgusted at Channel Seven’s reporting of an alleged</w:t>
      </w:r>
      <w:r w:rsidR="00DB5054" w:rsidRPr="00B94314">
        <w:rPr>
          <w:rFonts w:cs="Arial"/>
          <w:i w:val="0"/>
          <w:color w:val="000000"/>
          <w:szCs w:val="20"/>
          <w:lang w:eastAsia="en-AU"/>
        </w:rPr>
        <w:t xml:space="preserve"> </w:t>
      </w:r>
      <w:r w:rsidRPr="00B94314">
        <w:rPr>
          <w:rFonts w:cs="Arial"/>
          <w:i w:val="0"/>
          <w:color w:val="000000"/>
          <w:szCs w:val="20"/>
          <w:lang w:eastAsia="en-AU"/>
        </w:rPr>
        <w:t>‘</w:t>
      </w:r>
      <w:proofErr w:type="gramStart"/>
      <w:r w:rsidRPr="00B94314">
        <w:rPr>
          <w:rFonts w:cs="Arial"/>
          <w:i w:val="0"/>
          <w:color w:val="000000"/>
          <w:szCs w:val="20"/>
          <w:lang w:eastAsia="en-AU"/>
        </w:rPr>
        <w:t>Coward</w:t>
      </w:r>
      <w:r w:rsidR="00A36ED4" w:rsidRPr="00B94314">
        <w:rPr>
          <w:rFonts w:cs="Arial"/>
          <w:i w:val="0"/>
          <w:color w:val="000000"/>
          <w:szCs w:val="20"/>
          <w:lang w:eastAsia="en-AU"/>
        </w:rPr>
        <w:t>‘</w:t>
      </w:r>
      <w:r w:rsidRPr="00B94314">
        <w:rPr>
          <w:rFonts w:cs="Arial"/>
          <w:i w:val="0"/>
          <w:color w:val="000000"/>
          <w:szCs w:val="20"/>
          <w:lang w:eastAsia="en-AU"/>
        </w:rPr>
        <w:t xml:space="preserve"> one</w:t>
      </w:r>
      <w:proofErr w:type="gramEnd"/>
      <w:r w:rsidRPr="00B94314">
        <w:rPr>
          <w:rFonts w:cs="Arial"/>
          <w:i w:val="0"/>
          <w:color w:val="000000"/>
          <w:szCs w:val="20"/>
          <w:lang w:eastAsia="en-AU"/>
        </w:rPr>
        <w:t xml:space="preserve"> punch in Frankston and continuing to portray ‘the victim</w:t>
      </w:r>
      <w:r w:rsidR="00A36ED4" w:rsidRPr="00B94314">
        <w:rPr>
          <w:rFonts w:cs="Arial"/>
          <w:i w:val="0"/>
          <w:color w:val="000000"/>
          <w:szCs w:val="20"/>
          <w:lang w:eastAsia="en-AU"/>
        </w:rPr>
        <w:t>‘</w:t>
      </w:r>
      <w:r w:rsidRPr="00B94314">
        <w:rPr>
          <w:rFonts w:cs="Arial"/>
          <w:i w:val="0"/>
          <w:color w:val="000000"/>
          <w:szCs w:val="20"/>
          <w:lang w:eastAsia="en-AU"/>
        </w:rPr>
        <w:t xml:space="preserve"> and his family as decent law</w:t>
      </w:r>
      <w:r w:rsidR="000745F3" w:rsidRPr="00B94314">
        <w:rPr>
          <w:rFonts w:cs="Arial"/>
          <w:i w:val="0"/>
          <w:color w:val="000000"/>
          <w:szCs w:val="20"/>
          <w:lang w:eastAsia="en-AU"/>
        </w:rPr>
        <w:t xml:space="preserve"> </w:t>
      </w:r>
      <w:r w:rsidRPr="00B94314">
        <w:rPr>
          <w:rFonts w:cs="Arial"/>
          <w:i w:val="0"/>
          <w:color w:val="000000"/>
          <w:szCs w:val="20"/>
          <w:lang w:eastAsia="en-AU"/>
        </w:rPr>
        <w:t>abiding</w:t>
      </w:r>
      <w:r w:rsidR="000745F3" w:rsidRPr="00B94314">
        <w:rPr>
          <w:rFonts w:cs="Arial"/>
          <w:i w:val="0"/>
          <w:color w:val="000000"/>
          <w:szCs w:val="20"/>
          <w:lang w:eastAsia="en-AU"/>
        </w:rPr>
        <w:t xml:space="preserve"> </w:t>
      </w:r>
      <w:r w:rsidRPr="00B94314">
        <w:rPr>
          <w:rFonts w:cs="Arial"/>
          <w:i w:val="0"/>
          <w:color w:val="000000"/>
          <w:szCs w:val="20"/>
          <w:lang w:eastAsia="en-AU"/>
        </w:rPr>
        <w:t>members of the community. I am appalled and deeply saddened at the inaccuracy of the reporting</w:t>
      </w:r>
      <w:r w:rsidR="000745F3" w:rsidRPr="00B94314">
        <w:rPr>
          <w:rFonts w:cs="Arial"/>
          <w:i w:val="0"/>
          <w:color w:val="000000"/>
          <w:szCs w:val="20"/>
          <w:lang w:eastAsia="en-AU"/>
        </w:rPr>
        <w:t xml:space="preserve"> </w:t>
      </w:r>
      <w:r w:rsidRPr="00B94314">
        <w:rPr>
          <w:rFonts w:cs="Arial"/>
          <w:i w:val="0"/>
          <w:color w:val="000000"/>
          <w:szCs w:val="20"/>
          <w:lang w:eastAsia="en-AU"/>
        </w:rPr>
        <w:t>of facts, unfairness and, lack of impartiality in Channel 7’s reporting of this matter.</w:t>
      </w:r>
      <w:r w:rsidR="000745F3" w:rsidRPr="00B94314">
        <w:rPr>
          <w:rFonts w:cs="Arial"/>
          <w:i w:val="0"/>
          <w:color w:val="000000"/>
          <w:szCs w:val="20"/>
          <w:lang w:eastAsia="en-AU"/>
        </w:rPr>
        <w:t xml:space="preserve"> </w:t>
      </w:r>
    </w:p>
    <w:p w14:paraId="1CDD5B27" w14:textId="77777777" w:rsidR="008170D2" w:rsidRPr="00B94314" w:rsidRDefault="008170D2" w:rsidP="005B368D">
      <w:pPr>
        <w:autoSpaceDE w:val="0"/>
        <w:autoSpaceDN w:val="0"/>
        <w:adjustRightInd w:val="0"/>
        <w:spacing w:before="0" w:after="0" w:line="240" w:lineRule="auto"/>
        <w:rPr>
          <w:rFonts w:cs="Arial"/>
          <w:i w:val="0"/>
          <w:color w:val="000000"/>
          <w:szCs w:val="20"/>
          <w:lang w:eastAsia="en-AU"/>
        </w:rPr>
      </w:pPr>
    </w:p>
    <w:p w14:paraId="3370DCA3" w14:textId="2C7BA34D" w:rsidR="005B368D" w:rsidRPr="00B94314" w:rsidRDefault="005B368D" w:rsidP="005B368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Channel 7, despite subsequently becoming aware of all the facts, neglected to disclose the truth, and</w:t>
      </w:r>
      <w:r w:rsidR="000745F3" w:rsidRPr="00B94314">
        <w:rPr>
          <w:rFonts w:cs="Arial"/>
          <w:i w:val="0"/>
          <w:color w:val="000000"/>
          <w:szCs w:val="20"/>
          <w:lang w:eastAsia="en-AU"/>
        </w:rPr>
        <w:t xml:space="preserve"> </w:t>
      </w:r>
      <w:r w:rsidRPr="00B94314">
        <w:rPr>
          <w:rFonts w:cs="Arial"/>
          <w:i w:val="0"/>
          <w:color w:val="000000"/>
          <w:szCs w:val="20"/>
          <w:lang w:eastAsia="en-AU"/>
        </w:rPr>
        <w:t xml:space="preserve">instead chose to harass and discredit the </w:t>
      </w:r>
      <w:r w:rsidR="00A36ED4" w:rsidRPr="00B94314">
        <w:rPr>
          <w:rFonts w:cs="Arial"/>
          <w:i w:val="0"/>
          <w:color w:val="000000"/>
          <w:szCs w:val="20"/>
          <w:lang w:eastAsia="en-AU"/>
        </w:rPr>
        <w:t>‘</w:t>
      </w:r>
      <w:proofErr w:type="gramStart"/>
      <w:r w:rsidRPr="00B94314">
        <w:rPr>
          <w:rFonts w:cs="Arial"/>
          <w:i w:val="0"/>
          <w:color w:val="000000"/>
          <w:szCs w:val="20"/>
          <w:lang w:eastAsia="en-AU"/>
        </w:rPr>
        <w:t>accused</w:t>
      </w:r>
      <w:r w:rsidR="00A36ED4" w:rsidRPr="00B94314">
        <w:rPr>
          <w:rFonts w:cs="Arial"/>
          <w:i w:val="0"/>
          <w:color w:val="000000"/>
          <w:szCs w:val="20"/>
          <w:lang w:eastAsia="en-AU"/>
        </w:rPr>
        <w:t>‘</w:t>
      </w:r>
      <w:r w:rsidRPr="00B94314">
        <w:rPr>
          <w:rFonts w:cs="Arial"/>
          <w:i w:val="0"/>
          <w:color w:val="000000"/>
          <w:szCs w:val="20"/>
          <w:lang w:eastAsia="en-AU"/>
        </w:rPr>
        <w:t xml:space="preserve"> (</w:t>
      </w:r>
      <w:proofErr w:type="gramEnd"/>
      <w:r w:rsidR="00BE4D27">
        <w:rPr>
          <w:rFonts w:cs="Arial"/>
          <w:i w:val="0"/>
          <w:color w:val="000000"/>
          <w:szCs w:val="20"/>
          <w:lang w:eastAsia="en-AU"/>
        </w:rPr>
        <w:t>[Mr B]</w:t>
      </w:r>
      <w:r w:rsidRPr="00B94314">
        <w:rPr>
          <w:rFonts w:cs="Arial"/>
          <w:i w:val="0"/>
          <w:color w:val="000000"/>
          <w:szCs w:val="20"/>
          <w:lang w:eastAsia="en-AU"/>
        </w:rPr>
        <w:t>), and his family and, failed to report the</w:t>
      </w:r>
      <w:r w:rsidR="000745F3" w:rsidRPr="00B94314">
        <w:rPr>
          <w:rFonts w:cs="Arial"/>
          <w:i w:val="0"/>
          <w:color w:val="000000"/>
          <w:szCs w:val="20"/>
          <w:lang w:eastAsia="en-AU"/>
        </w:rPr>
        <w:t xml:space="preserve"> </w:t>
      </w:r>
      <w:r w:rsidRPr="00B94314">
        <w:rPr>
          <w:rFonts w:cs="Arial"/>
          <w:i w:val="0"/>
          <w:color w:val="000000"/>
          <w:szCs w:val="20"/>
          <w:lang w:eastAsia="en-AU"/>
        </w:rPr>
        <w:t>facts, as outlined in court briefing.</w:t>
      </w:r>
    </w:p>
    <w:p w14:paraId="482DBB8A" w14:textId="77777777" w:rsidR="0062443B" w:rsidRPr="00B94314" w:rsidRDefault="0062443B" w:rsidP="0062443B">
      <w:pPr>
        <w:autoSpaceDE w:val="0"/>
        <w:autoSpaceDN w:val="0"/>
        <w:adjustRightInd w:val="0"/>
        <w:spacing w:before="0" w:after="0" w:line="240" w:lineRule="auto"/>
        <w:rPr>
          <w:rFonts w:cs="Arial"/>
          <w:i w:val="0"/>
          <w:color w:val="000000"/>
          <w:szCs w:val="20"/>
          <w:lang w:eastAsia="en-AU"/>
        </w:rPr>
      </w:pPr>
    </w:p>
    <w:p w14:paraId="015048E6" w14:textId="0E0081E4" w:rsidR="0062443B" w:rsidRPr="00B94314" w:rsidRDefault="00AC4510" w:rsidP="008C452E">
      <w:pPr>
        <w:autoSpaceDE w:val="0"/>
        <w:autoSpaceDN w:val="0"/>
        <w:adjustRightInd w:val="0"/>
        <w:spacing w:before="0" w:after="0" w:line="240" w:lineRule="auto"/>
        <w:rPr>
          <w:i w:val="0"/>
          <w:szCs w:val="20"/>
          <w:lang w:eastAsia="en-AU"/>
        </w:rPr>
      </w:pPr>
      <w:r w:rsidRPr="00B94314">
        <w:rPr>
          <w:rFonts w:cs="Arial"/>
          <w:i w:val="0"/>
          <w:color w:val="000000"/>
          <w:szCs w:val="20"/>
          <w:lang w:eastAsia="en-AU"/>
        </w:rPr>
        <w:t>[</w:t>
      </w:r>
      <w:r w:rsidRPr="00B94314">
        <w:rPr>
          <w:szCs w:val="20"/>
          <w:lang w:eastAsia="en-AU"/>
        </w:rPr>
        <w:t>…</w:t>
      </w:r>
      <w:r w:rsidR="00EB23C0" w:rsidRPr="00B94314">
        <w:rPr>
          <w:i w:val="0"/>
          <w:szCs w:val="20"/>
          <w:lang w:eastAsia="en-AU"/>
        </w:rPr>
        <w:t xml:space="preserve">] </w:t>
      </w:r>
    </w:p>
    <w:p w14:paraId="3BB3E2EC" w14:textId="77777777" w:rsidR="0062443B" w:rsidRPr="00B94314" w:rsidRDefault="0062443B" w:rsidP="008C452E">
      <w:pPr>
        <w:autoSpaceDE w:val="0"/>
        <w:autoSpaceDN w:val="0"/>
        <w:adjustRightInd w:val="0"/>
        <w:spacing w:before="0" w:after="0" w:line="240" w:lineRule="auto"/>
        <w:rPr>
          <w:szCs w:val="20"/>
          <w:lang w:eastAsia="en-AU"/>
        </w:rPr>
      </w:pPr>
    </w:p>
    <w:p w14:paraId="121F1785" w14:textId="0BE87077" w:rsidR="008C452E" w:rsidRPr="00B94314" w:rsidRDefault="0062443B" w:rsidP="008C452E">
      <w:pPr>
        <w:autoSpaceDE w:val="0"/>
        <w:autoSpaceDN w:val="0"/>
        <w:adjustRightInd w:val="0"/>
        <w:spacing w:before="0" w:after="0" w:line="240" w:lineRule="auto"/>
        <w:rPr>
          <w:rFonts w:cs="Arial"/>
          <w:i w:val="0"/>
          <w:color w:val="000000"/>
          <w:szCs w:val="20"/>
          <w:lang w:eastAsia="en-AU"/>
        </w:rPr>
      </w:pPr>
      <w:r w:rsidRPr="00B94314">
        <w:rPr>
          <w:i w:val="0"/>
          <w:szCs w:val="20"/>
          <w:lang w:eastAsia="en-AU"/>
        </w:rPr>
        <w:t>T</w:t>
      </w:r>
      <w:r w:rsidR="008C452E" w:rsidRPr="00B94314">
        <w:rPr>
          <w:rFonts w:cs="Arial"/>
          <w:i w:val="0"/>
          <w:color w:val="000000"/>
          <w:szCs w:val="20"/>
          <w:lang w:eastAsia="en-AU"/>
        </w:rPr>
        <w:t xml:space="preserve">he facts were presented to the court, as recorded in the Victorian Police Statement </w:t>
      </w:r>
      <w:r w:rsidR="00746804" w:rsidRPr="00B94314">
        <w:rPr>
          <w:rFonts w:cs="Arial"/>
          <w:i w:val="0"/>
          <w:color w:val="000000"/>
          <w:szCs w:val="20"/>
          <w:lang w:eastAsia="en-AU"/>
        </w:rPr>
        <w:t>[…]</w:t>
      </w:r>
      <w:r w:rsidR="008C452E" w:rsidRPr="00B94314">
        <w:rPr>
          <w:rFonts w:cs="Arial"/>
          <w:i w:val="0"/>
          <w:color w:val="000000"/>
          <w:szCs w:val="20"/>
          <w:lang w:eastAsia="en-AU"/>
        </w:rPr>
        <w:t xml:space="preserve">. Channel 7 neglected to report all the facts, opting to continue to, incorrectly portray </w:t>
      </w:r>
      <w:r w:rsidR="00A52B98" w:rsidRPr="00B94314">
        <w:rPr>
          <w:rFonts w:cs="Arial"/>
          <w:i w:val="0"/>
          <w:color w:val="000000"/>
          <w:szCs w:val="20"/>
          <w:lang w:eastAsia="en-AU"/>
        </w:rPr>
        <w:t>[the victim]</w:t>
      </w:r>
      <w:r w:rsidR="008C452E" w:rsidRPr="00B94314">
        <w:rPr>
          <w:rFonts w:cs="Arial"/>
          <w:i w:val="0"/>
          <w:color w:val="000000"/>
          <w:szCs w:val="20"/>
          <w:lang w:eastAsia="en-AU"/>
        </w:rPr>
        <w:t>, as an innocent Bystander, which he was not.</w:t>
      </w:r>
    </w:p>
    <w:p w14:paraId="2B4979C5" w14:textId="77777777" w:rsidR="008C452E" w:rsidRPr="00B94314" w:rsidRDefault="008C452E" w:rsidP="008C452E">
      <w:pPr>
        <w:autoSpaceDE w:val="0"/>
        <w:autoSpaceDN w:val="0"/>
        <w:adjustRightInd w:val="0"/>
        <w:spacing w:before="0" w:after="0" w:line="240" w:lineRule="auto"/>
        <w:rPr>
          <w:rFonts w:cs="Arial"/>
          <w:i w:val="0"/>
          <w:color w:val="000000"/>
          <w:szCs w:val="20"/>
          <w:lang w:eastAsia="en-AU"/>
        </w:rPr>
      </w:pPr>
    </w:p>
    <w:p w14:paraId="1D7FB0AD" w14:textId="77777777" w:rsidR="00A36ED4" w:rsidRPr="00B94314" w:rsidRDefault="00A36ED4" w:rsidP="00A36ED4">
      <w:pPr>
        <w:autoSpaceDE w:val="0"/>
        <w:autoSpaceDN w:val="0"/>
        <w:adjustRightInd w:val="0"/>
        <w:spacing w:before="0" w:after="0" w:line="240" w:lineRule="auto"/>
        <w:rPr>
          <w:i w:val="0"/>
          <w:szCs w:val="20"/>
          <w:lang w:eastAsia="en-AU"/>
        </w:rPr>
      </w:pPr>
      <w:r w:rsidRPr="00B94314">
        <w:rPr>
          <w:rFonts w:cs="Arial"/>
          <w:i w:val="0"/>
          <w:color w:val="000000"/>
          <w:szCs w:val="20"/>
          <w:lang w:eastAsia="en-AU"/>
        </w:rPr>
        <w:t>[</w:t>
      </w:r>
      <w:r w:rsidRPr="00B94314">
        <w:rPr>
          <w:szCs w:val="20"/>
          <w:lang w:eastAsia="en-AU"/>
        </w:rPr>
        <w:t>…</w:t>
      </w:r>
      <w:r w:rsidRPr="00B94314">
        <w:rPr>
          <w:i w:val="0"/>
          <w:szCs w:val="20"/>
          <w:lang w:eastAsia="en-AU"/>
        </w:rPr>
        <w:t xml:space="preserve">] </w:t>
      </w:r>
    </w:p>
    <w:p w14:paraId="6EF06969" w14:textId="77777777" w:rsidR="00A36ED4" w:rsidRPr="00B94314" w:rsidRDefault="00A36ED4" w:rsidP="00A52B98">
      <w:pPr>
        <w:autoSpaceDE w:val="0"/>
        <w:autoSpaceDN w:val="0"/>
        <w:adjustRightInd w:val="0"/>
        <w:spacing w:before="0" w:after="0" w:line="240" w:lineRule="auto"/>
        <w:rPr>
          <w:rFonts w:cs="Arial"/>
          <w:i w:val="0"/>
          <w:color w:val="000000"/>
          <w:szCs w:val="20"/>
          <w:lang w:eastAsia="en-AU"/>
        </w:rPr>
      </w:pPr>
    </w:p>
    <w:p w14:paraId="0F0BE5E0" w14:textId="02A00FD1" w:rsidR="00A52B98" w:rsidRPr="00B94314" w:rsidRDefault="008C452E" w:rsidP="00A52B98">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Channel 7 misrepresented the facts</w:t>
      </w:r>
      <w:r w:rsidR="00A36ED4" w:rsidRPr="00B94314">
        <w:rPr>
          <w:rFonts w:cs="Arial"/>
          <w:i w:val="0"/>
          <w:color w:val="000000"/>
          <w:szCs w:val="20"/>
          <w:lang w:eastAsia="en-AU"/>
        </w:rPr>
        <w:t xml:space="preserve"> </w:t>
      </w:r>
      <w:r w:rsidRPr="00B94314">
        <w:rPr>
          <w:rFonts w:cs="Arial"/>
          <w:i w:val="0"/>
          <w:color w:val="000000"/>
          <w:szCs w:val="20"/>
          <w:lang w:eastAsia="en-AU"/>
        </w:rPr>
        <w:t xml:space="preserve">and, misled the public to believe that </w:t>
      </w:r>
      <w:r w:rsidR="00BE4D27">
        <w:rPr>
          <w:rFonts w:cs="Arial"/>
          <w:i w:val="0"/>
          <w:color w:val="000000"/>
          <w:szCs w:val="20"/>
          <w:lang w:eastAsia="en-AU"/>
        </w:rPr>
        <w:t>[Mr</w:t>
      </w:r>
      <w:r w:rsidR="00862531">
        <w:rPr>
          <w:rFonts w:cs="Arial"/>
          <w:i w:val="0"/>
          <w:color w:val="000000"/>
          <w:szCs w:val="20"/>
          <w:lang w:eastAsia="en-AU"/>
        </w:rPr>
        <w:t xml:space="preserve"> B]</w:t>
      </w:r>
      <w:r w:rsidRPr="00B94314">
        <w:rPr>
          <w:rFonts w:cs="Arial"/>
          <w:i w:val="0"/>
          <w:color w:val="000000"/>
          <w:szCs w:val="20"/>
          <w:lang w:eastAsia="en-AU"/>
        </w:rPr>
        <w:t xml:space="preserve"> was the thug, who without cause of justification attacked an innocent stranger, father of 3, delivering a killer punch, when in- fact, as per Police report and witnesses, </w:t>
      </w:r>
      <w:r w:rsidR="00862531">
        <w:rPr>
          <w:rFonts w:cs="Arial"/>
          <w:i w:val="0"/>
          <w:color w:val="000000"/>
          <w:szCs w:val="20"/>
          <w:lang w:eastAsia="en-AU"/>
        </w:rPr>
        <w:t>[Mr B]</w:t>
      </w:r>
      <w:r w:rsidR="00862531" w:rsidRPr="00B94314">
        <w:rPr>
          <w:rFonts w:cs="Arial"/>
          <w:i w:val="0"/>
          <w:color w:val="000000"/>
          <w:szCs w:val="20"/>
          <w:lang w:eastAsia="en-AU"/>
        </w:rPr>
        <w:t xml:space="preserve"> </w:t>
      </w:r>
      <w:r w:rsidRPr="00B94314">
        <w:rPr>
          <w:rFonts w:cs="Arial"/>
          <w:i w:val="0"/>
          <w:color w:val="000000"/>
          <w:szCs w:val="20"/>
          <w:lang w:eastAsia="en-AU"/>
        </w:rPr>
        <w:t xml:space="preserve">was minding his own business, when he and his friend were confronted by a very intoxicated group looking for trouble, after leaving an engagement. The </w:t>
      </w:r>
      <w:r w:rsidR="00A36ED4" w:rsidRPr="00B94314">
        <w:rPr>
          <w:rFonts w:cs="Arial"/>
          <w:i w:val="0"/>
          <w:color w:val="000000"/>
          <w:szCs w:val="20"/>
          <w:lang w:eastAsia="en-AU"/>
        </w:rPr>
        <w:t>‘</w:t>
      </w:r>
      <w:r w:rsidRPr="00B94314">
        <w:rPr>
          <w:rFonts w:cs="Arial"/>
          <w:i w:val="0"/>
          <w:color w:val="000000"/>
          <w:szCs w:val="20"/>
          <w:lang w:eastAsia="en-AU"/>
        </w:rPr>
        <w:t>victim’ was drunk and an active participant until he was hit and fell.</w:t>
      </w:r>
    </w:p>
    <w:p w14:paraId="54AC7568" w14:textId="77777777" w:rsidR="00A52B98" w:rsidRPr="00B94314" w:rsidRDefault="00A52B98" w:rsidP="00A52B98">
      <w:pPr>
        <w:autoSpaceDE w:val="0"/>
        <w:autoSpaceDN w:val="0"/>
        <w:adjustRightInd w:val="0"/>
        <w:spacing w:before="0" w:after="0" w:line="240" w:lineRule="auto"/>
        <w:rPr>
          <w:rFonts w:cs="Arial"/>
          <w:i w:val="0"/>
          <w:color w:val="000000"/>
          <w:szCs w:val="20"/>
          <w:lang w:eastAsia="en-AU"/>
        </w:rPr>
      </w:pPr>
    </w:p>
    <w:p w14:paraId="4247073D" w14:textId="49AB61E5" w:rsidR="00A52B98" w:rsidRPr="00B94314" w:rsidRDefault="00A52B98" w:rsidP="00A52B98">
      <w:pPr>
        <w:autoSpaceDE w:val="0"/>
        <w:autoSpaceDN w:val="0"/>
        <w:adjustRightInd w:val="0"/>
        <w:spacing w:before="0" w:after="0" w:line="240" w:lineRule="auto"/>
        <w:rPr>
          <w:i w:val="0"/>
          <w:lang w:eastAsia="en-AU"/>
        </w:rPr>
      </w:pPr>
      <w:r w:rsidRPr="00B94314">
        <w:rPr>
          <w:i w:val="0"/>
          <w:lang w:eastAsia="en-AU"/>
        </w:rPr>
        <w:t>[…]</w:t>
      </w:r>
    </w:p>
    <w:p w14:paraId="4D45C566" w14:textId="77777777" w:rsidR="00A52B98" w:rsidRPr="00B94314" w:rsidRDefault="00A52B98" w:rsidP="00A92D8E">
      <w:pPr>
        <w:autoSpaceDE w:val="0"/>
        <w:autoSpaceDN w:val="0"/>
        <w:adjustRightInd w:val="0"/>
        <w:spacing w:before="0" w:after="0" w:line="240" w:lineRule="auto"/>
        <w:rPr>
          <w:rFonts w:cs="Arial"/>
          <w:i w:val="0"/>
          <w:color w:val="000000"/>
          <w:szCs w:val="20"/>
          <w:lang w:eastAsia="en-AU"/>
        </w:rPr>
      </w:pPr>
    </w:p>
    <w:p w14:paraId="5A380B06" w14:textId="3C5FED86" w:rsidR="00630D8D" w:rsidRPr="00B94314" w:rsidRDefault="0062443B" w:rsidP="00630D8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did not report that CCTV footage shows the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and his friends leave the engagement intoxicated earlier in the night and engage in a scuffle that was broken up by two policemen, in an unmarked car.</w:t>
      </w:r>
    </w:p>
    <w:p w14:paraId="104AAD24" w14:textId="77777777" w:rsidR="00630D8D" w:rsidRPr="00B94314" w:rsidRDefault="00630D8D" w:rsidP="00630D8D">
      <w:pPr>
        <w:autoSpaceDE w:val="0"/>
        <w:autoSpaceDN w:val="0"/>
        <w:adjustRightInd w:val="0"/>
        <w:spacing w:before="0" w:after="0" w:line="240" w:lineRule="auto"/>
        <w:rPr>
          <w:i w:val="0"/>
          <w:lang w:eastAsia="en-AU"/>
        </w:rPr>
      </w:pPr>
    </w:p>
    <w:p w14:paraId="478ED046" w14:textId="4E00D07A" w:rsidR="00A92D8E" w:rsidRPr="00B94314" w:rsidRDefault="00630D8D" w:rsidP="00630D8D">
      <w:pPr>
        <w:autoSpaceDE w:val="0"/>
        <w:autoSpaceDN w:val="0"/>
        <w:adjustRightInd w:val="0"/>
        <w:spacing w:before="0" w:after="0" w:line="240" w:lineRule="auto"/>
        <w:rPr>
          <w:i w:val="0"/>
          <w:lang w:eastAsia="en-AU"/>
        </w:rPr>
      </w:pPr>
      <w:r w:rsidRPr="00B94314">
        <w:rPr>
          <w:i w:val="0"/>
          <w:lang w:eastAsia="en-AU"/>
        </w:rPr>
        <w:t>[…]</w:t>
      </w:r>
    </w:p>
    <w:p w14:paraId="538D80C6" w14:textId="77777777" w:rsidR="00630D8D" w:rsidRPr="00B94314" w:rsidRDefault="00630D8D" w:rsidP="00A92D8E">
      <w:pPr>
        <w:autoSpaceDE w:val="0"/>
        <w:autoSpaceDN w:val="0"/>
        <w:adjustRightInd w:val="0"/>
        <w:spacing w:before="0" w:after="0" w:line="240" w:lineRule="auto"/>
        <w:rPr>
          <w:rFonts w:cs="Arial"/>
          <w:i w:val="0"/>
          <w:color w:val="000000"/>
          <w:szCs w:val="20"/>
          <w:lang w:eastAsia="en-AU"/>
        </w:rPr>
      </w:pPr>
    </w:p>
    <w:p w14:paraId="37BF5AC8" w14:textId="5785DAF8" w:rsidR="00FD0273" w:rsidRPr="00B94314" w:rsidRDefault="00A92D8E" w:rsidP="00FD0273">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in reporting, that the </w:t>
      </w:r>
      <w:r w:rsidR="00A36ED4" w:rsidRPr="00B94314">
        <w:rPr>
          <w:rFonts w:cs="Arial"/>
          <w:i w:val="0"/>
          <w:color w:val="000000"/>
          <w:szCs w:val="20"/>
          <w:lang w:eastAsia="en-AU"/>
        </w:rPr>
        <w:t>‘</w:t>
      </w:r>
      <w:r w:rsidRPr="00B94314">
        <w:rPr>
          <w:rFonts w:cs="Arial"/>
          <w:i w:val="0"/>
          <w:color w:val="000000"/>
          <w:szCs w:val="20"/>
          <w:lang w:eastAsia="en-AU"/>
        </w:rPr>
        <w:t xml:space="preserve">victim’s friends had been involved in earlier dispute, with </w:t>
      </w:r>
      <w:r w:rsidR="00862531">
        <w:rPr>
          <w:rFonts w:cs="Arial"/>
          <w:i w:val="0"/>
          <w:color w:val="000000"/>
          <w:szCs w:val="20"/>
          <w:lang w:eastAsia="en-AU"/>
        </w:rPr>
        <w:t>[Mr B]</w:t>
      </w:r>
      <w:r w:rsidR="00862531" w:rsidRPr="00B94314">
        <w:rPr>
          <w:rFonts w:cs="Arial"/>
          <w:i w:val="0"/>
          <w:color w:val="000000"/>
          <w:szCs w:val="20"/>
          <w:lang w:eastAsia="en-AU"/>
        </w:rPr>
        <w:t xml:space="preserve"> </w:t>
      </w:r>
      <w:r w:rsidRPr="00B94314">
        <w:rPr>
          <w:rFonts w:cs="Arial"/>
          <w:i w:val="0"/>
          <w:color w:val="000000"/>
          <w:szCs w:val="20"/>
          <w:lang w:eastAsia="en-AU"/>
        </w:rPr>
        <w:t xml:space="preserve">over </w:t>
      </w:r>
      <w:proofErr w:type="spellStart"/>
      <w:r w:rsidRPr="00B94314">
        <w:rPr>
          <w:rFonts w:cs="Arial"/>
          <w:i w:val="0"/>
          <w:color w:val="000000"/>
          <w:szCs w:val="20"/>
          <w:lang w:eastAsia="en-AU"/>
        </w:rPr>
        <w:t>potatoe</w:t>
      </w:r>
      <w:proofErr w:type="spellEnd"/>
      <w:r w:rsidRPr="00B94314">
        <w:rPr>
          <w:rFonts w:cs="Arial"/>
          <w:i w:val="0"/>
          <w:color w:val="000000"/>
          <w:szCs w:val="20"/>
          <w:lang w:eastAsia="en-AU"/>
        </w:rPr>
        <w:t xml:space="preserve"> </w:t>
      </w:r>
      <w:r w:rsidR="0093247F" w:rsidRPr="00B94314">
        <w:rPr>
          <w:rFonts w:cs="Arial"/>
          <w:i w:val="0"/>
          <w:color w:val="000000"/>
          <w:szCs w:val="20"/>
          <w:lang w:eastAsia="en-AU"/>
        </w:rPr>
        <w:t xml:space="preserve">[sic] </w:t>
      </w:r>
      <w:r w:rsidRPr="00B94314">
        <w:rPr>
          <w:rFonts w:cs="Arial"/>
          <w:i w:val="0"/>
          <w:color w:val="000000"/>
          <w:szCs w:val="20"/>
          <w:lang w:eastAsia="en-AU"/>
        </w:rPr>
        <w:t xml:space="preserve">cakes, failed to report that the argument was started by two of the </w:t>
      </w:r>
      <w:r w:rsidR="00A36ED4" w:rsidRPr="00B94314">
        <w:rPr>
          <w:rFonts w:cs="Arial"/>
          <w:i w:val="0"/>
          <w:color w:val="000000"/>
          <w:szCs w:val="20"/>
          <w:lang w:eastAsia="en-AU"/>
        </w:rPr>
        <w:t>‘</w:t>
      </w:r>
      <w:r w:rsidRPr="00B94314">
        <w:rPr>
          <w:rFonts w:cs="Arial"/>
          <w:i w:val="0"/>
          <w:color w:val="000000"/>
          <w:szCs w:val="20"/>
          <w:lang w:eastAsia="en-AU"/>
        </w:rPr>
        <w:t>victim’s friends</w:t>
      </w:r>
      <w:r w:rsidR="00FD0273" w:rsidRPr="00B94314">
        <w:rPr>
          <w:rFonts w:cs="Arial"/>
          <w:i w:val="0"/>
          <w:color w:val="000000"/>
          <w:szCs w:val="20"/>
          <w:lang w:eastAsia="en-AU"/>
        </w:rPr>
        <w:t xml:space="preserve"> [names redacted]</w:t>
      </w:r>
      <w:r w:rsidR="0016706A" w:rsidRPr="00B94314">
        <w:rPr>
          <w:rFonts w:cs="Arial"/>
          <w:i w:val="0"/>
          <w:color w:val="000000"/>
          <w:szCs w:val="20"/>
          <w:lang w:eastAsia="en-AU"/>
        </w:rPr>
        <w:t>.</w:t>
      </w:r>
      <w:r w:rsidR="00FD0273" w:rsidRPr="00B94314">
        <w:rPr>
          <w:rFonts w:cs="Arial"/>
          <w:i w:val="0"/>
          <w:color w:val="000000"/>
          <w:szCs w:val="20"/>
          <w:lang w:eastAsia="en-AU"/>
        </w:rPr>
        <w:br/>
      </w:r>
    </w:p>
    <w:p w14:paraId="3412E873" w14:textId="77777777" w:rsidR="00FD0273" w:rsidRPr="00B94314" w:rsidRDefault="00FD0273" w:rsidP="00D700D0">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21462621" w14:textId="77777777" w:rsidR="00FD0273" w:rsidRPr="00B94314" w:rsidRDefault="00FD0273" w:rsidP="00D700D0">
      <w:pPr>
        <w:autoSpaceDE w:val="0"/>
        <w:autoSpaceDN w:val="0"/>
        <w:adjustRightInd w:val="0"/>
        <w:spacing w:before="0" w:after="0" w:line="240" w:lineRule="auto"/>
        <w:rPr>
          <w:rFonts w:cs="Arial"/>
          <w:i w:val="0"/>
          <w:color w:val="000000"/>
          <w:szCs w:val="20"/>
          <w:lang w:eastAsia="en-AU"/>
        </w:rPr>
      </w:pPr>
    </w:p>
    <w:p w14:paraId="496A073D" w14:textId="7855E3C5" w:rsidR="0016706A" w:rsidRPr="00B94314" w:rsidRDefault="0016706A" w:rsidP="00D700D0">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did not report, that other CCTV footage showed the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failed to diffuse the earlier</w:t>
      </w:r>
      <w:r w:rsidR="00D700D0" w:rsidRPr="00B94314">
        <w:rPr>
          <w:rFonts w:cs="Arial"/>
          <w:i w:val="0"/>
          <w:color w:val="000000"/>
          <w:szCs w:val="20"/>
          <w:lang w:eastAsia="en-AU"/>
        </w:rPr>
        <w:t xml:space="preserve"> </w:t>
      </w:r>
      <w:r w:rsidRPr="00B94314">
        <w:rPr>
          <w:rFonts w:cs="Arial"/>
          <w:i w:val="0"/>
          <w:color w:val="000000"/>
          <w:szCs w:val="20"/>
          <w:lang w:eastAsia="en-AU"/>
        </w:rPr>
        <w:t>situation,</w:t>
      </w:r>
      <w:r w:rsidR="00BE6DE8" w:rsidRPr="00B94314">
        <w:rPr>
          <w:rFonts w:cs="Arial"/>
          <w:i w:val="0"/>
          <w:color w:val="000000"/>
          <w:szCs w:val="20"/>
          <w:lang w:eastAsia="en-AU"/>
        </w:rPr>
        <w:t xml:space="preserve"> by pushing</w:t>
      </w:r>
      <w:r w:rsidRPr="00B94314">
        <w:rPr>
          <w:rFonts w:cs="Arial"/>
          <w:i w:val="0"/>
          <w:color w:val="000000"/>
          <w:szCs w:val="20"/>
          <w:lang w:eastAsia="en-AU"/>
        </w:rPr>
        <w:t xml:space="preserve"> [name redacted]</w:t>
      </w:r>
      <w:r w:rsidR="00BE6DE8" w:rsidRPr="00B94314">
        <w:rPr>
          <w:rFonts w:cs="Arial"/>
          <w:i w:val="0"/>
          <w:color w:val="000000"/>
          <w:szCs w:val="20"/>
          <w:lang w:eastAsia="en-AU"/>
        </w:rPr>
        <w:t xml:space="preserve"> backward,</w:t>
      </w:r>
      <w:r w:rsidRPr="00B94314">
        <w:rPr>
          <w:rFonts w:cs="Arial"/>
          <w:i w:val="0"/>
          <w:color w:val="000000"/>
          <w:szCs w:val="20"/>
          <w:lang w:eastAsia="en-AU"/>
        </w:rPr>
        <w:t xml:space="preserve"> but the altercation was broken up by a taller man, moving </w:t>
      </w:r>
      <w:r w:rsidR="00862531">
        <w:rPr>
          <w:rFonts w:cs="Arial"/>
          <w:i w:val="0"/>
          <w:color w:val="000000"/>
          <w:szCs w:val="20"/>
          <w:lang w:eastAsia="en-AU"/>
        </w:rPr>
        <w:t>[Mr B]</w:t>
      </w:r>
      <w:r w:rsidR="00862531" w:rsidRPr="00B94314">
        <w:rPr>
          <w:rFonts w:cs="Arial"/>
          <w:i w:val="0"/>
          <w:color w:val="000000"/>
          <w:szCs w:val="20"/>
          <w:lang w:eastAsia="en-AU"/>
        </w:rPr>
        <w:t xml:space="preserve"> </w:t>
      </w:r>
      <w:r w:rsidRPr="00B94314">
        <w:rPr>
          <w:rFonts w:cs="Arial"/>
          <w:i w:val="0"/>
          <w:color w:val="000000"/>
          <w:szCs w:val="20"/>
          <w:lang w:eastAsia="en-AU"/>
        </w:rPr>
        <w:t>and his friend away from [name redacted] who continued to follow and abuse them as they walked</w:t>
      </w:r>
      <w:r w:rsidR="00D700D0" w:rsidRPr="00B94314">
        <w:rPr>
          <w:rFonts w:cs="Arial"/>
          <w:i w:val="0"/>
          <w:color w:val="000000"/>
          <w:szCs w:val="20"/>
          <w:lang w:eastAsia="en-AU"/>
        </w:rPr>
        <w:t xml:space="preserve"> </w:t>
      </w:r>
      <w:r w:rsidRPr="00B94314">
        <w:rPr>
          <w:rFonts w:cs="Arial"/>
          <w:i w:val="0"/>
          <w:color w:val="000000"/>
          <w:szCs w:val="20"/>
          <w:lang w:eastAsia="en-AU"/>
        </w:rPr>
        <w:t>off. [Name redacted] was out of control and would not back away.</w:t>
      </w:r>
    </w:p>
    <w:p w14:paraId="34DEAC42" w14:textId="77777777" w:rsidR="00123A0E" w:rsidRPr="00B94314" w:rsidRDefault="00123A0E" w:rsidP="00D83253">
      <w:pPr>
        <w:autoSpaceDE w:val="0"/>
        <w:autoSpaceDN w:val="0"/>
        <w:adjustRightInd w:val="0"/>
        <w:spacing w:before="0" w:after="0" w:line="240" w:lineRule="auto"/>
        <w:rPr>
          <w:rFonts w:cs="Arial"/>
          <w:i w:val="0"/>
          <w:color w:val="000000"/>
          <w:szCs w:val="20"/>
          <w:lang w:eastAsia="en-AU"/>
        </w:rPr>
      </w:pPr>
    </w:p>
    <w:p w14:paraId="0BC2DB0E" w14:textId="77777777" w:rsidR="00123A0E" w:rsidRPr="00B94314" w:rsidRDefault="00123A0E" w:rsidP="00D83253">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6FFED2ED" w14:textId="77777777" w:rsidR="00123A0E" w:rsidRPr="00B94314" w:rsidRDefault="00123A0E" w:rsidP="00D83253">
      <w:pPr>
        <w:autoSpaceDE w:val="0"/>
        <w:autoSpaceDN w:val="0"/>
        <w:adjustRightInd w:val="0"/>
        <w:spacing w:before="0" w:after="0" w:line="240" w:lineRule="auto"/>
        <w:rPr>
          <w:rFonts w:cs="Arial"/>
          <w:i w:val="0"/>
          <w:color w:val="000000"/>
          <w:szCs w:val="20"/>
          <w:lang w:eastAsia="en-AU"/>
        </w:rPr>
      </w:pPr>
    </w:p>
    <w:p w14:paraId="4AADC1B7" w14:textId="17F60645" w:rsidR="008C452E" w:rsidRPr="00B94314" w:rsidRDefault="00D83253" w:rsidP="00D83253">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did not report that the taller man walked with </w:t>
      </w:r>
      <w:r w:rsidR="00862531">
        <w:rPr>
          <w:rFonts w:cs="Arial"/>
          <w:i w:val="0"/>
          <w:color w:val="000000"/>
          <w:szCs w:val="20"/>
          <w:lang w:eastAsia="en-AU"/>
        </w:rPr>
        <w:t>[Mr B]</w:t>
      </w:r>
      <w:r w:rsidR="00862531" w:rsidRPr="00B94314">
        <w:rPr>
          <w:rFonts w:cs="Arial"/>
          <w:i w:val="0"/>
          <w:color w:val="000000"/>
          <w:szCs w:val="20"/>
          <w:lang w:eastAsia="en-AU"/>
        </w:rPr>
        <w:t xml:space="preserve"> </w:t>
      </w:r>
      <w:r w:rsidRPr="00B94314">
        <w:rPr>
          <w:rFonts w:cs="Arial"/>
          <w:i w:val="0"/>
          <w:color w:val="000000"/>
          <w:szCs w:val="20"/>
          <w:lang w:eastAsia="en-AU"/>
        </w:rPr>
        <w:t xml:space="preserve">and his friend until Davey Street, shook hands with him before he walked off. This is testament that </w:t>
      </w:r>
      <w:r w:rsidR="00862531">
        <w:rPr>
          <w:rFonts w:cs="Arial"/>
          <w:i w:val="0"/>
          <w:color w:val="000000"/>
          <w:szCs w:val="20"/>
          <w:lang w:eastAsia="en-AU"/>
        </w:rPr>
        <w:t>[Mr B]</w:t>
      </w:r>
      <w:r w:rsidR="00862531" w:rsidRPr="00B94314">
        <w:rPr>
          <w:rFonts w:cs="Arial"/>
          <w:i w:val="0"/>
          <w:color w:val="000000"/>
          <w:szCs w:val="20"/>
          <w:lang w:eastAsia="en-AU"/>
        </w:rPr>
        <w:t xml:space="preserve"> </w:t>
      </w:r>
      <w:r w:rsidRPr="00B94314">
        <w:rPr>
          <w:rFonts w:cs="Arial"/>
          <w:i w:val="0"/>
          <w:color w:val="000000"/>
          <w:szCs w:val="20"/>
          <w:lang w:eastAsia="en-AU"/>
        </w:rPr>
        <w:t>was not in an out of control drug and alcohol infused state, as reported.</w:t>
      </w:r>
    </w:p>
    <w:p w14:paraId="07618091" w14:textId="51A56571" w:rsidR="00D83253" w:rsidRPr="00B94314" w:rsidRDefault="00D83253" w:rsidP="00D83253">
      <w:pPr>
        <w:pStyle w:val="ACMABodyText"/>
        <w:rPr>
          <w:lang w:eastAsia="en-AU"/>
        </w:rPr>
      </w:pPr>
    </w:p>
    <w:p w14:paraId="224B3EFE" w14:textId="77777777" w:rsidR="0038193B" w:rsidRPr="00B94314" w:rsidRDefault="0038193B" w:rsidP="0038193B">
      <w:pPr>
        <w:autoSpaceDE w:val="0"/>
        <w:autoSpaceDN w:val="0"/>
        <w:adjustRightInd w:val="0"/>
        <w:spacing w:before="0" w:after="0" w:line="240" w:lineRule="auto"/>
        <w:rPr>
          <w:i w:val="0"/>
          <w:lang w:eastAsia="en-AU"/>
        </w:rPr>
      </w:pPr>
      <w:r w:rsidRPr="00B94314">
        <w:rPr>
          <w:i w:val="0"/>
          <w:lang w:eastAsia="en-AU"/>
        </w:rPr>
        <w:t>[…]</w:t>
      </w:r>
    </w:p>
    <w:p w14:paraId="77AAEADE" w14:textId="77777777" w:rsidR="0038193B" w:rsidRPr="00B94314" w:rsidRDefault="0038193B" w:rsidP="00CE2E6A">
      <w:pPr>
        <w:autoSpaceDE w:val="0"/>
        <w:autoSpaceDN w:val="0"/>
        <w:adjustRightInd w:val="0"/>
        <w:spacing w:before="0" w:after="0" w:line="240" w:lineRule="auto"/>
        <w:rPr>
          <w:rFonts w:cs="Arial"/>
          <w:i w:val="0"/>
          <w:color w:val="000000"/>
          <w:szCs w:val="20"/>
          <w:lang w:eastAsia="en-AU"/>
        </w:rPr>
      </w:pPr>
    </w:p>
    <w:p w14:paraId="51317026" w14:textId="5867E56D" w:rsidR="00CE2E6A" w:rsidRPr="00B94314" w:rsidRDefault="00CE2E6A" w:rsidP="0038193B">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neglected to report that the </w:t>
      </w:r>
      <w:r w:rsidR="00A36ED4" w:rsidRPr="00B94314">
        <w:rPr>
          <w:rFonts w:cs="Arial"/>
          <w:i w:val="0"/>
          <w:color w:val="000000"/>
          <w:szCs w:val="20"/>
          <w:lang w:eastAsia="en-AU"/>
        </w:rPr>
        <w:t>‘</w:t>
      </w:r>
      <w:r w:rsidRPr="00B94314">
        <w:rPr>
          <w:rFonts w:cs="Arial"/>
          <w:i w:val="0"/>
          <w:color w:val="000000"/>
          <w:szCs w:val="20"/>
          <w:lang w:eastAsia="en-AU"/>
        </w:rPr>
        <w:t>Victim’s</w:t>
      </w:r>
      <w:r w:rsidR="00A36ED4" w:rsidRPr="00B94314">
        <w:rPr>
          <w:rFonts w:cs="Arial"/>
          <w:i w:val="0"/>
          <w:color w:val="000000"/>
          <w:szCs w:val="20"/>
          <w:lang w:eastAsia="en-AU"/>
        </w:rPr>
        <w:t>‘</w:t>
      </w:r>
      <w:r w:rsidRPr="00B94314">
        <w:rPr>
          <w:rFonts w:cs="Arial"/>
          <w:i w:val="0"/>
          <w:color w:val="000000"/>
          <w:szCs w:val="20"/>
          <w:lang w:eastAsia="en-AU"/>
        </w:rPr>
        <w:t xml:space="preserve"> friends, [names redacted] later spotted the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and his friend, and the ‘victim’s friends started yelling and challenged them to the fight, and approached them, followed by the </w:t>
      </w:r>
      <w:r w:rsidR="00A36ED4" w:rsidRPr="00B94314">
        <w:rPr>
          <w:rFonts w:cs="Arial"/>
          <w:i w:val="0"/>
          <w:color w:val="000000"/>
          <w:szCs w:val="20"/>
          <w:lang w:eastAsia="en-AU"/>
        </w:rPr>
        <w:t>‘</w:t>
      </w:r>
      <w:r w:rsidRPr="00B94314">
        <w:rPr>
          <w:rFonts w:cs="Arial"/>
          <w:i w:val="0"/>
          <w:color w:val="000000"/>
          <w:szCs w:val="20"/>
          <w:lang w:eastAsia="en-AU"/>
        </w:rPr>
        <w:t>victim’ who appeared reluctant first, before the fight broke out.</w:t>
      </w:r>
    </w:p>
    <w:p w14:paraId="2F9C70A2" w14:textId="77777777" w:rsidR="0038193B" w:rsidRPr="00B94314" w:rsidRDefault="0038193B" w:rsidP="0038193B">
      <w:pPr>
        <w:pStyle w:val="ACMABodyText"/>
        <w:spacing w:after="0" w:line="240" w:lineRule="auto"/>
        <w:rPr>
          <w:lang w:eastAsia="en-AU"/>
        </w:rPr>
      </w:pPr>
    </w:p>
    <w:p w14:paraId="4C913319" w14:textId="77777777" w:rsidR="0038193B" w:rsidRPr="00B94314" w:rsidRDefault="0038193B" w:rsidP="0038193B">
      <w:pPr>
        <w:autoSpaceDE w:val="0"/>
        <w:autoSpaceDN w:val="0"/>
        <w:adjustRightInd w:val="0"/>
        <w:spacing w:before="0" w:after="0" w:line="240" w:lineRule="auto"/>
        <w:rPr>
          <w:i w:val="0"/>
          <w:lang w:eastAsia="en-AU"/>
        </w:rPr>
      </w:pPr>
      <w:r w:rsidRPr="00B94314">
        <w:rPr>
          <w:i w:val="0"/>
          <w:lang w:eastAsia="en-AU"/>
        </w:rPr>
        <w:t>[…]</w:t>
      </w:r>
    </w:p>
    <w:p w14:paraId="420F99D3" w14:textId="16663490" w:rsidR="00875414" w:rsidRPr="00B94314" w:rsidRDefault="00875414" w:rsidP="0038193B">
      <w:pPr>
        <w:pStyle w:val="ACMABodyText"/>
        <w:spacing w:after="0" w:line="240" w:lineRule="auto"/>
        <w:rPr>
          <w:lang w:eastAsia="en-AU"/>
        </w:rPr>
      </w:pPr>
    </w:p>
    <w:p w14:paraId="3016F860" w14:textId="0C7BB3FE" w:rsidR="00875414" w:rsidRPr="00B94314" w:rsidRDefault="00875414" w:rsidP="0038193B">
      <w:pPr>
        <w:autoSpaceDE w:val="0"/>
        <w:autoSpaceDN w:val="0"/>
        <w:adjustRightInd w:val="0"/>
        <w:spacing w:before="0" w:after="0" w:line="240" w:lineRule="auto"/>
        <w:rPr>
          <w:rFonts w:cs="Arial"/>
          <w:i w:val="0"/>
          <w:color w:val="000000"/>
          <w:szCs w:val="20"/>
          <w:lang w:eastAsia="en-AU"/>
        </w:rPr>
      </w:pPr>
      <w:r w:rsidRPr="00B94314">
        <w:rPr>
          <w:rFonts w:ascii="Calibri" w:hAnsi="Calibri" w:cs="Calibri"/>
          <w:i w:val="0"/>
          <w:szCs w:val="20"/>
          <w:lang w:eastAsia="en-AU"/>
        </w:rPr>
        <w:t>C</w:t>
      </w:r>
      <w:r w:rsidRPr="00B94314">
        <w:rPr>
          <w:rFonts w:cs="Arial"/>
          <w:i w:val="0"/>
          <w:color w:val="000000"/>
          <w:szCs w:val="20"/>
          <w:lang w:eastAsia="en-AU"/>
        </w:rPr>
        <w:t xml:space="preserve">hannel 7 did not report that the </w:t>
      </w:r>
      <w:r w:rsidR="00A36ED4" w:rsidRPr="00B94314">
        <w:rPr>
          <w:rFonts w:cs="Arial"/>
          <w:i w:val="0"/>
          <w:color w:val="000000"/>
          <w:szCs w:val="20"/>
          <w:lang w:eastAsia="en-AU"/>
        </w:rPr>
        <w:t>‘</w:t>
      </w:r>
      <w:r w:rsidRPr="00B94314">
        <w:rPr>
          <w:rFonts w:cs="Arial"/>
          <w:i w:val="0"/>
          <w:color w:val="000000"/>
          <w:szCs w:val="20"/>
          <w:lang w:eastAsia="en-AU"/>
        </w:rPr>
        <w:t>Victim’s</w:t>
      </w:r>
      <w:r w:rsidR="00A36ED4" w:rsidRPr="00B94314">
        <w:rPr>
          <w:rFonts w:cs="Arial"/>
          <w:i w:val="0"/>
          <w:color w:val="000000"/>
          <w:szCs w:val="20"/>
          <w:lang w:eastAsia="en-AU"/>
        </w:rPr>
        <w:t>’</w:t>
      </w:r>
      <w:r w:rsidRPr="00B94314">
        <w:rPr>
          <w:rFonts w:cs="Arial"/>
          <w:i w:val="0"/>
          <w:color w:val="000000"/>
          <w:szCs w:val="20"/>
          <w:lang w:eastAsia="en-AU"/>
        </w:rPr>
        <w:t xml:space="preserve"> friends started the argument that turned into a fight. This is despite the </w:t>
      </w:r>
      <w:r w:rsidR="00A36ED4" w:rsidRPr="00B94314">
        <w:rPr>
          <w:rFonts w:cs="Arial"/>
          <w:i w:val="0"/>
          <w:color w:val="000000"/>
          <w:szCs w:val="20"/>
          <w:lang w:eastAsia="en-AU"/>
        </w:rPr>
        <w:t>‘</w:t>
      </w:r>
      <w:r w:rsidRPr="00B94314">
        <w:rPr>
          <w:rFonts w:cs="Arial"/>
          <w:i w:val="0"/>
          <w:color w:val="000000"/>
          <w:szCs w:val="20"/>
          <w:lang w:eastAsia="en-AU"/>
        </w:rPr>
        <w:t>Victim’s family’s omissions of responsibility, on 7’s own Facebook Page, back in January 2018.</w:t>
      </w:r>
    </w:p>
    <w:p w14:paraId="19934E1C" w14:textId="77777777" w:rsidR="008046B9" w:rsidRPr="00B94314" w:rsidRDefault="008046B9" w:rsidP="00875414">
      <w:pPr>
        <w:autoSpaceDE w:val="0"/>
        <w:autoSpaceDN w:val="0"/>
        <w:adjustRightInd w:val="0"/>
        <w:spacing w:before="0" w:after="0" w:line="240" w:lineRule="auto"/>
        <w:rPr>
          <w:rFonts w:cs="Arial"/>
          <w:i w:val="0"/>
          <w:color w:val="000000"/>
          <w:szCs w:val="20"/>
          <w:lang w:eastAsia="en-AU"/>
        </w:rPr>
      </w:pPr>
    </w:p>
    <w:p w14:paraId="3C38979F" w14:textId="7999BA77" w:rsidR="00875414" w:rsidRPr="00B94314" w:rsidRDefault="00875414" w:rsidP="00E109CF">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Channel 7 did not report, that CCTV footage of the incident was not clear and that witnessed did provide an accurate account of events. Channel 7 continued to sell the one punch story, which it clearly was not.</w:t>
      </w:r>
    </w:p>
    <w:p w14:paraId="10C1960E" w14:textId="77777777" w:rsidR="00875414" w:rsidRPr="00B94314" w:rsidRDefault="00875414" w:rsidP="00E109CF">
      <w:pPr>
        <w:autoSpaceDE w:val="0"/>
        <w:autoSpaceDN w:val="0"/>
        <w:adjustRightInd w:val="0"/>
        <w:spacing w:before="0" w:after="0" w:line="240" w:lineRule="auto"/>
        <w:rPr>
          <w:rFonts w:cs="Arial"/>
          <w:i w:val="0"/>
          <w:color w:val="000000"/>
          <w:szCs w:val="20"/>
          <w:lang w:eastAsia="en-AU"/>
        </w:rPr>
      </w:pPr>
    </w:p>
    <w:p w14:paraId="787671D8" w14:textId="20E450D6" w:rsidR="00875414" w:rsidRPr="00B94314" w:rsidRDefault="00875414" w:rsidP="00E109CF">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Importantly, Channel 7 failed to report that a witness did see the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throw a few punches, before he was punched or pushed back and fell but got to his feet, re-approached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just as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helped his friend up off the ground. Therefore, any claims of one punch is wrong.</w:t>
      </w:r>
    </w:p>
    <w:p w14:paraId="63000305" w14:textId="77777777" w:rsidR="00875414" w:rsidRPr="00B94314" w:rsidRDefault="00875414" w:rsidP="00E109CF">
      <w:pPr>
        <w:autoSpaceDE w:val="0"/>
        <w:autoSpaceDN w:val="0"/>
        <w:adjustRightInd w:val="0"/>
        <w:spacing w:before="0" w:after="0" w:line="240" w:lineRule="auto"/>
        <w:rPr>
          <w:rFonts w:cs="Arial"/>
          <w:i w:val="0"/>
          <w:color w:val="000000"/>
          <w:szCs w:val="20"/>
          <w:lang w:eastAsia="en-AU"/>
        </w:rPr>
      </w:pPr>
    </w:p>
    <w:p w14:paraId="69FB48C9" w14:textId="2B3A518F" w:rsidR="00875414" w:rsidRPr="00B94314" w:rsidRDefault="00875414" w:rsidP="00E109CF">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inaccurately reported that the </w:t>
      </w:r>
      <w:r w:rsidR="00A36ED4" w:rsidRPr="00B94314">
        <w:rPr>
          <w:rFonts w:cs="Arial"/>
          <w:i w:val="0"/>
          <w:color w:val="000000"/>
          <w:szCs w:val="20"/>
          <w:lang w:eastAsia="en-AU"/>
        </w:rPr>
        <w:t>‘</w:t>
      </w:r>
      <w:proofErr w:type="gramStart"/>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was</w:t>
      </w:r>
      <w:proofErr w:type="gramEnd"/>
      <w:r w:rsidRPr="00B94314">
        <w:rPr>
          <w:rFonts w:cs="Arial"/>
          <w:i w:val="0"/>
          <w:color w:val="000000"/>
          <w:szCs w:val="20"/>
          <w:lang w:eastAsia="en-AU"/>
        </w:rPr>
        <w:t xml:space="preserve"> not part of the fight, but an innocent bystander father of three. Witness statements, outlined in Police brief, clearly supports that the </w:t>
      </w:r>
      <w:r w:rsidR="00A36ED4" w:rsidRPr="00B94314">
        <w:rPr>
          <w:rFonts w:cs="Arial"/>
          <w:i w:val="0"/>
          <w:color w:val="000000"/>
          <w:szCs w:val="20"/>
          <w:lang w:eastAsia="en-AU"/>
        </w:rPr>
        <w:t>‘</w:t>
      </w:r>
      <w:r w:rsidRPr="00B94314">
        <w:rPr>
          <w:rFonts w:cs="Arial"/>
          <w:i w:val="0"/>
          <w:color w:val="000000"/>
          <w:szCs w:val="20"/>
          <w:lang w:eastAsia="en-AU"/>
        </w:rPr>
        <w:t>victim’ was not an innocent Bystander, but an active participant in the fight.</w:t>
      </w:r>
    </w:p>
    <w:p w14:paraId="31697EB8" w14:textId="77777777" w:rsidR="00E109CF" w:rsidRPr="00B94314" w:rsidRDefault="00E109CF" w:rsidP="00E109CF">
      <w:pPr>
        <w:autoSpaceDE w:val="0"/>
        <w:autoSpaceDN w:val="0"/>
        <w:adjustRightInd w:val="0"/>
        <w:spacing w:before="0" w:after="0" w:line="240" w:lineRule="auto"/>
        <w:rPr>
          <w:i w:val="0"/>
          <w:lang w:eastAsia="en-AU"/>
        </w:rPr>
      </w:pPr>
    </w:p>
    <w:p w14:paraId="2CCB72C9" w14:textId="40A5BDA7" w:rsidR="00E109CF" w:rsidRPr="00B94314" w:rsidRDefault="00E109CF" w:rsidP="00E109CF">
      <w:pPr>
        <w:autoSpaceDE w:val="0"/>
        <w:autoSpaceDN w:val="0"/>
        <w:adjustRightInd w:val="0"/>
        <w:spacing w:before="0" w:after="0" w:line="240" w:lineRule="auto"/>
        <w:rPr>
          <w:i w:val="0"/>
          <w:lang w:eastAsia="en-AU"/>
        </w:rPr>
      </w:pPr>
      <w:r w:rsidRPr="00B94314">
        <w:rPr>
          <w:i w:val="0"/>
          <w:lang w:eastAsia="en-AU"/>
        </w:rPr>
        <w:t>[…]</w:t>
      </w:r>
    </w:p>
    <w:p w14:paraId="6356E138" w14:textId="77777777" w:rsidR="00B8246C" w:rsidRPr="00B94314" w:rsidRDefault="00B8246C" w:rsidP="00E109CF">
      <w:pPr>
        <w:autoSpaceDE w:val="0"/>
        <w:autoSpaceDN w:val="0"/>
        <w:adjustRightInd w:val="0"/>
        <w:spacing w:before="0" w:after="0" w:line="240" w:lineRule="auto"/>
        <w:rPr>
          <w:rFonts w:cs="Arial"/>
          <w:i w:val="0"/>
          <w:color w:val="000000"/>
          <w:szCs w:val="20"/>
          <w:lang w:eastAsia="en-AU"/>
        </w:rPr>
      </w:pPr>
    </w:p>
    <w:p w14:paraId="316F8FDC" w14:textId="563DC4B0" w:rsidR="00702239" w:rsidRPr="00B94314" w:rsidRDefault="00702239" w:rsidP="00E109CF">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wrongfully </w:t>
      </w:r>
      <w:proofErr w:type="spellStart"/>
      <w:r w:rsidRPr="00B94314">
        <w:rPr>
          <w:rFonts w:cs="Arial"/>
          <w:i w:val="0"/>
          <w:color w:val="000000"/>
          <w:szCs w:val="20"/>
          <w:lang w:eastAsia="en-AU"/>
        </w:rPr>
        <w:t>ommited</w:t>
      </w:r>
      <w:proofErr w:type="spellEnd"/>
      <w:r w:rsidRPr="00B94314">
        <w:rPr>
          <w:rFonts w:cs="Arial"/>
          <w:i w:val="0"/>
          <w:color w:val="000000"/>
          <w:szCs w:val="20"/>
          <w:lang w:eastAsia="en-AU"/>
        </w:rPr>
        <w:t xml:space="preserve"> </w:t>
      </w:r>
      <w:r w:rsidR="0093247F" w:rsidRPr="00B94314">
        <w:rPr>
          <w:rFonts w:cs="Arial"/>
          <w:i w:val="0"/>
          <w:color w:val="000000"/>
          <w:szCs w:val="20"/>
          <w:lang w:eastAsia="en-AU"/>
        </w:rPr>
        <w:t>[</w:t>
      </w:r>
      <w:r w:rsidR="00311C6E" w:rsidRPr="00B94314">
        <w:rPr>
          <w:rFonts w:cs="Arial"/>
          <w:i w:val="0"/>
          <w:color w:val="000000"/>
          <w:szCs w:val="20"/>
          <w:lang w:eastAsia="en-AU"/>
        </w:rPr>
        <w:t xml:space="preserve">sic] </w:t>
      </w:r>
      <w:r w:rsidRPr="00B94314">
        <w:rPr>
          <w:rFonts w:cs="Arial"/>
          <w:i w:val="0"/>
          <w:color w:val="000000"/>
          <w:szCs w:val="20"/>
          <w:lang w:eastAsia="en-AU"/>
        </w:rPr>
        <w:t xml:space="preserve">that the </w:t>
      </w:r>
      <w:r w:rsidR="00A36ED4" w:rsidRPr="00B94314">
        <w:rPr>
          <w:rFonts w:cs="Arial"/>
          <w:i w:val="0"/>
          <w:color w:val="000000"/>
          <w:szCs w:val="20"/>
          <w:lang w:eastAsia="en-AU"/>
        </w:rPr>
        <w:t>‘</w:t>
      </w:r>
      <w:r w:rsidRPr="00B94314">
        <w:rPr>
          <w:rFonts w:cs="Arial"/>
          <w:i w:val="0"/>
          <w:color w:val="000000"/>
          <w:szCs w:val="20"/>
          <w:lang w:eastAsia="en-AU"/>
        </w:rPr>
        <w:t xml:space="preserve">victim’s </w:t>
      </w:r>
      <w:proofErr w:type="gramStart"/>
      <w:r w:rsidRPr="00B94314">
        <w:rPr>
          <w:rFonts w:cs="Arial"/>
          <w:i w:val="0"/>
          <w:color w:val="000000"/>
          <w:szCs w:val="20"/>
          <w:lang w:eastAsia="en-AU"/>
        </w:rPr>
        <w:t>right hand</w:t>
      </w:r>
      <w:proofErr w:type="gramEnd"/>
      <w:r w:rsidRPr="00B94314">
        <w:rPr>
          <w:rFonts w:cs="Arial"/>
          <w:i w:val="0"/>
          <w:color w:val="000000"/>
          <w:szCs w:val="20"/>
          <w:lang w:eastAsia="en-AU"/>
        </w:rPr>
        <w:t xml:space="preserve"> arm was not visible in the CCTV footage of the incident, therefore it is unclear if he is attacking or, defending as alleged by Channel 7</w:t>
      </w:r>
      <w:r w:rsidRPr="00B94314">
        <w:rPr>
          <w:rFonts w:ascii="Calibri" w:hAnsi="Calibri" w:cs="Calibri"/>
          <w:i w:val="0"/>
          <w:szCs w:val="20"/>
          <w:lang w:eastAsia="en-AU"/>
        </w:rPr>
        <w:t>.</w:t>
      </w:r>
    </w:p>
    <w:p w14:paraId="0F95DA79" w14:textId="77777777" w:rsidR="00B8246C" w:rsidRPr="00B94314" w:rsidRDefault="00B8246C" w:rsidP="00E109CF">
      <w:pPr>
        <w:autoSpaceDE w:val="0"/>
        <w:autoSpaceDN w:val="0"/>
        <w:adjustRightInd w:val="0"/>
        <w:spacing w:before="0" w:after="0" w:line="240" w:lineRule="auto"/>
        <w:rPr>
          <w:rFonts w:cs="Arial"/>
          <w:i w:val="0"/>
          <w:color w:val="000000"/>
          <w:szCs w:val="20"/>
          <w:lang w:eastAsia="en-AU"/>
        </w:rPr>
      </w:pPr>
    </w:p>
    <w:p w14:paraId="4240F603" w14:textId="77777777" w:rsidR="00DE7848" w:rsidRPr="00B94314" w:rsidRDefault="00DE7848" w:rsidP="00DE7848">
      <w:pPr>
        <w:autoSpaceDE w:val="0"/>
        <w:autoSpaceDN w:val="0"/>
        <w:adjustRightInd w:val="0"/>
        <w:spacing w:before="0" w:after="0" w:line="240" w:lineRule="auto"/>
        <w:rPr>
          <w:i w:val="0"/>
          <w:lang w:eastAsia="en-AU"/>
        </w:rPr>
      </w:pPr>
      <w:r w:rsidRPr="00B94314">
        <w:rPr>
          <w:i w:val="0"/>
          <w:lang w:eastAsia="en-AU"/>
        </w:rPr>
        <w:t>[…]</w:t>
      </w:r>
    </w:p>
    <w:p w14:paraId="5214F360" w14:textId="77777777" w:rsidR="00DE7848" w:rsidRPr="00B94314" w:rsidRDefault="00DE7848" w:rsidP="00E109CF">
      <w:pPr>
        <w:autoSpaceDE w:val="0"/>
        <w:autoSpaceDN w:val="0"/>
        <w:adjustRightInd w:val="0"/>
        <w:spacing w:before="0" w:after="0" w:line="240" w:lineRule="auto"/>
        <w:rPr>
          <w:rFonts w:cs="Arial"/>
          <w:i w:val="0"/>
          <w:color w:val="000000"/>
          <w:szCs w:val="20"/>
          <w:lang w:eastAsia="en-AU"/>
        </w:rPr>
      </w:pPr>
    </w:p>
    <w:p w14:paraId="1B7499C9" w14:textId="6ED0433F" w:rsidR="00B8246C" w:rsidRPr="00B94314" w:rsidRDefault="00B8246C" w:rsidP="00E109CF">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failed to report that it was the victim’s friends that were very intoxicated, and neglectfully failed to report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and his friend were </w:t>
      </w:r>
      <w:proofErr w:type="spellStart"/>
      <w:proofErr w:type="gramStart"/>
      <w:r w:rsidRPr="00B94314">
        <w:rPr>
          <w:rFonts w:cs="Arial"/>
          <w:i w:val="0"/>
          <w:color w:val="000000"/>
          <w:szCs w:val="20"/>
          <w:lang w:eastAsia="en-AU"/>
        </w:rPr>
        <w:t>out numbered</w:t>
      </w:r>
      <w:proofErr w:type="spellEnd"/>
      <w:proofErr w:type="gramEnd"/>
      <w:r w:rsidRPr="00B94314">
        <w:rPr>
          <w:rFonts w:cs="Arial"/>
          <w:i w:val="0"/>
          <w:color w:val="000000"/>
          <w:szCs w:val="20"/>
          <w:lang w:eastAsia="en-AU"/>
        </w:rPr>
        <w:t xml:space="preserve"> 5 to 2 and, fought to defend themselves.</w:t>
      </w:r>
    </w:p>
    <w:p w14:paraId="3394FDDD" w14:textId="77777777" w:rsidR="00DE7848" w:rsidRPr="00B94314" w:rsidRDefault="00DE7848" w:rsidP="00DE7848">
      <w:pPr>
        <w:autoSpaceDE w:val="0"/>
        <w:autoSpaceDN w:val="0"/>
        <w:adjustRightInd w:val="0"/>
        <w:spacing w:before="0" w:after="0" w:line="240" w:lineRule="auto"/>
        <w:rPr>
          <w:i w:val="0"/>
          <w:lang w:eastAsia="en-AU"/>
        </w:rPr>
      </w:pPr>
    </w:p>
    <w:p w14:paraId="0DFDDD9D" w14:textId="4E05121F" w:rsidR="00DE7848" w:rsidRPr="00B94314" w:rsidRDefault="00DE7848" w:rsidP="00DE7848">
      <w:pPr>
        <w:autoSpaceDE w:val="0"/>
        <w:autoSpaceDN w:val="0"/>
        <w:adjustRightInd w:val="0"/>
        <w:spacing w:before="0" w:after="0" w:line="240" w:lineRule="auto"/>
        <w:rPr>
          <w:i w:val="0"/>
          <w:lang w:eastAsia="en-AU"/>
        </w:rPr>
      </w:pPr>
      <w:r w:rsidRPr="00B94314">
        <w:rPr>
          <w:i w:val="0"/>
          <w:lang w:eastAsia="en-AU"/>
        </w:rPr>
        <w:t>[…]</w:t>
      </w:r>
    </w:p>
    <w:p w14:paraId="201D2A12" w14:textId="459C9F08" w:rsidR="00B8246C" w:rsidRPr="00B94314" w:rsidRDefault="00B8246C" w:rsidP="00E109CF">
      <w:pPr>
        <w:pStyle w:val="ACMABodyText"/>
        <w:spacing w:after="0" w:line="240" w:lineRule="auto"/>
        <w:rPr>
          <w:b/>
          <w:i/>
        </w:rPr>
      </w:pPr>
    </w:p>
    <w:p w14:paraId="248DCB2D" w14:textId="6E627031" w:rsidR="00EB23C0" w:rsidRPr="00B94314" w:rsidRDefault="00EB23C0" w:rsidP="004B246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Channel 7 did not report that the CCTV footage of the incident was grainy, but the footage from the CCTV</w:t>
      </w:r>
      <w:r w:rsidR="00C73D71" w:rsidRPr="00B94314">
        <w:rPr>
          <w:rFonts w:cs="Arial"/>
          <w:i w:val="0"/>
          <w:color w:val="000000"/>
          <w:szCs w:val="20"/>
          <w:lang w:eastAsia="en-AU"/>
        </w:rPr>
        <w:t xml:space="preserve"> </w:t>
      </w:r>
      <w:r w:rsidRPr="00B94314">
        <w:rPr>
          <w:rFonts w:cs="Arial"/>
          <w:i w:val="0"/>
          <w:color w:val="000000"/>
          <w:szCs w:val="20"/>
          <w:lang w:eastAsia="en-AU"/>
        </w:rPr>
        <w:t xml:space="preserve">footage of JD’s clearly showed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and his friend only ordered one stubbie each while at the</w:t>
      </w:r>
      <w:r w:rsidR="00C73D71" w:rsidRPr="00B94314">
        <w:rPr>
          <w:rFonts w:cs="Arial"/>
          <w:i w:val="0"/>
          <w:color w:val="000000"/>
          <w:szCs w:val="20"/>
          <w:lang w:eastAsia="en-AU"/>
        </w:rPr>
        <w:t xml:space="preserve"> </w:t>
      </w:r>
      <w:r w:rsidRPr="00B94314">
        <w:rPr>
          <w:rFonts w:cs="Arial"/>
          <w:i w:val="0"/>
          <w:color w:val="000000"/>
          <w:szCs w:val="20"/>
          <w:lang w:eastAsia="en-AU"/>
        </w:rPr>
        <w:t xml:space="preserve">venue playing pool.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admitted, </w:t>
      </w:r>
      <w:bookmarkStart w:id="1" w:name="_GoBack"/>
      <w:bookmarkEnd w:id="1"/>
      <w:r w:rsidRPr="00B94314">
        <w:rPr>
          <w:rFonts w:cs="Arial"/>
          <w:i w:val="0"/>
          <w:color w:val="000000"/>
          <w:szCs w:val="20"/>
          <w:lang w:eastAsia="en-AU"/>
        </w:rPr>
        <w:t>as per his statement, to having had a couple before leaving home,</w:t>
      </w:r>
      <w:r w:rsidR="00C73D71" w:rsidRPr="00B94314">
        <w:rPr>
          <w:rFonts w:cs="Arial"/>
          <w:i w:val="0"/>
          <w:color w:val="000000"/>
          <w:szCs w:val="20"/>
          <w:lang w:eastAsia="en-AU"/>
        </w:rPr>
        <w:t xml:space="preserve"> </w:t>
      </w:r>
      <w:r w:rsidRPr="00B94314">
        <w:rPr>
          <w:rFonts w:cs="Arial"/>
          <w:i w:val="0"/>
          <w:color w:val="000000"/>
          <w:szCs w:val="20"/>
          <w:lang w:eastAsia="en-AU"/>
        </w:rPr>
        <w:t xml:space="preserve">much earlier in the night. Channel 7 wrongfully reported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was in a drunken state, yet</w:t>
      </w:r>
      <w:r w:rsidR="00C73D71" w:rsidRPr="00B94314">
        <w:rPr>
          <w:rFonts w:cs="Arial"/>
          <w:i w:val="0"/>
          <w:color w:val="000000"/>
          <w:szCs w:val="20"/>
          <w:lang w:eastAsia="en-AU"/>
        </w:rPr>
        <w:t xml:space="preserve"> </w:t>
      </w:r>
      <w:r w:rsidRPr="00B94314">
        <w:rPr>
          <w:rFonts w:cs="Arial"/>
          <w:i w:val="0"/>
          <w:color w:val="000000"/>
          <w:szCs w:val="20"/>
          <w:lang w:eastAsia="en-AU"/>
        </w:rPr>
        <w:t xml:space="preserve">witness’s accounts only refer to the </w:t>
      </w:r>
      <w:r w:rsidR="00A36ED4" w:rsidRPr="00B94314">
        <w:rPr>
          <w:rFonts w:cs="Arial"/>
          <w:i w:val="0"/>
          <w:color w:val="000000"/>
          <w:szCs w:val="20"/>
          <w:lang w:eastAsia="en-AU"/>
        </w:rPr>
        <w:t>‘</w:t>
      </w:r>
      <w:proofErr w:type="gramStart"/>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and</w:t>
      </w:r>
      <w:proofErr w:type="gramEnd"/>
      <w:r w:rsidRPr="00B94314">
        <w:rPr>
          <w:rFonts w:cs="Arial"/>
          <w:i w:val="0"/>
          <w:color w:val="000000"/>
          <w:szCs w:val="20"/>
          <w:lang w:eastAsia="en-AU"/>
        </w:rPr>
        <w:t xml:space="preserve"> his friends as being vey intoxicated.</w:t>
      </w:r>
    </w:p>
    <w:p w14:paraId="585A3FF2" w14:textId="0B8E3756" w:rsidR="004B246D" w:rsidRPr="00B94314" w:rsidRDefault="004B246D" w:rsidP="004B246D">
      <w:pPr>
        <w:pStyle w:val="ACMABodyText"/>
        <w:spacing w:after="0" w:line="240" w:lineRule="auto"/>
        <w:rPr>
          <w:lang w:eastAsia="en-AU"/>
        </w:rPr>
      </w:pPr>
    </w:p>
    <w:p w14:paraId="5067A6BF" w14:textId="77777777" w:rsidR="004B246D" w:rsidRPr="00B94314" w:rsidRDefault="004B246D" w:rsidP="004B246D">
      <w:pPr>
        <w:autoSpaceDE w:val="0"/>
        <w:autoSpaceDN w:val="0"/>
        <w:adjustRightInd w:val="0"/>
        <w:spacing w:before="0" w:after="0" w:line="240" w:lineRule="auto"/>
        <w:rPr>
          <w:i w:val="0"/>
          <w:lang w:eastAsia="en-AU"/>
        </w:rPr>
      </w:pPr>
      <w:r w:rsidRPr="00B94314">
        <w:rPr>
          <w:i w:val="0"/>
          <w:lang w:eastAsia="en-AU"/>
        </w:rPr>
        <w:t>[…]</w:t>
      </w:r>
    </w:p>
    <w:p w14:paraId="69ED93E3" w14:textId="77777777" w:rsidR="004B246D" w:rsidRPr="00B94314" w:rsidRDefault="004B246D" w:rsidP="004B246D">
      <w:pPr>
        <w:pStyle w:val="ACMABodyText"/>
        <w:spacing w:after="0" w:line="240" w:lineRule="auto"/>
        <w:rPr>
          <w:lang w:eastAsia="en-AU"/>
        </w:rPr>
      </w:pPr>
    </w:p>
    <w:p w14:paraId="65436A4D" w14:textId="64690BE0" w:rsidR="00C73D71" w:rsidRPr="00B94314" w:rsidRDefault="00C73D71" w:rsidP="004B246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continued to sell the </w:t>
      </w:r>
      <w:r w:rsidR="00A36ED4" w:rsidRPr="00B94314">
        <w:rPr>
          <w:rFonts w:cs="Arial"/>
          <w:i w:val="0"/>
          <w:color w:val="000000"/>
          <w:szCs w:val="20"/>
          <w:lang w:eastAsia="en-AU"/>
        </w:rPr>
        <w:t>‘</w:t>
      </w:r>
      <w:r w:rsidRPr="00B94314">
        <w:rPr>
          <w:rFonts w:cs="Arial"/>
          <w:i w:val="0"/>
          <w:color w:val="000000"/>
          <w:szCs w:val="20"/>
          <w:lang w:eastAsia="en-AU"/>
        </w:rPr>
        <w:t xml:space="preserve">one punch’ coward charade despite, </w:t>
      </w:r>
      <w:proofErr w:type="spellStart"/>
      <w:r w:rsidRPr="00B94314">
        <w:rPr>
          <w:rFonts w:cs="Arial"/>
          <w:i w:val="0"/>
          <w:color w:val="000000"/>
          <w:szCs w:val="20"/>
          <w:lang w:eastAsia="en-AU"/>
        </w:rPr>
        <w:t>ommissions</w:t>
      </w:r>
      <w:proofErr w:type="spellEnd"/>
      <w:r w:rsidRPr="00B94314">
        <w:rPr>
          <w:rFonts w:cs="Arial"/>
          <w:i w:val="0"/>
          <w:color w:val="000000"/>
          <w:szCs w:val="20"/>
          <w:lang w:eastAsia="en-AU"/>
        </w:rPr>
        <w:t xml:space="preserve"> </w:t>
      </w:r>
      <w:r w:rsidR="00311C6E" w:rsidRPr="00B94314">
        <w:rPr>
          <w:rFonts w:cs="Arial"/>
          <w:i w:val="0"/>
          <w:color w:val="000000"/>
          <w:szCs w:val="20"/>
          <w:lang w:eastAsia="en-AU"/>
        </w:rPr>
        <w:t xml:space="preserve">[sic] </w:t>
      </w:r>
      <w:r w:rsidRPr="00B94314">
        <w:rPr>
          <w:rFonts w:cs="Arial"/>
          <w:i w:val="0"/>
          <w:color w:val="000000"/>
          <w:szCs w:val="20"/>
          <w:lang w:eastAsia="en-AU"/>
        </w:rPr>
        <w:t xml:space="preserve">made by the </w:t>
      </w:r>
      <w:r w:rsidR="00A36ED4" w:rsidRPr="00B94314">
        <w:rPr>
          <w:rFonts w:cs="Arial"/>
          <w:i w:val="0"/>
          <w:color w:val="000000"/>
          <w:szCs w:val="20"/>
          <w:lang w:eastAsia="en-AU"/>
        </w:rPr>
        <w:t>‘</w:t>
      </w:r>
      <w:r w:rsidRPr="00B94314">
        <w:rPr>
          <w:rFonts w:cs="Arial"/>
          <w:i w:val="0"/>
          <w:color w:val="000000"/>
          <w:szCs w:val="20"/>
          <w:lang w:eastAsia="en-AU"/>
        </w:rPr>
        <w:t xml:space="preserve">victim’s family in January 2018, on Channel 7s Facebook Page, that the </w:t>
      </w:r>
      <w:r w:rsidR="00A36ED4" w:rsidRPr="00B94314">
        <w:rPr>
          <w:rFonts w:cs="Arial"/>
          <w:i w:val="0"/>
          <w:color w:val="000000"/>
          <w:szCs w:val="20"/>
          <w:lang w:eastAsia="en-AU"/>
        </w:rPr>
        <w:t>‘</w:t>
      </w:r>
      <w:r w:rsidRPr="00B94314">
        <w:rPr>
          <w:rFonts w:cs="Arial"/>
          <w:i w:val="0"/>
          <w:color w:val="000000"/>
          <w:szCs w:val="20"/>
          <w:lang w:eastAsia="en-AU"/>
        </w:rPr>
        <w:t xml:space="preserve">victim’s friends started the fight and evidence showed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and his friend had previously walked away from an </w:t>
      </w:r>
      <w:proofErr w:type="spellStart"/>
      <w:r w:rsidRPr="00B94314">
        <w:rPr>
          <w:rFonts w:cs="Arial"/>
          <w:i w:val="0"/>
          <w:color w:val="000000"/>
          <w:szCs w:val="20"/>
          <w:lang w:eastAsia="en-AU"/>
        </w:rPr>
        <w:t>eariler</w:t>
      </w:r>
      <w:proofErr w:type="spellEnd"/>
      <w:r w:rsidRPr="00B94314">
        <w:rPr>
          <w:rFonts w:cs="Arial"/>
          <w:i w:val="0"/>
          <w:color w:val="000000"/>
          <w:szCs w:val="20"/>
          <w:lang w:eastAsia="en-AU"/>
        </w:rPr>
        <w:t xml:space="preserve"> </w:t>
      </w:r>
      <w:r w:rsidR="00311C6E" w:rsidRPr="00B94314">
        <w:rPr>
          <w:rFonts w:cs="Arial"/>
          <w:i w:val="0"/>
          <w:color w:val="000000"/>
          <w:szCs w:val="20"/>
          <w:lang w:eastAsia="en-AU"/>
        </w:rPr>
        <w:t xml:space="preserve">[sic] </w:t>
      </w:r>
      <w:r w:rsidRPr="00B94314">
        <w:rPr>
          <w:rFonts w:cs="Arial"/>
          <w:i w:val="0"/>
          <w:color w:val="000000"/>
          <w:szCs w:val="20"/>
          <w:lang w:eastAsia="en-AU"/>
        </w:rPr>
        <w:t>dispute with the victim’s friend, but were later spotted and confronted by the’ victim’ and his friends.</w:t>
      </w:r>
    </w:p>
    <w:p w14:paraId="4D97E7EC" w14:textId="77777777" w:rsidR="00C73D71" w:rsidRPr="00B94314" w:rsidRDefault="00C73D71" w:rsidP="004B246D">
      <w:pPr>
        <w:autoSpaceDE w:val="0"/>
        <w:autoSpaceDN w:val="0"/>
        <w:adjustRightInd w:val="0"/>
        <w:spacing w:before="0" w:after="0" w:line="240" w:lineRule="auto"/>
        <w:rPr>
          <w:rFonts w:cs="Arial"/>
          <w:i w:val="0"/>
          <w:color w:val="000000"/>
          <w:szCs w:val="20"/>
          <w:lang w:eastAsia="en-AU"/>
        </w:rPr>
      </w:pPr>
    </w:p>
    <w:p w14:paraId="0D78BEA3" w14:textId="77777777" w:rsidR="00FB1B35" w:rsidRPr="00B94314" w:rsidRDefault="00FB1B35" w:rsidP="004B246D">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01B8FAA7" w14:textId="77777777" w:rsidR="00FB1B35" w:rsidRPr="00B94314" w:rsidRDefault="00FB1B35" w:rsidP="004B246D">
      <w:pPr>
        <w:autoSpaceDE w:val="0"/>
        <w:autoSpaceDN w:val="0"/>
        <w:adjustRightInd w:val="0"/>
        <w:spacing w:before="0" w:after="0" w:line="240" w:lineRule="auto"/>
        <w:rPr>
          <w:rFonts w:cs="Arial"/>
          <w:i w:val="0"/>
          <w:color w:val="000000"/>
          <w:szCs w:val="20"/>
          <w:lang w:eastAsia="en-AU"/>
        </w:rPr>
      </w:pPr>
    </w:p>
    <w:p w14:paraId="0D8AD2FA" w14:textId="4AC62355" w:rsidR="00C73D71" w:rsidRPr="00B94314" w:rsidRDefault="00C73D71" w:rsidP="0071661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lastRenderedPageBreak/>
        <w:t xml:space="preserve">Channel 7 dismissed the seriousness, of the prior assault on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a few years ago, when he was</w:t>
      </w:r>
      <w:r w:rsidR="00FB1B35" w:rsidRPr="00B94314">
        <w:rPr>
          <w:rFonts w:cs="Arial"/>
          <w:i w:val="0"/>
          <w:color w:val="000000"/>
          <w:szCs w:val="20"/>
          <w:lang w:eastAsia="en-AU"/>
        </w:rPr>
        <w:t xml:space="preserve"> </w:t>
      </w:r>
      <w:r w:rsidRPr="00B94314">
        <w:rPr>
          <w:rFonts w:cs="Arial"/>
          <w:i w:val="0"/>
          <w:color w:val="000000"/>
          <w:szCs w:val="20"/>
          <w:lang w:eastAsia="en-AU"/>
        </w:rPr>
        <w:t>attacked by a group of men, punched with a glass bottle, and stabbed in his skull with a knife, and the</w:t>
      </w:r>
      <w:r w:rsidR="00FB1B35" w:rsidRPr="00B94314">
        <w:rPr>
          <w:rFonts w:cs="Arial"/>
          <w:i w:val="0"/>
          <w:color w:val="000000"/>
          <w:szCs w:val="20"/>
          <w:lang w:eastAsia="en-AU"/>
        </w:rPr>
        <w:t xml:space="preserve"> </w:t>
      </w:r>
      <w:r w:rsidRPr="00B94314">
        <w:rPr>
          <w:rFonts w:cs="Arial"/>
          <w:i w:val="0"/>
          <w:color w:val="000000"/>
          <w:szCs w:val="20"/>
          <w:lang w:eastAsia="en-AU"/>
        </w:rPr>
        <w:t xml:space="preserve">seriousness of his injuries he sustained, and affects, only stating that he claimed to suffer </w:t>
      </w:r>
      <w:proofErr w:type="spellStart"/>
      <w:r w:rsidRPr="00B94314">
        <w:rPr>
          <w:rFonts w:cs="Arial"/>
          <w:i w:val="0"/>
          <w:color w:val="000000"/>
          <w:szCs w:val="20"/>
          <w:lang w:eastAsia="en-AU"/>
        </w:rPr>
        <w:t>post traumatic</w:t>
      </w:r>
      <w:proofErr w:type="spellEnd"/>
      <w:r w:rsidR="00FB1B35" w:rsidRPr="00B94314">
        <w:rPr>
          <w:rFonts w:cs="Arial"/>
          <w:i w:val="0"/>
          <w:color w:val="000000"/>
          <w:szCs w:val="20"/>
          <w:lang w:eastAsia="en-AU"/>
        </w:rPr>
        <w:t xml:space="preserve"> </w:t>
      </w:r>
      <w:r w:rsidRPr="00B94314">
        <w:rPr>
          <w:rFonts w:cs="Arial"/>
          <w:i w:val="0"/>
          <w:color w:val="000000"/>
          <w:szCs w:val="20"/>
          <w:lang w:eastAsia="en-AU"/>
        </w:rPr>
        <w:t>stress and anxiety, and that since then he is more inclined to lash out. However, Channel 7 neglected to</w:t>
      </w:r>
      <w:r w:rsidR="00FB1B35" w:rsidRPr="00B94314">
        <w:rPr>
          <w:rFonts w:cs="Arial"/>
          <w:i w:val="0"/>
          <w:color w:val="000000"/>
          <w:szCs w:val="20"/>
          <w:lang w:eastAsia="en-AU"/>
        </w:rPr>
        <w:t xml:space="preserve"> </w:t>
      </w:r>
      <w:r w:rsidR="00A36ED4" w:rsidRPr="00B94314">
        <w:rPr>
          <w:rFonts w:cs="Arial"/>
          <w:i w:val="0"/>
          <w:color w:val="000000"/>
          <w:szCs w:val="20"/>
          <w:lang w:eastAsia="en-AU"/>
        </w:rPr>
        <w:t>mention,</w:t>
      </w:r>
      <w:r w:rsidRPr="00B94314">
        <w:rPr>
          <w:rFonts w:cs="Arial"/>
          <w:i w:val="0"/>
          <w:color w:val="000000"/>
          <w:szCs w:val="20"/>
          <w:lang w:eastAsia="en-AU"/>
        </w:rPr>
        <w:t xml:space="preserve"> that he is only, inclined to react, if confronted, particularly in the similar circumstances. This</w:t>
      </w:r>
      <w:r w:rsidR="00FB1B35" w:rsidRPr="00B94314">
        <w:rPr>
          <w:rFonts w:cs="Arial"/>
          <w:i w:val="0"/>
          <w:color w:val="000000"/>
          <w:szCs w:val="20"/>
          <w:lang w:eastAsia="en-AU"/>
        </w:rPr>
        <w:t xml:space="preserve"> </w:t>
      </w:r>
      <w:r w:rsidRPr="00B94314">
        <w:rPr>
          <w:rFonts w:cs="Arial"/>
          <w:i w:val="0"/>
          <w:color w:val="000000"/>
          <w:szCs w:val="20"/>
          <w:lang w:eastAsia="en-AU"/>
        </w:rPr>
        <w:t>reaction is brought on by fear of events years ago, which resulted in brain surgery to relieve pressure.</w:t>
      </w:r>
    </w:p>
    <w:p w14:paraId="667B05A1" w14:textId="77777777" w:rsidR="00FB1B35" w:rsidRPr="00B94314" w:rsidRDefault="00FB1B35" w:rsidP="00716615">
      <w:pPr>
        <w:autoSpaceDE w:val="0"/>
        <w:autoSpaceDN w:val="0"/>
        <w:adjustRightInd w:val="0"/>
        <w:spacing w:before="0" w:after="0" w:line="240" w:lineRule="auto"/>
        <w:rPr>
          <w:rFonts w:cs="Arial"/>
          <w:i w:val="0"/>
          <w:color w:val="000000"/>
          <w:szCs w:val="20"/>
          <w:lang w:eastAsia="en-AU"/>
        </w:rPr>
      </w:pPr>
    </w:p>
    <w:p w14:paraId="6018054D" w14:textId="1F1153C8" w:rsidR="00EB23C0" w:rsidRPr="00B94314" w:rsidRDefault="004330ED" w:rsidP="0071661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76C7E0D7" w14:textId="77777777" w:rsidR="004330ED" w:rsidRPr="00B94314" w:rsidRDefault="004330ED" w:rsidP="00716615">
      <w:pPr>
        <w:pStyle w:val="ACMABodyText"/>
        <w:spacing w:after="0" w:line="240" w:lineRule="auto"/>
        <w:rPr>
          <w:lang w:eastAsia="en-AU"/>
        </w:rPr>
      </w:pPr>
    </w:p>
    <w:p w14:paraId="5D31ABD7" w14:textId="16BD3C0F" w:rsidR="00EE3A19" w:rsidRPr="00B94314" w:rsidRDefault="00FC37DA" w:rsidP="0071661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also reported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had abused the victim’s family when, in fact, as recorded on court cameras, it was the ‘Victim’s sister and family that started trying to provoke and intimate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and his family, when he responded in frustration, and it was the </w:t>
      </w:r>
      <w:r w:rsidR="00A36ED4" w:rsidRPr="00B94314">
        <w:rPr>
          <w:rFonts w:cs="Arial"/>
          <w:i w:val="0"/>
          <w:color w:val="000000"/>
          <w:szCs w:val="20"/>
          <w:lang w:eastAsia="en-AU"/>
        </w:rPr>
        <w:t>‘</w:t>
      </w:r>
      <w:r w:rsidRPr="00B94314">
        <w:rPr>
          <w:rFonts w:cs="Arial"/>
          <w:i w:val="0"/>
          <w:color w:val="000000"/>
          <w:szCs w:val="20"/>
          <w:lang w:eastAsia="en-AU"/>
        </w:rPr>
        <w:t xml:space="preserve">Victim’s sister who is recorded screaming at </w:t>
      </w:r>
      <w:r w:rsidR="00B479F7">
        <w:rPr>
          <w:rFonts w:cs="Arial"/>
          <w:i w:val="0"/>
          <w:color w:val="000000"/>
          <w:szCs w:val="20"/>
          <w:lang w:eastAsia="en-AU"/>
        </w:rPr>
        <w:t>[Mr B]</w:t>
      </w:r>
      <w:r w:rsidRPr="00B94314">
        <w:rPr>
          <w:rFonts w:cs="Arial"/>
          <w:i w:val="0"/>
          <w:color w:val="000000"/>
          <w:szCs w:val="20"/>
          <w:lang w:eastAsia="en-AU"/>
        </w:rPr>
        <w:t>.</w:t>
      </w:r>
    </w:p>
    <w:p w14:paraId="681B8B27" w14:textId="77777777" w:rsidR="00EE3A19" w:rsidRPr="00B94314" w:rsidRDefault="00EE3A19" w:rsidP="00716615">
      <w:pPr>
        <w:autoSpaceDE w:val="0"/>
        <w:autoSpaceDN w:val="0"/>
        <w:adjustRightInd w:val="0"/>
        <w:spacing w:before="0" w:after="0" w:line="240" w:lineRule="auto"/>
        <w:rPr>
          <w:rFonts w:cs="Arial"/>
          <w:i w:val="0"/>
          <w:color w:val="000000"/>
          <w:szCs w:val="20"/>
          <w:lang w:eastAsia="en-AU"/>
        </w:rPr>
      </w:pPr>
    </w:p>
    <w:p w14:paraId="70BD8466" w14:textId="77777777" w:rsidR="00EE3A19" w:rsidRPr="00B94314" w:rsidRDefault="00EE3A19" w:rsidP="00716615">
      <w:pPr>
        <w:autoSpaceDE w:val="0"/>
        <w:autoSpaceDN w:val="0"/>
        <w:adjustRightInd w:val="0"/>
        <w:spacing w:before="0" w:after="0" w:line="240" w:lineRule="auto"/>
        <w:rPr>
          <w:rFonts w:cs="Arial"/>
          <w:i w:val="0"/>
          <w:color w:val="000000"/>
          <w:szCs w:val="20"/>
          <w:lang w:eastAsia="en-AU"/>
        </w:rPr>
      </w:pPr>
    </w:p>
    <w:p w14:paraId="7E067643" w14:textId="31322AE5" w:rsidR="00EE3A19" w:rsidRPr="00B94314" w:rsidRDefault="00EE3A19" w:rsidP="00716615">
      <w:pPr>
        <w:autoSpaceDE w:val="0"/>
        <w:autoSpaceDN w:val="0"/>
        <w:adjustRightInd w:val="0"/>
        <w:spacing w:before="0" w:after="0" w:line="240" w:lineRule="auto"/>
        <w:rPr>
          <w:i w:val="0"/>
          <w:szCs w:val="20"/>
          <w:lang w:eastAsia="en-AU"/>
        </w:rPr>
      </w:pPr>
      <w:r w:rsidRPr="00B94314">
        <w:rPr>
          <w:i w:val="0"/>
          <w:szCs w:val="20"/>
          <w:lang w:eastAsia="en-AU"/>
        </w:rPr>
        <w:t>[…]</w:t>
      </w:r>
    </w:p>
    <w:p w14:paraId="13AE53FE" w14:textId="77777777" w:rsidR="00EE3A19" w:rsidRPr="00B94314" w:rsidRDefault="00EE3A19" w:rsidP="00716615">
      <w:pPr>
        <w:autoSpaceDE w:val="0"/>
        <w:autoSpaceDN w:val="0"/>
        <w:adjustRightInd w:val="0"/>
        <w:spacing w:before="0" w:after="0" w:line="240" w:lineRule="auto"/>
        <w:rPr>
          <w:rFonts w:cs="Arial"/>
          <w:i w:val="0"/>
          <w:color w:val="000000"/>
          <w:szCs w:val="20"/>
          <w:lang w:eastAsia="en-AU"/>
        </w:rPr>
      </w:pPr>
    </w:p>
    <w:p w14:paraId="0AC39A3D" w14:textId="77777777" w:rsidR="00C73D71" w:rsidRPr="00B94314" w:rsidRDefault="00C73D71" w:rsidP="004B246D">
      <w:pPr>
        <w:autoSpaceDE w:val="0"/>
        <w:autoSpaceDN w:val="0"/>
        <w:adjustRightInd w:val="0"/>
        <w:spacing w:before="0" w:after="0" w:line="240" w:lineRule="auto"/>
        <w:rPr>
          <w:rFonts w:cs="Arial"/>
          <w:i w:val="0"/>
          <w:color w:val="000000"/>
          <w:szCs w:val="20"/>
          <w:lang w:eastAsia="en-AU"/>
        </w:rPr>
      </w:pPr>
    </w:p>
    <w:p w14:paraId="3FDF6C98" w14:textId="38283737" w:rsidR="00BF3486" w:rsidRPr="00B94314" w:rsidRDefault="00AA37F0" w:rsidP="004B246D">
      <w:pPr>
        <w:pStyle w:val="ACMABodyText"/>
        <w:spacing w:after="0" w:line="240" w:lineRule="auto"/>
        <w:rPr>
          <w:b/>
          <w:i/>
        </w:rPr>
      </w:pPr>
      <w:r w:rsidRPr="00B94314">
        <w:rPr>
          <w:b/>
          <w:i/>
        </w:rPr>
        <w:t>Extracts of c</w:t>
      </w:r>
      <w:r w:rsidR="00BF3486" w:rsidRPr="00B94314">
        <w:rPr>
          <w:b/>
          <w:i/>
        </w:rPr>
        <w:t xml:space="preserve">omplaint to the ACMA dated </w:t>
      </w:r>
      <w:r w:rsidR="00475447" w:rsidRPr="00B94314">
        <w:rPr>
          <w:b/>
          <w:i/>
        </w:rPr>
        <w:t>20 December 2018</w:t>
      </w:r>
      <w:r w:rsidR="00BF3486" w:rsidRPr="00B94314">
        <w:rPr>
          <w:b/>
          <w:i/>
        </w:rPr>
        <w:t>:</w:t>
      </w:r>
    </w:p>
    <w:p w14:paraId="32A1707F" w14:textId="77777777" w:rsidR="00AA37F0" w:rsidRPr="00B94314" w:rsidRDefault="00AA37F0" w:rsidP="00350B25">
      <w:pPr>
        <w:autoSpaceDE w:val="0"/>
        <w:autoSpaceDN w:val="0"/>
        <w:adjustRightInd w:val="0"/>
        <w:spacing w:before="0" w:after="0" w:line="240" w:lineRule="auto"/>
        <w:rPr>
          <w:rFonts w:cs="Arial"/>
          <w:b/>
          <w:i w:val="0"/>
          <w:color w:val="000000"/>
          <w:szCs w:val="20"/>
          <w:lang w:eastAsia="en-AU"/>
        </w:rPr>
      </w:pPr>
    </w:p>
    <w:p w14:paraId="50095C07" w14:textId="77777777" w:rsidR="00AA37F0" w:rsidRPr="00B94314" w:rsidRDefault="00AA37F0"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15BC89D9" w14:textId="77777777" w:rsidR="00AA37F0" w:rsidRPr="00B94314" w:rsidRDefault="00AA37F0" w:rsidP="00350B25">
      <w:pPr>
        <w:autoSpaceDE w:val="0"/>
        <w:autoSpaceDN w:val="0"/>
        <w:adjustRightInd w:val="0"/>
        <w:spacing w:before="0" w:after="0" w:line="240" w:lineRule="auto"/>
        <w:rPr>
          <w:rFonts w:cs="Arial"/>
          <w:i w:val="0"/>
          <w:color w:val="000000"/>
          <w:szCs w:val="20"/>
          <w:lang w:eastAsia="en-AU"/>
        </w:rPr>
      </w:pPr>
    </w:p>
    <w:p w14:paraId="1D2748E0" w14:textId="43EECB5E" w:rsidR="001362F8"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Accuracy and fairness</w:t>
      </w:r>
      <w:r w:rsidRPr="00B94314">
        <w:rPr>
          <w:rFonts w:cs="Arial"/>
          <w:b/>
          <w:i w:val="0"/>
          <w:color w:val="000000"/>
          <w:szCs w:val="20"/>
          <w:lang w:eastAsia="en-AU"/>
        </w:rPr>
        <w:t xml:space="preserve"> </w:t>
      </w:r>
      <w:r w:rsidRPr="00B94314">
        <w:rPr>
          <w:rFonts w:cs="Arial"/>
          <w:i w:val="0"/>
          <w:color w:val="000000"/>
          <w:szCs w:val="20"/>
          <w:lang w:eastAsia="en-AU"/>
        </w:rPr>
        <w:br/>
      </w:r>
      <w:r w:rsidRPr="00B94314">
        <w:rPr>
          <w:rFonts w:cs="Arial"/>
          <w:i w:val="0"/>
          <w:color w:val="000000"/>
          <w:szCs w:val="20"/>
          <w:lang w:eastAsia="en-AU"/>
        </w:rPr>
        <w:br/>
        <w:t xml:space="preserve">Channel 7 were aware of the victims' participation and yet repeatedly reported that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father of three that was not involved , and sold the story as a one punch stating that </w:t>
      </w:r>
      <w:r w:rsidR="00B479F7">
        <w:rPr>
          <w:rFonts w:cs="Arial"/>
          <w:i w:val="0"/>
          <w:color w:val="000000"/>
          <w:szCs w:val="20"/>
          <w:lang w:eastAsia="en-AU"/>
        </w:rPr>
        <w:t>[Mr B]</w:t>
      </w:r>
      <w:r w:rsidRPr="00B94314">
        <w:rPr>
          <w:rFonts w:cs="Arial"/>
          <w:i w:val="0"/>
          <w:color w:val="000000"/>
          <w:szCs w:val="20"/>
          <w:lang w:eastAsia="en-AU"/>
        </w:rPr>
        <w:t xml:space="preserve">, A thug , in a drunken and high on drugs, punched the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with once punch that put him in a coma, yet all the witnesses only refer to the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and his friends being </w:t>
      </w:r>
      <w:r w:rsidR="00A36ED4" w:rsidRPr="00B94314">
        <w:rPr>
          <w:rFonts w:cs="Arial"/>
          <w:i w:val="0"/>
          <w:color w:val="000000"/>
          <w:szCs w:val="20"/>
          <w:lang w:eastAsia="en-AU"/>
        </w:rPr>
        <w:t>‘</w:t>
      </w:r>
      <w:r w:rsidRPr="00B94314">
        <w:rPr>
          <w:rFonts w:cs="Arial"/>
          <w:i w:val="0"/>
          <w:color w:val="000000"/>
          <w:szCs w:val="20"/>
          <w:lang w:eastAsia="en-AU"/>
        </w:rPr>
        <w:t>very intoxicated</w:t>
      </w:r>
      <w:r w:rsidR="00A36ED4" w:rsidRPr="00B94314">
        <w:rPr>
          <w:rFonts w:cs="Arial"/>
          <w:i w:val="0"/>
          <w:color w:val="000000"/>
          <w:szCs w:val="20"/>
          <w:lang w:eastAsia="en-AU"/>
        </w:rPr>
        <w:t>‘</w:t>
      </w:r>
      <w:r w:rsidRPr="00B94314">
        <w:rPr>
          <w:rFonts w:cs="Arial"/>
          <w:i w:val="0"/>
          <w:color w:val="000000"/>
          <w:szCs w:val="20"/>
          <w:lang w:eastAsia="en-AU"/>
        </w:rPr>
        <w:t xml:space="preserve"> .</w:t>
      </w:r>
      <w:r w:rsidRPr="00B94314">
        <w:rPr>
          <w:rFonts w:cs="Arial"/>
          <w:i w:val="0"/>
          <w:color w:val="000000"/>
          <w:szCs w:val="20"/>
          <w:lang w:eastAsia="en-AU"/>
        </w:rPr>
        <w:br/>
        <w:t xml:space="preserve">CCTV footage only show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and his friend ordered 1 drink and 2 Separate CCTV footage show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 xml:space="preserve">shaking security guards hand, and the hand of the person that intervened in the first altercation with the </w:t>
      </w:r>
      <w:r w:rsidR="00A36ED4" w:rsidRPr="00B94314">
        <w:rPr>
          <w:rFonts w:cs="Arial"/>
          <w:i w:val="0"/>
          <w:color w:val="000000"/>
          <w:szCs w:val="20"/>
          <w:lang w:eastAsia="en-AU"/>
        </w:rPr>
        <w:t>‘</w:t>
      </w:r>
      <w:r w:rsidRPr="00B94314">
        <w:rPr>
          <w:rFonts w:cs="Arial"/>
          <w:i w:val="0"/>
          <w:color w:val="000000"/>
          <w:szCs w:val="20"/>
          <w:lang w:eastAsia="en-AU"/>
        </w:rPr>
        <w:t xml:space="preserve">Victims’ friends who not only caused the incident but refused to back down. He was therefore not in a drunken </w:t>
      </w:r>
      <w:proofErr w:type="gramStart"/>
      <w:r w:rsidRPr="00B94314">
        <w:rPr>
          <w:rFonts w:cs="Arial"/>
          <w:i w:val="0"/>
          <w:color w:val="000000"/>
          <w:szCs w:val="20"/>
          <w:lang w:eastAsia="en-AU"/>
        </w:rPr>
        <w:t>state, and</w:t>
      </w:r>
      <w:proofErr w:type="gramEnd"/>
      <w:r w:rsidRPr="00B94314">
        <w:rPr>
          <w:rFonts w:cs="Arial"/>
          <w:i w:val="0"/>
          <w:color w:val="000000"/>
          <w:szCs w:val="20"/>
          <w:lang w:eastAsia="en-AU"/>
        </w:rPr>
        <w:t xml:space="preserve"> was </w:t>
      </w:r>
      <w:r w:rsidR="00D8578B" w:rsidRPr="00B94314">
        <w:rPr>
          <w:rFonts w:cs="Arial"/>
          <w:i w:val="0"/>
          <w:color w:val="000000"/>
          <w:szCs w:val="20"/>
          <w:lang w:eastAsia="en-AU"/>
        </w:rPr>
        <w:t>calm.</w:t>
      </w:r>
      <w:r w:rsidRPr="00B94314">
        <w:rPr>
          <w:rFonts w:cs="Arial"/>
          <w:i w:val="0"/>
          <w:color w:val="000000"/>
          <w:szCs w:val="20"/>
          <w:lang w:eastAsia="en-AU"/>
        </w:rPr>
        <w:br/>
      </w:r>
    </w:p>
    <w:p w14:paraId="722AB805" w14:textId="6F06A05F" w:rsidR="001362F8"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continue to sell the story as a 'coward </w:t>
      </w:r>
      <w:r w:rsidR="00A36ED4" w:rsidRPr="00B94314">
        <w:rPr>
          <w:rFonts w:cs="Arial"/>
          <w:i w:val="0"/>
          <w:color w:val="000000"/>
          <w:szCs w:val="20"/>
          <w:lang w:eastAsia="en-AU"/>
        </w:rPr>
        <w:t>‘</w:t>
      </w:r>
      <w:r w:rsidRPr="00B94314">
        <w:rPr>
          <w:rFonts w:cs="Arial"/>
          <w:i w:val="0"/>
          <w:color w:val="000000"/>
          <w:szCs w:val="20"/>
          <w:lang w:eastAsia="en-AU"/>
        </w:rPr>
        <w:t xml:space="preserve">once </w:t>
      </w:r>
      <w:proofErr w:type="gramStart"/>
      <w:r w:rsidRPr="00B94314">
        <w:rPr>
          <w:rFonts w:cs="Arial"/>
          <w:i w:val="0"/>
          <w:color w:val="000000"/>
          <w:szCs w:val="20"/>
          <w:lang w:eastAsia="en-AU"/>
        </w:rPr>
        <w:t>punch</w:t>
      </w:r>
      <w:r w:rsidR="00A36ED4" w:rsidRPr="00B94314">
        <w:rPr>
          <w:rFonts w:cs="Arial"/>
          <w:i w:val="0"/>
          <w:color w:val="000000"/>
          <w:szCs w:val="20"/>
          <w:lang w:eastAsia="en-AU"/>
        </w:rPr>
        <w:t>‘</w:t>
      </w:r>
      <w:r w:rsidRPr="00B94314">
        <w:rPr>
          <w:rFonts w:cs="Arial"/>
          <w:i w:val="0"/>
          <w:color w:val="000000"/>
          <w:szCs w:val="20"/>
          <w:lang w:eastAsia="en-AU"/>
        </w:rPr>
        <w:t xml:space="preserve"> which</w:t>
      </w:r>
      <w:proofErr w:type="gramEnd"/>
      <w:r w:rsidRPr="00B94314">
        <w:rPr>
          <w:rFonts w:cs="Arial"/>
          <w:i w:val="0"/>
          <w:color w:val="000000"/>
          <w:szCs w:val="20"/>
          <w:lang w:eastAsia="en-AU"/>
        </w:rPr>
        <w:t xml:space="preserve"> it was not.</w:t>
      </w:r>
      <w:r w:rsidRPr="00B94314">
        <w:rPr>
          <w:rFonts w:cs="Arial"/>
          <w:i w:val="0"/>
          <w:color w:val="000000"/>
          <w:szCs w:val="20"/>
          <w:lang w:eastAsia="en-AU"/>
        </w:rPr>
        <w:br/>
        <w:t xml:space="preserve">In Channel 7’s response they state that the information was correct, which it was not. Only one side of the fact were presented and </w:t>
      </w:r>
      <w:r w:rsidR="00635B5D" w:rsidRPr="00B94314">
        <w:rPr>
          <w:rFonts w:cs="Arial"/>
          <w:i w:val="0"/>
          <w:color w:val="000000"/>
          <w:szCs w:val="20"/>
          <w:lang w:eastAsia="en-AU"/>
        </w:rPr>
        <w:t>even, that</w:t>
      </w:r>
      <w:r w:rsidRPr="00B94314">
        <w:rPr>
          <w:rFonts w:cs="Arial"/>
          <w:i w:val="0"/>
          <w:color w:val="000000"/>
          <w:szCs w:val="20"/>
          <w:lang w:eastAsia="en-AU"/>
        </w:rPr>
        <w:t xml:space="preserve"> was not accurate. </w:t>
      </w:r>
      <w:r w:rsidRPr="00B94314">
        <w:rPr>
          <w:rFonts w:cs="Arial"/>
          <w:i w:val="0"/>
          <w:color w:val="000000"/>
          <w:szCs w:val="20"/>
          <w:lang w:eastAsia="en-AU"/>
        </w:rPr>
        <w:br/>
        <w:t xml:space="preserve">In their response they claim they stated the </w:t>
      </w:r>
      <w:r w:rsidR="00A36ED4" w:rsidRPr="00B94314">
        <w:rPr>
          <w:rFonts w:cs="Arial"/>
          <w:i w:val="0"/>
          <w:color w:val="000000"/>
          <w:szCs w:val="20"/>
          <w:lang w:eastAsia="en-AU"/>
        </w:rPr>
        <w:t>‘</w:t>
      </w:r>
      <w:r w:rsidRPr="00B94314">
        <w:rPr>
          <w:rFonts w:cs="Arial"/>
          <w:i w:val="0"/>
          <w:color w:val="000000"/>
          <w:szCs w:val="20"/>
          <w:lang w:eastAsia="en-AU"/>
        </w:rPr>
        <w:t xml:space="preserve">victim was not </w:t>
      </w:r>
      <w:r w:rsidR="00B479F7">
        <w:rPr>
          <w:rFonts w:cs="Arial"/>
          <w:i w:val="0"/>
          <w:color w:val="000000"/>
          <w:szCs w:val="20"/>
          <w:lang w:eastAsia="en-AU"/>
        </w:rPr>
        <w:t xml:space="preserve">[Mr </w:t>
      </w:r>
      <w:r w:rsidR="00B24698">
        <w:rPr>
          <w:rFonts w:cs="Arial"/>
          <w:i w:val="0"/>
          <w:color w:val="000000"/>
          <w:szCs w:val="20"/>
          <w:lang w:eastAsia="en-AU"/>
        </w:rPr>
        <w:t>B]</w:t>
      </w:r>
      <w:r w:rsidR="00B24698" w:rsidRPr="00B94314">
        <w:rPr>
          <w:rFonts w:cs="Arial"/>
          <w:i w:val="0"/>
          <w:color w:val="000000"/>
          <w:szCs w:val="20"/>
          <w:lang w:eastAsia="en-AU"/>
        </w:rPr>
        <w:t xml:space="preserve"> or</w:t>
      </w:r>
      <w:r w:rsidRPr="00B94314">
        <w:rPr>
          <w:rFonts w:cs="Arial"/>
          <w:i w:val="0"/>
          <w:color w:val="000000"/>
          <w:szCs w:val="20"/>
          <w:lang w:eastAsia="en-AU"/>
        </w:rPr>
        <w:t xml:space="preserve"> target of the </w:t>
      </w:r>
      <w:proofErr w:type="gramStart"/>
      <w:r w:rsidRPr="00B94314">
        <w:rPr>
          <w:rFonts w:cs="Arial"/>
          <w:i w:val="0"/>
          <w:color w:val="000000"/>
          <w:szCs w:val="20"/>
          <w:lang w:eastAsia="en-AU"/>
        </w:rPr>
        <w:t>fight</w:t>
      </w:r>
      <w:r w:rsidR="00A36ED4" w:rsidRPr="00B94314">
        <w:rPr>
          <w:rFonts w:cs="Arial"/>
          <w:i w:val="0"/>
          <w:color w:val="000000"/>
          <w:szCs w:val="20"/>
          <w:lang w:eastAsia="en-AU"/>
        </w:rPr>
        <w:t>‘</w:t>
      </w:r>
      <w:r w:rsidRPr="00B94314">
        <w:rPr>
          <w:rFonts w:cs="Arial"/>
          <w:i w:val="0"/>
          <w:color w:val="000000"/>
          <w:szCs w:val="20"/>
          <w:lang w:eastAsia="en-AU"/>
        </w:rPr>
        <w:t xml:space="preserve"> but</w:t>
      </w:r>
      <w:proofErr w:type="gramEnd"/>
      <w:r w:rsidRPr="00B94314">
        <w:rPr>
          <w:rFonts w:cs="Arial"/>
          <w:i w:val="0"/>
          <w:color w:val="000000"/>
          <w:szCs w:val="20"/>
          <w:lang w:eastAsia="en-AU"/>
        </w:rPr>
        <w:t xml:space="preserve"> what they actually reported was that </w:t>
      </w:r>
      <w:r w:rsidR="00A36ED4" w:rsidRPr="00B94314">
        <w:rPr>
          <w:rFonts w:cs="Arial"/>
          <w:i w:val="0"/>
          <w:color w:val="000000"/>
          <w:szCs w:val="20"/>
          <w:lang w:eastAsia="en-AU"/>
        </w:rPr>
        <w:t>‘</w:t>
      </w:r>
      <w:r w:rsidRPr="00B94314">
        <w:rPr>
          <w:rFonts w:cs="Arial"/>
          <w:i w:val="0"/>
          <w:color w:val="000000"/>
          <w:szCs w:val="20"/>
          <w:lang w:eastAsia="en-AU"/>
        </w:rPr>
        <w:t>the victim was not involved’ deliberately implying that he was an innocent bystander.</w:t>
      </w:r>
      <w:r w:rsidRPr="00B94314">
        <w:rPr>
          <w:rFonts w:cs="Arial"/>
          <w:i w:val="0"/>
          <w:color w:val="000000"/>
          <w:szCs w:val="20"/>
          <w:lang w:eastAsia="en-AU"/>
        </w:rPr>
        <w:br/>
      </w:r>
    </w:p>
    <w:p w14:paraId="5E11EB76" w14:textId="29E44818" w:rsidR="001362F8"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neglected to report that Witnesses stated that the </w:t>
      </w:r>
      <w:r w:rsidR="00A36ED4" w:rsidRPr="00B94314">
        <w:rPr>
          <w:rFonts w:cs="Arial"/>
          <w:i w:val="0"/>
          <w:color w:val="000000"/>
          <w:szCs w:val="20"/>
          <w:lang w:eastAsia="en-AU"/>
        </w:rPr>
        <w:t>‘</w:t>
      </w:r>
      <w:r w:rsidRPr="00B94314">
        <w:rPr>
          <w:rFonts w:cs="Arial"/>
          <w:i w:val="0"/>
          <w:color w:val="000000"/>
          <w:szCs w:val="20"/>
          <w:lang w:eastAsia="en-AU"/>
        </w:rPr>
        <w:t xml:space="preserve">victim’ was very intoxicated, threw a few punches, had previously fallen but got back up to continue to </w:t>
      </w:r>
      <w:r w:rsidR="00635B5D" w:rsidRPr="00B94314">
        <w:rPr>
          <w:rFonts w:cs="Arial"/>
          <w:i w:val="0"/>
          <w:color w:val="000000"/>
          <w:szCs w:val="20"/>
          <w:lang w:eastAsia="en-AU"/>
        </w:rPr>
        <w:t>fight,</w:t>
      </w:r>
      <w:r w:rsidRPr="00B94314">
        <w:rPr>
          <w:rFonts w:cs="Arial"/>
          <w:i w:val="0"/>
          <w:color w:val="000000"/>
          <w:szCs w:val="20"/>
          <w:lang w:eastAsia="en-AU"/>
        </w:rPr>
        <w:t xml:space="preserve"> while </w:t>
      </w:r>
      <w:r w:rsidR="00B24698">
        <w:rPr>
          <w:rFonts w:cs="Arial"/>
          <w:i w:val="0"/>
          <w:color w:val="000000"/>
          <w:szCs w:val="20"/>
          <w:lang w:eastAsia="en-AU"/>
        </w:rPr>
        <w:t>[Mr B]</w:t>
      </w:r>
      <w:r w:rsidR="00B24698" w:rsidRPr="00B94314">
        <w:rPr>
          <w:rFonts w:cs="Arial"/>
          <w:i w:val="0"/>
          <w:color w:val="000000"/>
          <w:szCs w:val="20"/>
          <w:lang w:eastAsia="en-AU"/>
        </w:rPr>
        <w:t xml:space="preserve"> </w:t>
      </w:r>
      <w:r w:rsidRPr="00B94314">
        <w:rPr>
          <w:rFonts w:cs="Arial"/>
          <w:i w:val="0"/>
          <w:color w:val="000000"/>
          <w:szCs w:val="20"/>
          <w:lang w:eastAsia="en-AU"/>
        </w:rPr>
        <w:t>was trying to fee his friend off the ground who was being hit by the ‘victims friend</w:t>
      </w:r>
      <w:r w:rsidR="00A36ED4" w:rsidRPr="00B94314">
        <w:rPr>
          <w:rFonts w:cs="Arial"/>
          <w:i w:val="0"/>
          <w:color w:val="000000"/>
          <w:szCs w:val="20"/>
          <w:lang w:eastAsia="en-AU"/>
        </w:rPr>
        <w:t xml:space="preserve">’. </w:t>
      </w:r>
      <w:r w:rsidRPr="00B94314">
        <w:rPr>
          <w:rFonts w:cs="Arial"/>
          <w:i w:val="0"/>
          <w:color w:val="000000"/>
          <w:szCs w:val="20"/>
          <w:lang w:eastAsia="en-AU"/>
        </w:rPr>
        <w:br/>
      </w:r>
    </w:p>
    <w:p w14:paraId="537361FA" w14:textId="77777777" w:rsidR="00A36ED4"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did not mention that witnesses and footage support, that it was the other party, which the victim was with, that went looking for trouble, had previously been in another fight that was broken up by Police, that they had refused to walk away from the initial argument, and later spotted the 2 young </w:t>
      </w:r>
      <w:r w:rsidR="00635B5D" w:rsidRPr="00B94314">
        <w:rPr>
          <w:rFonts w:cs="Arial"/>
          <w:i w:val="0"/>
          <w:color w:val="000000"/>
          <w:szCs w:val="20"/>
          <w:lang w:eastAsia="en-AU"/>
        </w:rPr>
        <w:t>men, and</w:t>
      </w:r>
      <w:r w:rsidRPr="00B94314">
        <w:rPr>
          <w:rFonts w:cs="Arial"/>
          <w:i w:val="0"/>
          <w:color w:val="000000"/>
          <w:szCs w:val="20"/>
          <w:lang w:eastAsia="en-AU"/>
        </w:rPr>
        <w:t xml:space="preserve"> started the fight. </w:t>
      </w:r>
    </w:p>
    <w:p w14:paraId="5B4D2F33" w14:textId="77777777" w:rsidR="00A36ED4" w:rsidRPr="00B94314" w:rsidRDefault="00A36ED4" w:rsidP="00350B25">
      <w:pPr>
        <w:autoSpaceDE w:val="0"/>
        <w:autoSpaceDN w:val="0"/>
        <w:adjustRightInd w:val="0"/>
        <w:spacing w:before="0" w:after="0" w:line="240" w:lineRule="auto"/>
        <w:rPr>
          <w:rFonts w:cs="Arial"/>
          <w:i w:val="0"/>
          <w:color w:val="000000"/>
          <w:szCs w:val="20"/>
          <w:lang w:eastAsia="en-AU"/>
        </w:rPr>
      </w:pPr>
    </w:p>
    <w:p w14:paraId="066D1BE8" w14:textId="557965E1" w:rsidR="001362F8" w:rsidRPr="00B94314" w:rsidRDefault="00A36ED4"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r w:rsidR="001D2392" w:rsidRPr="00B94314">
        <w:rPr>
          <w:rFonts w:cs="Arial"/>
          <w:i w:val="0"/>
          <w:color w:val="000000"/>
          <w:szCs w:val="20"/>
          <w:lang w:eastAsia="en-AU"/>
        </w:rPr>
        <w:br/>
      </w:r>
    </w:p>
    <w:p w14:paraId="4ED330E5" w14:textId="4123D37F" w:rsidR="00635B5D"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were not fair or </w:t>
      </w:r>
      <w:r w:rsidR="00635B5D" w:rsidRPr="00B94314">
        <w:rPr>
          <w:rFonts w:cs="Arial"/>
          <w:i w:val="0"/>
          <w:color w:val="000000"/>
          <w:szCs w:val="20"/>
          <w:lang w:eastAsia="en-AU"/>
        </w:rPr>
        <w:t>impartial</w:t>
      </w:r>
    </w:p>
    <w:p w14:paraId="54864004" w14:textId="77777777" w:rsidR="00FD5207" w:rsidRPr="00B94314" w:rsidRDefault="00FD5207" w:rsidP="00FD5207">
      <w:pPr>
        <w:pStyle w:val="ACMABodyText"/>
        <w:rPr>
          <w:lang w:eastAsia="en-AU"/>
        </w:rPr>
      </w:pPr>
    </w:p>
    <w:p w14:paraId="4557DA85" w14:textId="317E4768" w:rsidR="00FD5207" w:rsidRPr="00B94314" w:rsidRDefault="00FD5207" w:rsidP="00CA5136">
      <w:pPr>
        <w:pStyle w:val="ACMABodyText"/>
        <w:rPr>
          <w:i/>
          <w:lang w:eastAsia="en-AU"/>
        </w:rPr>
      </w:pPr>
      <w:r w:rsidRPr="00B94314">
        <w:rPr>
          <w:lang w:eastAsia="en-AU"/>
        </w:rPr>
        <w:t>[…]</w:t>
      </w:r>
    </w:p>
    <w:p w14:paraId="44BD4F43" w14:textId="5B892C42" w:rsidR="001362F8"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knowing all the facts did not refute the comments made by the </w:t>
      </w:r>
      <w:r w:rsidR="00A36ED4" w:rsidRPr="00B94314">
        <w:rPr>
          <w:rFonts w:cs="Arial"/>
          <w:i w:val="0"/>
          <w:color w:val="000000"/>
          <w:szCs w:val="20"/>
          <w:lang w:eastAsia="en-AU"/>
        </w:rPr>
        <w:t>‘</w:t>
      </w:r>
      <w:r w:rsidRPr="00B94314">
        <w:rPr>
          <w:rFonts w:cs="Arial"/>
          <w:i w:val="0"/>
          <w:color w:val="000000"/>
          <w:szCs w:val="20"/>
          <w:lang w:eastAsia="en-AU"/>
        </w:rPr>
        <w:t xml:space="preserve">victim’ and his family, which were not true or accurate, that implied </w:t>
      </w:r>
      <w:r w:rsidR="00A36ED4" w:rsidRPr="00B94314">
        <w:rPr>
          <w:rFonts w:cs="Arial"/>
          <w:i w:val="0"/>
          <w:color w:val="000000"/>
          <w:szCs w:val="20"/>
          <w:lang w:eastAsia="en-AU"/>
        </w:rPr>
        <w:t>‘</w:t>
      </w:r>
      <w:r w:rsidRPr="00B94314">
        <w:rPr>
          <w:rFonts w:cs="Arial"/>
          <w:i w:val="0"/>
          <w:color w:val="000000"/>
          <w:szCs w:val="20"/>
          <w:lang w:eastAsia="en-AU"/>
        </w:rPr>
        <w:t>victim</w:t>
      </w:r>
      <w:r w:rsidR="00A36ED4" w:rsidRPr="00B94314">
        <w:rPr>
          <w:rFonts w:cs="Arial"/>
          <w:i w:val="0"/>
          <w:color w:val="000000"/>
          <w:szCs w:val="20"/>
          <w:lang w:eastAsia="en-AU"/>
        </w:rPr>
        <w:t>‘</w:t>
      </w:r>
      <w:r w:rsidRPr="00B94314">
        <w:rPr>
          <w:rFonts w:cs="Arial"/>
          <w:i w:val="0"/>
          <w:color w:val="000000"/>
          <w:szCs w:val="20"/>
          <w:lang w:eastAsia="en-AU"/>
        </w:rPr>
        <w:t xml:space="preserve"> was not involved but was attacked </w:t>
      </w:r>
      <w:r w:rsidRPr="00B94314">
        <w:rPr>
          <w:rFonts w:cs="Arial"/>
          <w:i w:val="0"/>
          <w:color w:val="000000"/>
          <w:szCs w:val="20"/>
          <w:lang w:eastAsia="en-AU"/>
        </w:rPr>
        <w:lastRenderedPageBreak/>
        <w:t xml:space="preserve">for no reason, when the truth is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was defending himself, in a fight.</w:t>
      </w:r>
      <w:r w:rsidRPr="00B94314">
        <w:rPr>
          <w:rFonts w:cs="Arial"/>
          <w:i w:val="0"/>
          <w:color w:val="000000"/>
          <w:szCs w:val="20"/>
          <w:lang w:eastAsia="en-AU"/>
        </w:rPr>
        <w:br/>
      </w:r>
    </w:p>
    <w:p w14:paraId="6995AD67" w14:textId="0D504385" w:rsidR="00635B5D" w:rsidRPr="00B94314" w:rsidRDefault="001D2392"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 xml:space="preserve">Channel 7 neglected to say that </w:t>
      </w:r>
      <w:r w:rsidR="00B479F7">
        <w:rPr>
          <w:rFonts w:cs="Arial"/>
          <w:i w:val="0"/>
          <w:color w:val="000000"/>
          <w:szCs w:val="20"/>
          <w:lang w:eastAsia="en-AU"/>
        </w:rPr>
        <w:t>[Mr B]</w:t>
      </w:r>
      <w:r w:rsidR="00B479F7" w:rsidRPr="00B94314">
        <w:rPr>
          <w:rFonts w:cs="Arial"/>
          <w:i w:val="0"/>
          <w:color w:val="000000"/>
          <w:szCs w:val="20"/>
          <w:lang w:eastAsia="en-AU"/>
        </w:rPr>
        <w:t xml:space="preserve"> </w:t>
      </w:r>
      <w:r w:rsidRPr="00B94314">
        <w:rPr>
          <w:rFonts w:cs="Arial"/>
          <w:i w:val="0"/>
          <w:color w:val="000000"/>
          <w:szCs w:val="20"/>
          <w:lang w:eastAsia="en-AU"/>
        </w:rPr>
        <w:t>and his fiend were outnumbered, by at least 5-2, however there is some word that there was a 6th person who ran off.</w:t>
      </w:r>
      <w:r w:rsidRPr="00B94314">
        <w:rPr>
          <w:rFonts w:cs="Arial"/>
          <w:i w:val="0"/>
          <w:color w:val="000000"/>
          <w:szCs w:val="20"/>
          <w:lang w:eastAsia="en-AU"/>
        </w:rPr>
        <w:br/>
      </w:r>
    </w:p>
    <w:p w14:paraId="4F613614" w14:textId="31F907B9" w:rsidR="001D2392" w:rsidRPr="00B94314" w:rsidRDefault="00CF54F8" w:rsidP="00350B25">
      <w:pPr>
        <w:autoSpaceDE w:val="0"/>
        <w:autoSpaceDN w:val="0"/>
        <w:adjustRightInd w:val="0"/>
        <w:spacing w:before="0" w:after="0" w:line="240" w:lineRule="auto"/>
        <w:rPr>
          <w:rFonts w:cs="Arial"/>
          <w:i w:val="0"/>
          <w:color w:val="000000"/>
          <w:szCs w:val="20"/>
          <w:lang w:eastAsia="en-AU"/>
        </w:rPr>
      </w:pPr>
      <w:r w:rsidRPr="00B94314">
        <w:rPr>
          <w:rFonts w:cs="Arial"/>
          <w:i w:val="0"/>
          <w:color w:val="000000"/>
          <w:szCs w:val="20"/>
          <w:lang w:eastAsia="en-AU"/>
        </w:rPr>
        <w:t>[…]</w:t>
      </w:r>
    </w:p>
    <w:p w14:paraId="5BF2E11D" w14:textId="77777777" w:rsidR="001D2392" w:rsidRPr="00B94314" w:rsidRDefault="001D2392" w:rsidP="00350B25">
      <w:pPr>
        <w:autoSpaceDE w:val="0"/>
        <w:autoSpaceDN w:val="0"/>
        <w:adjustRightInd w:val="0"/>
        <w:spacing w:before="0" w:after="0" w:line="240" w:lineRule="auto"/>
        <w:rPr>
          <w:rFonts w:cs="Arial"/>
          <w:i w:val="0"/>
          <w:color w:val="000000"/>
          <w:szCs w:val="20"/>
          <w:lang w:eastAsia="en-AU"/>
        </w:rPr>
      </w:pPr>
    </w:p>
    <w:p w14:paraId="7955D09E" w14:textId="77777777" w:rsidR="006A02B1" w:rsidRPr="00B94314" w:rsidRDefault="006A02B1" w:rsidP="00075F5D">
      <w:pPr>
        <w:pStyle w:val="ACMAHeading2"/>
        <w:pageBreakBefore/>
        <w:spacing w:after="240"/>
        <w:jc w:val="right"/>
      </w:pPr>
      <w:r w:rsidRPr="00B94314">
        <w:lastRenderedPageBreak/>
        <w:t>Attachment C</w:t>
      </w:r>
    </w:p>
    <w:p w14:paraId="6C312F96" w14:textId="7DB3FB83" w:rsidR="006A02B1" w:rsidRPr="00B94314" w:rsidRDefault="006A02B1" w:rsidP="006A02B1">
      <w:pPr>
        <w:pStyle w:val="ACMABodyTextBold"/>
      </w:pPr>
      <w:r w:rsidRPr="00B94314">
        <w:t xml:space="preserve">Licensee’s </w:t>
      </w:r>
      <w:r w:rsidR="000A0747" w:rsidRPr="00B94314">
        <w:t xml:space="preserve">response and </w:t>
      </w:r>
      <w:r w:rsidRPr="00B94314">
        <w:t>submissions</w:t>
      </w:r>
    </w:p>
    <w:p w14:paraId="35FB86CD" w14:textId="39D71DE9" w:rsidR="00322C79" w:rsidRPr="00B94314" w:rsidRDefault="00AA37F0" w:rsidP="00322C79">
      <w:pPr>
        <w:pStyle w:val="ACMABodyText"/>
        <w:rPr>
          <w:b/>
          <w:i/>
        </w:rPr>
      </w:pPr>
      <w:r w:rsidRPr="00B94314">
        <w:rPr>
          <w:b/>
          <w:i/>
        </w:rPr>
        <w:t xml:space="preserve">Extract of </w:t>
      </w:r>
      <w:r w:rsidR="007F2672">
        <w:rPr>
          <w:b/>
          <w:i/>
        </w:rPr>
        <w:t>L</w:t>
      </w:r>
      <w:r w:rsidR="00322C79" w:rsidRPr="00B94314">
        <w:rPr>
          <w:b/>
          <w:i/>
        </w:rPr>
        <w:t>icensee</w:t>
      </w:r>
      <w:r w:rsidR="007F2672">
        <w:rPr>
          <w:b/>
          <w:i/>
        </w:rPr>
        <w:t>’s</w:t>
      </w:r>
      <w:r w:rsidR="00322C79" w:rsidRPr="00B94314">
        <w:rPr>
          <w:b/>
          <w:i/>
        </w:rPr>
        <w:t xml:space="preserve"> response to the complainant dated </w:t>
      </w:r>
      <w:r w:rsidR="006841D8" w:rsidRPr="00B94314">
        <w:rPr>
          <w:b/>
          <w:i/>
        </w:rPr>
        <w:t>10 December 2018</w:t>
      </w:r>
    </w:p>
    <w:p w14:paraId="06232DBC" w14:textId="1A5C08B1" w:rsidR="00AC4510" w:rsidRPr="00B94314" w:rsidRDefault="00AC4510" w:rsidP="00AC4510">
      <w:pPr>
        <w:pStyle w:val="ACMABodyText"/>
      </w:pPr>
      <w:r w:rsidRPr="00B94314">
        <w:t>Thank you for taking the time to contact the Seven Network to express your views on two 7News stories, broadcast on 29 October 2018 at 6.10 pm, and at 2 November 2018 at 6.04 pm.</w:t>
      </w:r>
    </w:p>
    <w:p w14:paraId="0E9E2D50" w14:textId="03C5EC30" w:rsidR="00AC4510" w:rsidRPr="00B94314" w:rsidRDefault="00AC4510" w:rsidP="00AC4510">
      <w:pPr>
        <w:pStyle w:val="ACMABodyText"/>
      </w:pPr>
      <w:r w:rsidRPr="00B94314">
        <w:t>Y</w:t>
      </w:r>
      <w:r w:rsidR="009937DA" w:rsidRPr="00B94314">
        <w:t>o</w:t>
      </w:r>
      <w:r w:rsidRPr="00B94314">
        <w:t xml:space="preserve">u have raised concerns that in your view the broadcasts </w:t>
      </w:r>
      <w:proofErr w:type="gramStart"/>
      <w:r w:rsidRPr="00B94314">
        <w:t>was</w:t>
      </w:r>
      <w:proofErr w:type="gramEnd"/>
      <w:r w:rsidRPr="00B94314">
        <w:t xml:space="preserve"> inaccurate and biased.</w:t>
      </w:r>
    </w:p>
    <w:p w14:paraId="6E5B8949" w14:textId="282D9BF5" w:rsidR="00AC4510" w:rsidRPr="00B94314" w:rsidRDefault="00AC4510" w:rsidP="00AC4510">
      <w:pPr>
        <w:pStyle w:val="ACMABodyText"/>
      </w:pPr>
      <w:r w:rsidRPr="00B94314">
        <w:t xml:space="preserve">The two stories in question reported on the guilty plea and subsequent sentencing of </w:t>
      </w:r>
      <w:r w:rsidR="00BA216C">
        <w:t>Mr B</w:t>
      </w:r>
      <w:r w:rsidRPr="00B94314">
        <w:t xml:space="preserve">. The first story focused on </w:t>
      </w:r>
      <w:r w:rsidR="009C5016">
        <w:t>[</w:t>
      </w:r>
      <w:r w:rsidR="00AC1E9C">
        <w:t xml:space="preserve">Mr </w:t>
      </w:r>
      <w:r w:rsidR="009C5016">
        <w:t>B’s]</w:t>
      </w:r>
      <w:r w:rsidRPr="00B94314">
        <w:t xml:space="preserve"> guilty plea with it being accurately reported that he pled guilty to recklessly causing serious injury. This report accurately included the material details of the incident, including that a fight had broken out over a potato cake, and that the victim was not </w:t>
      </w:r>
      <w:r w:rsidR="004C4A78">
        <w:t>the subject</w:t>
      </w:r>
      <w:r w:rsidRPr="00B94314">
        <w:t xml:space="preserve"> or target of the fight.</w:t>
      </w:r>
    </w:p>
    <w:p w14:paraId="0D6F4350" w14:textId="144F2C84" w:rsidR="00322C79" w:rsidRPr="00B94314" w:rsidRDefault="00AC4510" w:rsidP="00AC4510">
      <w:pPr>
        <w:pStyle w:val="ACMABodyText"/>
      </w:pPr>
      <w:r w:rsidRPr="00B94314">
        <w:t xml:space="preserve">The second story, which reported on </w:t>
      </w:r>
      <w:r w:rsidR="00AC1E9C">
        <w:t>Mr [</w:t>
      </w:r>
      <w:r w:rsidR="0016791D">
        <w:t>B</w:t>
      </w:r>
      <w:r w:rsidR="004C4A78">
        <w:t>’s</w:t>
      </w:r>
      <w:r w:rsidR="00AC1E9C">
        <w:t>]</w:t>
      </w:r>
      <w:r w:rsidR="004C4A78">
        <w:t xml:space="preserve"> </w:t>
      </w:r>
      <w:r w:rsidRPr="00B94314">
        <w:t>sentencing, again accurately reported the material facts of the matter, stating that the victim was not involved in the fight prior to the incident. This story again accurately reported that he pled guilty to recklessly causing serious injury. This report also detailed the nature of the sentence handed down.</w:t>
      </w:r>
    </w:p>
    <w:p w14:paraId="54371045" w14:textId="4464A123" w:rsidR="006B0978" w:rsidRPr="00B94314" w:rsidRDefault="006B0978" w:rsidP="006B0978">
      <w:pPr>
        <w:pStyle w:val="ACMABodyText"/>
      </w:pPr>
      <w:r w:rsidRPr="00B94314">
        <w:t xml:space="preserve">In both stories, significant time was devoted to </w:t>
      </w:r>
      <w:r w:rsidR="00AC1E9C">
        <w:t>Mr [</w:t>
      </w:r>
      <w:r w:rsidR="0016791D">
        <w:t>B</w:t>
      </w:r>
      <w:r w:rsidR="004C4A78">
        <w:t>’s</w:t>
      </w:r>
      <w:r w:rsidR="00AC1E9C">
        <w:t>]</w:t>
      </w:r>
      <w:r w:rsidRPr="00B94314">
        <w:t xml:space="preserve"> history as a victim of an assault himself. This included a segment which detailed a statement from </w:t>
      </w:r>
      <w:r w:rsidR="00AC1E9C">
        <w:t xml:space="preserve">Mr </w:t>
      </w:r>
      <w:r w:rsidR="00BA216C">
        <w:t>[B]</w:t>
      </w:r>
      <w:r w:rsidR="009C5016">
        <w:t xml:space="preserve"> </w:t>
      </w:r>
      <w:r w:rsidRPr="00B94314">
        <w:t>expressing his compassion for the victim and his family, as he has been a victim of an assault himself.</w:t>
      </w:r>
    </w:p>
    <w:p w14:paraId="5A20BCDE" w14:textId="7D0F5FB6" w:rsidR="006B0978" w:rsidRPr="00B94314" w:rsidRDefault="006B0978" w:rsidP="006B0978">
      <w:pPr>
        <w:pStyle w:val="ACMABodyText"/>
      </w:pPr>
      <w:r w:rsidRPr="00B94314">
        <w:t xml:space="preserve">The viewpoints put in the two stories are supported by direct quotes from the sister of the victim, demonstrating that they were not misrepresented. In both stories, the material facts were presented </w:t>
      </w:r>
      <w:proofErr w:type="gramStart"/>
      <w:r w:rsidRPr="00B94314">
        <w:t>accurately</w:t>
      </w:r>
      <w:proofErr w:type="gramEnd"/>
      <w:r w:rsidRPr="00B94314">
        <w:t xml:space="preserve"> and the viewpoints put by </w:t>
      </w:r>
      <w:r w:rsidR="004C4A78">
        <w:t>the subjects</w:t>
      </w:r>
      <w:r w:rsidRPr="00B94314">
        <w:t xml:space="preserve"> interviewed were not misrepresented.</w:t>
      </w:r>
    </w:p>
    <w:p w14:paraId="783EACBD" w14:textId="706682FE" w:rsidR="006B0978" w:rsidRPr="00B94314" w:rsidRDefault="006B0978" w:rsidP="006B0978">
      <w:pPr>
        <w:pStyle w:val="ACMABodyText"/>
      </w:pPr>
      <w:r w:rsidRPr="00B94314">
        <w:t xml:space="preserve">Given this accurate representation of the material facts and viewpoints put in the two stories, the reportage was impartial and reported on the news at hand, which was, in the first story, </w:t>
      </w:r>
      <w:r w:rsidR="00AC1E9C">
        <w:t>Mr [</w:t>
      </w:r>
      <w:r w:rsidR="0016791D">
        <w:t>B</w:t>
      </w:r>
      <w:r w:rsidR="004C4A78">
        <w:t>’s</w:t>
      </w:r>
      <w:r w:rsidR="00AC1E9C">
        <w:t>]</w:t>
      </w:r>
      <w:r w:rsidRPr="00B94314">
        <w:t xml:space="preserve"> guilty plea, and in the second story, his sentencing. The stories delivered the material facts and viewpoints in an impartial and accurate manner.</w:t>
      </w:r>
    </w:p>
    <w:p w14:paraId="1DA7A4CC" w14:textId="680AAD14" w:rsidR="006B0978" w:rsidRPr="00B94314" w:rsidRDefault="006B0978" w:rsidP="006B0978">
      <w:pPr>
        <w:pStyle w:val="ACMABodyText"/>
      </w:pPr>
      <w:r w:rsidRPr="00B94314">
        <w:t xml:space="preserve">For these reasons, we are satisfied these two broadcasts of </w:t>
      </w:r>
      <w:r w:rsidR="00FD5207" w:rsidRPr="00B94314">
        <w:t>7N</w:t>
      </w:r>
      <w:r w:rsidRPr="00B94314">
        <w:t>ews in question were accurate and impartial, in accordance with the Code.</w:t>
      </w:r>
    </w:p>
    <w:p w14:paraId="2C276DFE" w14:textId="7FF23A34" w:rsidR="006B0978" w:rsidRPr="00B94314" w:rsidRDefault="00FD5207" w:rsidP="006B0978">
      <w:pPr>
        <w:pStyle w:val="ACMABodyText"/>
      </w:pPr>
      <w:r w:rsidRPr="00B94314">
        <w:t>[…]</w:t>
      </w:r>
    </w:p>
    <w:p w14:paraId="00760991" w14:textId="782D2B2F" w:rsidR="00322C79" w:rsidRPr="00B94314" w:rsidRDefault="00AA37F0" w:rsidP="00322C79">
      <w:pPr>
        <w:pStyle w:val="ACMABodyText"/>
        <w:rPr>
          <w:b/>
          <w:i/>
        </w:rPr>
      </w:pPr>
      <w:r w:rsidRPr="00B94314">
        <w:rPr>
          <w:b/>
          <w:i/>
        </w:rPr>
        <w:t xml:space="preserve">Extract of </w:t>
      </w:r>
      <w:r w:rsidR="00942CAC">
        <w:rPr>
          <w:b/>
          <w:i/>
        </w:rPr>
        <w:t>L</w:t>
      </w:r>
      <w:r w:rsidR="007F2672">
        <w:rPr>
          <w:b/>
          <w:i/>
        </w:rPr>
        <w:t>i</w:t>
      </w:r>
      <w:r w:rsidR="00322C79" w:rsidRPr="00B94314">
        <w:rPr>
          <w:b/>
          <w:i/>
        </w:rPr>
        <w:t>censee</w:t>
      </w:r>
      <w:r w:rsidR="007F2672">
        <w:rPr>
          <w:b/>
          <w:i/>
        </w:rPr>
        <w:t>’s</w:t>
      </w:r>
      <w:r w:rsidR="00322C79" w:rsidRPr="00B94314">
        <w:rPr>
          <w:b/>
          <w:i/>
        </w:rPr>
        <w:t xml:space="preserve"> submission to the ACMA dated </w:t>
      </w:r>
      <w:r w:rsidR="006841D8" w:rsidRPr="00B94314">
        <w:rPr>
          <w:b/>
          <w:i/>
        </w:rPr>
        <w:t>5 February 2019</w:t>
      </w:r>
    </w:p>
    <w:p w14:paraId="0463C136" w14:textId="77777777" w:rsidR="00FD5207" w:rsidRPr="00B94314" w:rsidRDefault="00FD5207" w:rsidP="00FD5207">
      <w:pPr>
        <w:pStyle w:val="ACMABodyText"/>
      </w:pPr>
      <w:r w:rsidRPr="00B94314">
        <w:t>[…]</w:t>
      </w:r>
    </w:p>
    <w:p w14:paraId="6A29C6E4" w14:textId="77777777" w:rsidR="00720A87" w:rsidRPr="00B94314" w:rsidRDefault="00720A87" w:rsidP="00720A87">
      <w:pPr>
        <w:autoSpaceDE w:val="0"/>
        <w:autoSpaceDN w:val="0"/>
        <w:adjustRightInd w:val="0"/>
        <w:spacing w:before="0" w:after="0" w:line="240" w:lineRule="auto"/>
        <w:rPr>
          <w:rFonts w:cs="Arial"/>
          <w:bCs/>
          <w:i w:val="0"/>
          <w:szCs w:val="20"/>
          <w:lang w:eastAsia="en-AU"/>
        </w:rPr>
      </w:pPr>
      <w:r w:rsidRPr="00B94314">
        <w:rPr>
          <w:rFonts w:cs="Arial"/>
          <w:bCs/>
          <w:i w:val="0"/>
          <w:szCs w:val="20"/>
          <w:lang w:eastAsia="en-AU"/>
        </w:rPr>
        <w:t>1. Accuracy and fairness — clause 3.3.1</w:t>
      </w:r>
    </w:p>
    <w:p w14:paraId="6418F298" w14:textId="77777777" w:rsidR="004C4A78" w:rsidRDefault="004C4A78" w:rsidP="00720A87">
      <w:pPr>
        <w:autoSpaceDE w:val="0"/>
        <w:autoSpaceDN w:val="0"/>
        <w:adjustRightInd w:val="0"/>
        <w:spacing w:before="0" w:after="0" w:line="240" w:lineRule="auto"/>
        <w:rPr>
          <w:rFonts w:cs="Arial"/>
          <w:i w:val="0"/>
          <w:szCs w:val="20"/>
          <w:lang w:eastAsia="en-AU"/>
        </w:rPr>
      </w:pPr>
    </w:p>
    <w:p w14:paraId="0B3CA087" w14:textId="3C675AF3" w:rsidR="00720A87" w:rsidRPr="00B94314" w:rsidRDefault="00720A87" w:rsidP="00720A87">
      <w:pPr>
        <w:autoSpaceDE w:val="0"/>
        <w:autoSpaceDN w:val="0"/>
        <w:adjustRightInd w:val="0"/>
        <w:spacing w:before="0" w:after="0" w:line="240" w:lineRule="auto"/>
        <w:rPr>
          <w:rFonts w:cs="Arial"/>
          <w:i w:val="0"/>
          <w:szCs w:val="20"/>
          <w:lang w:eastAsia="en-AU"/>
        </w:rPr>
      </w:pPr>
      <w:r w:rsidRPr="00B94314">
        <w:rPr>
          <w:rFonts w:cs="Arial"/>
          <w:i w:val="0"/>
          <w:szCs w:val="20"/>
          <w:lang w:eastAsia="en-AU"/>
        </w:rPr>
        <w:t>Clause 3.3.1 of the Code provides that in broadcasting a news or Current Affairs Program, a Licensee must present factual material accurately and ensure viewpoints included in the Program are not misrepresented.</w:t>
      </w:r>
    </w:p>
    <w:p w14:paraId="11D6FDA9" w14:textId="77777777" w:rsidR="00720A87" w:rsidRPr="00B94314" w:rsidRDefault="00720A87" w:rsidP="00720A87">
      <w:pPr>
        <w:autoSpaceDE w:val="0"/>
        <w:autoSpaceDN w:val="0"/>
        <w:adjustRightInd w:val="0"/>
        <w:spacing w:before="0" w:after="0" w:line="240" w:lineRule="auto"/>
        <w:rPr>
          <w:rFonts w:cs="Arial"/>
          <w:iCs/>
          <w:szCs w:val="20"/>
          <w:lang w:eastAsia="en-AU"/>
        </w:rPr>
      </w:pPr>
    </w:p>
    <w:p w14:paraId="3EBC8C51" w14:textId="0AAFD335" w:rsidR="002534D1" w:rsidRPr="00B94314" w:rsidRDefault="002534D1" w:rsidP="00873A98">
      <w:pPr>
        <w:autoSpaceDE w:val="0"/>
        <w:autoSpaceDN w:val="0"/>
        <w:adjustRightInd w:val="0"/>
        <w:spacing w:before="0" w:after="120" w:line="240" w:lineRule="auto"/>
        <w:rPr>
          <w:rFonts w:cs="Arial"/>
          <w:iCs/>
          <w:szCs w:val="20"/>
          <w:lang w:eastAsia="en-AU"/>
        </w:rPr>
      </w:pPr>
      <w:r w:rsidRPr="00B94314">
        <w:rPr>
          <w:rFonts w:cs="Arial"/>
          <w:iCs/>
          <w:szCs w:val="20"/>
          <w:lang w:eastAsia="en-AU"/>
        </w:rPr>
        <w:t xml:space="preserve">Broadcast </w:t>
      </w:r>
      <w:r w:rsidR="00FD5207" w:rsidRPr="00B94314">
        <w:rPr>
          <w:rFonts w:cs="Arial"/>
          <w:iCs/>
          <w:szCs w:val="20"/>
          <w:lang w:eastAsia="en-AU"/>
        </w:rPr>
        <w:t>1</w:t>
      </w:r>
    </w:p>
    <w:p w14:paraId="79661997" w14:textId="532B6DEF" w:rsidR="002534D1" w:rsidRPr="00B94314" w:rsidRDefault="002534D1" w:rsidP="002534D1">
      <w:pPr>
        <w:autoSpaceDE w:val="0"/>
        <w:autoSpaceDN w:val="0"/>
        <w:adjustRightInd w:val="0"/>
        <w:spacing w:before="0" w:after="0" w:line="240" w:lineRule="auto"/>
        <w:rPr>
          <w:rFonts w:cs="Arial"/>
          <w:i w:val="0"/>
          <w:szCs w:val="20"/>
          <w:lang w:eastAsia="en-AU"/>
        </w:rPr>
      </w:pPr>
      <w:r w:rsidRPr="00B94314">
        <w:rPr>
          <w:rFonts w:cs="Arial"/>
          <w:i w:val="0"/>
          <w:szCs w:val="20"/>
          <w:lang w:eastAsia="en-AU"/>
        </w:rPr>
        <w:t xml:space="preserve">Broadcast 1 reported on </w:t>
      </w:r>
      <w:r w:rsidR="00BA216C">
        <w:rPr>
          <w:rFonts w:cs="Arial"/>
          <w:i w:val="0"/>
          <w:szCs w:val="20"/>
          <w:lang w:eastAsia="en-AU"/>
        </w:rPr>
        <w:t>Mr B</w:t>
      </w:r>
      <w:r w:rsidRPr="00B94314">
        <w:rPr>
          <w:rFonts w:cs="Arial"/>
          <w:i w:val="0"/>
          <w:szCs w:val="20"/>
          <w:lang w:eastAsia="en-AU"/>
        </w:rPr>
        <w:t xml:space="preserve"> pleading guilty to recklessly causing serious injury in relation to an incident where he punched the victim </w:t>
      </w:r>
      <w:r w:rsidR="00AC1E9C">
        <w:rPr>
          <w:rFonts w:cs="Arial"/>
          <w:i w:val="0"/>
          <w:szCs w:val="20"/>
          <w:lang w:eastAsia="en-AU"/>
        </w:rPr>
        <w:t>[</w:t>
      </w:r>
      <w:r w:rsidR="00BA216C">
        <w:rPr>
          <w:rFonts w:cs="Arial"/>
          <w:i w:val="0"/>
          <w:szCs w:val="20"/>
          <w:lang w:eastAsia="en-AU"/>
        </w:rPr>
        <w:t>Mr A</w:t>
      </w:r>
      <w:r w:rsidR="00AC1E9C">
        <w:rPr>
          <w:rFonts w:cs="Arial"/>
          <w:i w:val="0"/>
          <w:szCs w:val="20"/>
          <w:lang w:eastAsia="en-AU"/>
        </w:rPr>
        <w:t>]</w:t>
      </w:r>
      <w:r w:rsidRPr="00B94314">
        <w:rPr>
          <w:rFonts w:cs="Arial"/>
          <w:i w:val="0"/>
          <w:szCs w:val="20"/>
          <w:lang w:eastAsia="en-AU"/>
        </w:rPr>
        <w:t xml:space="preserve"> and knocked him unconscious. Mr </w:t>
      </w:r>
      <w:r w:rsidR="00BA216C">
        <w:rPr>
          <w:rFonts w:cs="Arial"/>
          <w:i w:val="0"/>
          <w:szCs w:val="20"/>
          <w:lang w:eastAsia="en-AU"/>
        </w:rPr>
        <w:t>[A]</w:t>
      </w:r>
      <w:r w:rsidR="00AC1E9C" w:rsidRPr="00B94314">
        <w:rPr>
          <w:rFonts w:cs="Arial"/>
          <w:i w:val="0"/>
          <w:szCs w:val="20"/>
          <w:lang w:eastAsia="en-AU"/>
        </w:rPr>
        <w:t xml:space="preserve"> </w:t>
      </w:r>
      <w:r w:rsidRPr="00B94314">
        <w:rPr>
          <w:rFonts w:cs="Arial"/>
          <w:i w:val="0"/>
          <w:szCs w:val="20"/>
          <w:lang w:eastAsia="en-AU"/>
        </w:rPr>
        <w:t>was placed in a coma and expected to die before he made a remarkable recovery.</w:t>
      </w:r>
    </w:p>
    <w:p w14:paraId="1AAC3022" w14:textId="77777777" w:rsidR="002534D1" w:rsidRPr="00B94314" w:rsidRDefault="002534D1" w:rsidP="002534D1">
      <w:pPr>
        <w:autoSpaceDE w:val="0"/>
        <w:autoSpaceDN w:val="0"/>
        <w:adjustRightInd w:val="0"/>
        <w:spacing w:before="0" w:after="0" w:line="240" w:lineRule="auto"/>
        <w:rPr>
          <w:rFonts w:cs="Arial"/>
          <w:i w:val="0"/>
          <w:szCs w:val="20"/>
          <w:lang w:eastAsia="en-AU"/>
        </w:rPr>
      </w:pPr>
    </w:p>
    <w:p w14:paraId="2DD1EE2B" w14:textId="6E02B0BE" w:rsidR="002534D1" w:rsidRPr="00AC6B40" w:rsidRDefault="002534D1" w:rsidP="00AC6B40">
      <w:pPr>
        <w:pStyle w:val="ACMABodyText"/>
      </w:pPr>
      <w:r w:rsidRPr="00AC6B40">
        <w:t xml:space="preserve">The report briefly describes the fight involving </w:t>
      </w:r>
      <w:r w:rsidR="00AC1E9C" w:rsidRPr="00AC6B40">
        <w:t xml:space="preserve">Mr </w:t>
      </w:r>
      <w:r w:rsidR="00BA216C" w:rsidRPr="00AC6B40">
        <w:t>[B]</w:t>
      </w:r>
      <w:r w:rsidRPr="00AC6B40">
        <w:t xml:space="preserve"> and the impact of the incident on Mr </w:t>
      </w:r>
      <w:r w:rsidR="00BA216C" w:rsidRPr="00AC6B40">
        <w:t>[A</w:t>
      </w:r>
      <w:r w:rsidR="00AC6B40" w:rsidRPr="00AC6B40">
        <w:t>’s</w:t>
      </w:r>
      <w:r w:rsidR="00BA216C" w:rsidRPr="00AC6B40">
        <w:t>]</w:t>
      </w:r>
      <w:r w:rsidRPr="00AC6B40">
        <w:t xml:space="preserve"> health and wellbeing. The reporter then proffers information in relation to </w:t>
      </w:r>
      <w:r w:rsidR="00AC1E9C" w:rsidRPr="00AC6B40">
        <w:t>Mr [</w:t>
      </w:r>
      <w:r w:rsidR="0016791D" w:rsidRPr="00AC6B40">
        <w:t>B</w:t>
      </w:r>
      <w:r w:rsidR="004C4A78" w:rsidRPr="00AC6B40">
        <w:t>’s</w:t>
      </w:r>
      <w:r w:rsidR="00AC1E9C" w:rsidRPr="00AC6B40">
        <w:t>]</w:t>
      </w:r>
      <w:r w:rsidRPr="00AC6B40">
        <w:t xml:space="preserve"> history of having been the victim of serious violence, leading to him suffering an acquired brain injury which motivates him to fight if he perceives danger. The report then recounts </w:t>
      </w:r>
      <w:r w:rsidR="00AC1E9C" w:rsidRPr="00AC6B40">
        <w:t>Mr [</w:t>
      </w:r>
      <w:r w:rsidR="0016791D" w:rsidRPr="00AC6B40">
        <w:t>B</w:t>
      </w:r>
      <w:r w:rsidR="004C4A78" w:rsidRPr="00AC6B40">
        <w:t>’s</w:t>
      </w:r>
      <w:r w:rsidR="00AC1E9C" w:rsidRPr="00AC6B40">
        <w:t>]</w:t>
      </w:r>
      <w:r w:rsidRPr="00AC6B40">
        <w:t xml:space="preserve"> statement to his psychologist, where he indicates genuine compassion for his victim's plight, having suffered a violent attack himself.</w:t>
      </w:r>
    </w:p>
    <w:p w14:paraId="790C3EFA" w14:textId="0943E548" w:rsidR="002534D1" w:rsidRPr="00AC6B40" w:rsidRDefault="002534D1" w:rsidP="00AC6B40">
      <w:pPr>
        <w:pStyle w:val="ACMABodyText"/>
      </w:pPr>
      <w:r w:rsidRPr="00AC6B40">
        <w:t xml:space="preserve">In her correspondence, the complainant has claimed that Broadcast 1 makes an inaccurate reference to a 'single punch' or 'coward punch' attack. The complainant is in error in making this assertion, as the report clearly states that the single punch to Mr </w:t>
      </w:r>
      <w:r w:rsidR="00BA216C" w:rsidRPr="00AC6B40">
        <w:t>[A]</w:t>
      </w:r>
      <w:r w:rsidRPr="00AC6B40">
        <w:t xml:space="preserve"> occurred within the context of a broader melee.</w:t>
      </w:r>
    </w:p>
    <w:p w14:paraId="3703C1F0" w14:textId="37F74820" w:rsidR="00AE53C7" w:rsidRPr="00AC6B40" w:rsidRDefault="00AE53C7" w:rsidP="00AC6B40">
      <w:pPr>
        <w:pStyle w:val="ACMABodyText"/>
      </w:pPr>
      <w:r w:rsidRPr="00AC6B40">
        <w:t xml:space="preserve">The complainant has also claimed that it is inaccurate to assert that </w:t>
      </w:r>
      <w:r w:rsidR="00AC1E9C" w:rsidRPr="00AC6B40">
        <w:t xml:space="preserve">Mr </w:t>
      </w:r>
      <w:r w:rsidR="00BA216C" w:rsidRPr="00AC6B40">
        <w:t>[B]</w:t>
      </w:r>
      <w:r w:rsidRPr="00AC6B40">
        <w:t xml:space="preserve"> was 'drunk and high on cocaine', on the basis that a police report refers to CCTV footage showing </w:t>
      </w:r>
      <w:r w:rsidR="00AC1E9C" w:rsidRPr="00AC6B40">
        <w:t xml:space="preserve">Mr </w:t>
      </w:r>
      <w:r w:rsidR="00BA216C" w:rsidRPr="00AC6B40">
        <w:t>[B]</w:t>
      </w:r>
      <w:r w:rsidRPr="00AC6B40">
        <w:t xml:space="preserve"> buying only one stubbie of beer at one of the hotels he had visited on the night in question.</w:t>
      </w:r>
    </w:p>
    <w:p w14:paraId="64D0FA39" w14:textId="07104DA3" w:rsidR="00AE53C7" w:rsidRPr="00AC6B40" w:rsidRDefault="00AE53C7" w:rsidP="00AC6B40">
      <w:pPr>
        <w:pStyle w:val="ACMABodyText"/>
      </w:pPr>
      <w:r w:rsidRPr="00AC6B40">
        <w:t xml:space="preserve">Information tendered in court however refers to </w:t>
      </w:r>
      <w:r w:rsidR="0016791D" w:rsidRPr="00AC6B40">
        <w:t>[</w:t>
      </w:r>
      <w:r w:rsidR="00AC1E9C" w:rsidRPr="00AC6B40">
        <w:t xml:space="preserve">Mr </w:t>
      </w:r>
      <w:r w:rsidR="00BA216C" w:rsidRPr="00AC6B40">
        <w:t>B</w:t>
      </w:r>
      <w:r w:rsidRPr="00AC6B40">
        <w:t>'</w:t>
      </w:r>
      <w:r w:rsidR="0016791D" w:rsidRPr="00AC6B40">
        <w:t>s]</w:t>
      </w:r>
      <w:r w:rsidRPr="00AC6B40">
        <w:t xml:space="preserve"> conduct in a significantly broader fashion than that which was simply caught on a single piece of CCTV footage. The Prosecutor stated during proceedings that </w:t>
      </w:r>
      <w:r w:rsidR="00AC1E9C" w:rsidRPr="00AC6B40">
        <w:t xml:space="preserve">Mr </w:t>
      </w:r>
      <w:r w:rsidR="00BA216C" w:rsidRPr="00AC6B40">
        <w:t>[B]</w:t>
      </w:r>
      <w:r w:rsidRPr="00AC6B40">
        <w:t xml:space="preserve"> had been drinking all night, while in </w:t>
      </w:r>
      <w:r w:rsidR="00AC1E9C" w:rsidRPr="00AC6B40">
        <w:t xml:space="preserve">Mr </w:t>
      </w:r>
      <w:r w:rsidR="00BA216C" w:rsidRPr="00AC6B40">
        <w:t>[B]</w:t>
      </w:r>
      <w:r w:rsidRPr="00AC6B40">
        <w:t xml:space="preserve">' expression of remorse to the court he remarked, 'I </w:t>
      </w:r>
      <w:proofErr w:type="spellStart"/>
      <w:r w:rsidRPr="00AC6B40">
        <w:t>gotta</w:t>
      </w:r>
      <w:proofErr w:type="spellEnd"/>
      <w:r w:rsidRPr="00AC6B40">
        <w:t xml:space="preserve"> choose better mates to drink with'. Further, the Prosecutor told the court that in the police interview after the incident </w:t>
      </w:r>
      <w:r w:rsidR="00AC1E9C" w:rsidRPr="00AC6B40">
        <w:t xml:space="preserve">Mr </w:t>
      </w:r>
      <w:r w:rsidR="00BA216C" w:rsidRPr="00AC6B40">
        <w:t>[B]</w:t>
      </w:r>
      <w:r w:rsidRPr="00AC6B40">
        <w:t xml:space="preserve"> had admitted to taking cocaine during the night. In accordance with the Code, </w:t>
      </w:r>
      <w:proofErr w:type="gramStart"/>
      <w:r w:rsidRPr="00AC6B40">
        <w:t>Seven</w:t>
      </w:r>
      <w:proofErr w:type="gramEnd"/>
      <w:r w:rsidRPr="00AC6B40">
        <w:t xml:space="preserve"> reasonably relied on this information in making the relevant assertions.</w:t>
      </w:r>
    </w:p>
    <w:p w14:paraId="5CD169AA" w14:textId="37A8B4F5" w:rsidR="004C4A78" w:rsidRPr="00AC6B40" w:rsidRDefault="00AE53C7" w:rsidP="00AC6B40">
      <w:pPr>
        <w:pStyle w:val="ACMABodyText"/>
      </w:pPr>
      <w:r w:rsidRPr="00AC6B40">
        <w:t xml:space="preserve">The complainant has also taken issue with the description of Mr </w:t>
      </w:r>
      <w:r w:rsidR="00BA216C" w:rsidRPr="00AC6B40">
        <w:t>[A]</w:t>
      </w:r>
      <w:r w:rsidRPr="00AC6B40">
        <w:t xml:space="preserve"> as not being involved with the fight, on the basis that a police statement refers to a person witnessing Mr </w:t>
      </w:r>
      <w:r w:rsidR="00BA216C" w:rsidRPr="00AC6B40">
        <w:t>[A]</w:t>
      </w:r>
      <w:r w:rsidRPr="00AC6B40">
        <w:t xml:space="preserve"> attempting to punch </w:t>
      </w:r>
      <w:r w:rsidR="00AC1E9C" w:rsidRPr="00AC6B40">
        <w:t xml:space="preserve">Mr </w:t>
      </w:r>
      <w:r w:rsidR="00BA216C" w:rsidRPr="00AC6B40">
        <w:t>[B]</w:t>
      </w:r>
      <w:r w:rsidRPr="00AC6B40">
        <w:t xml:space="preserve"> who was already engaged in the fight, before Mr </w:t>
      </w:r>
      <w:r w:rsidR="00BA216C" w:rsidRPr="00AC6B40">
        <w:t>[A]</w:t>
      </w:r>
      <w:r w:rsidRPr="00AC6B40">
        <w:t xml:space="preserve"> approached </w:t>
      </w:r>
      <w:r w:rsidR="00AC1E9C" w:rsidRPr="00AC6B40">
        <w:t xml:space="preserve">Mr </w:t>
      </w:r>
      <w:r w:rsidR="00BA216C" w:rsidRPr="00AC6B40">
        <w:t>[B]</w:t>
      </w:r>
      <w:r w:rsidRPr="00AC6B40">
        <w:t xml:space="preserve"> a second time and he was punched to the ground unconscious. </w:t>
      </w:r>
    </w:p>
    <w:p w14:paraId="371598D1" w14:textId="60BA58BD" w:rsidR="00AE53C7" w:rsidRPr="00AC6B40" w:rsidRDefault="00AE53C7" w:rsidP="00AC6B40">
      <w:pPr>
        <w:pStyle w:val="ACMABodyText"/>
      </w:pPr>
      <w:r w:rsidRPr="00AC6B40">
        <w:t xml:space="preserve">CCTV footage was not tendered as evidence and was not able to be viewed by reporters, however the Prosecutor submitted on multiple occasions that the victim was not involved in the physical fight, and merely approached the group with his hands up in a conciliatory way. The police confirmed this view by stating that the CCTV footage merely shows Mr </w:t>
      </w:r>
      <w:r w:rsidR="00BA216C" w:rsidRPr="00AC6B40">
        <w:t>[A]</w:t>
      </w:r>
      <w:r w:rsidRPr="00AC6B40">
        <w:t xml:space="preserve"> approach </w:t>
      </w:r>
      <w:r w:rsidR="00AC1E9C" w:rsidRPr="00AC6B40">
        <w:t xml:space="preserve">Mr </w:t>
      </w:r>
      <w:r w:rsidR="00BA216C" w:rsidRPr="00AC6B40">
        <w:t>[B]</w:t>
      </w:r>
      <w:r w:rsidRPr="00AC6B40">
        <w:t xml:space="preserve"> with his hands up as if he was trying to calm things down, while the Magistrate said in sentencing that the assault on</w:t>
      </w:r>
      <w:r w:rsidR="00FD5207" w:rsidRPr="00AC6B40">
        <w:t xml:space="preserve"> </w:t>
      </w:r>
      <w:r w:rsidRPr="00AC6B40">
        <w:t xml:space="preserve">Mr </w:t>
      </w:r>
      <w:r w:rsidR="00BA216C" w:rsidRPr="00AC6B40">
        <w:t>[A]</w:t>
      </w:r>
      <w:r w:rsidRPr="00AC6B40">
        <w:t xml:space="preserve"> was </w:t>
      </w:r>
      <w:r w:rsidR="00A36ED4" w:rsidRPr="00AC6B40">
        <w:t>‘</w:t>
      </w:r>
      <w:r w:rsidRPr="00AC6B40">
        <w:t>unprovoked</w:t>
      </w:r>
      <w:r w:rsidR="009937DA" w:rsidRPr="00AC6B40">
        <w:t>’</w:t>
      </w:r>
      <w:r w:rsidRPr="00AC6B40">
        <w:t xml:space="preserve">. In accordance with the Code, </w:t>
      </w:r>
      <w:proofErr w:type="gramStart"/>
      <w:r w:rsidRPr="00AC6B40">
        <w:t>Seven</w:t>
      </w:r>
      <w:proofErr w:type="gramEnd"/>
      <w:r w:rsidRPr="00AC6B40">
        <w:t xml:space="preserve"> reasonably relied on this information in asserting Mr </w:t>
      </w:r>
      <w:r w:rsidR="00BA216C" w:rsidRPr="00AC6B40">
        <w:t>[A]</w:t>
      </w:r>
      <w:r w:rsidRPr="00AC6B40">
        <w:t xml:space="preserve"> was not involved in the fight, meaning he was not an active participant.</w:t>
      </w:r>
    </w:p>
    <w:p w14:paraId="168D0A29" w14:textId="6A6C509F" w:rsidR="00AE53C7" w:rsidRPr="00AC6B40" w:rsidRDefault="00AE53C7" w:rsidP="00AC6B40">
      <w:pPr>
        <w:pStyle w:val="ACMABodyText"/>
      </w:pPr>
      <w:r w:rsidRPr="00AC6B40">
        <w:t>The complainant has further raised issue that facts were omitted in relation to the conduct of Mr</w:t>
      </w:r>
      <w:r w:rsidR="00A06BFE" w:rsidRPr="00AC6B40">
        <w:t xml:space="preserve"> </w:t>
      </w:r>
      <w:r w:rsidR="00BA216C" w:rsidRPr="00AC6B40">
        <w:t>[A</w:t>
      </w:r>
      <w:r w:rsidRPr="00AC6B40">
        <w:t>'</w:t>
      </w:r>
      <w:r w:rsidR="00873A98" w:rsidRPr="00AC6B40">
        <w:t>s]</w:t>
      </w:r>
      <w:r w:rsidRPr="00AC6B40">
        <w:t xml:space="preserve"> friends allegedly contributing to the start of the fight, prior to Mr </w:t>
      </w:r>
      <w:r w:rsidR="00BA216C" w:rsidRPr="00AC6B40">
        <w:t>[A]</w:t>
      </w:r>
      <w:r w:rsidRPr="00AC6B40">
        <w:t xml:space="preserve"> being knocked</w:t>
      </w:r>
      <w:r w:rsidR="00A06BFE" w:rsidRPr="00AC6B40">
        <w:t xml:space="preserve"> </w:t>
      </w:r>
      <w:r w:rsidRPr="00AC6B40">
        <w:t>unconscious. The omission of any material of this nature did not however lead to a misrepresentation</w:t>
      </w:r>
      <w:r w:rsidR="00A06BFE" w:rsidRPr="00AC6B40">
        <w:t xml:space="preserve"> </w:t>
      </w:r>
      <w:r w:rsidRPr="00AC6B40">
        <w:t xml:space="preserve">of the factual material that was disclosed in the report; that being that Mr </w:t>
      </w:r>
      <w:r w:rsidR="00BA216C" w:rsidRPr="00AC6B40">
        <w:t>[A]</w:t>
      </w:r>
      <w:r w:rsidRPr="00AC6B40">
        <w:t xml:space="preserve"> was knocked</w:t>
      </w:r>
      <w:r w:rsidR="00FD5207" w:rsidRPr="00AC6B40">
        <w:t xml:space="preserve"> </w:t>
      </w:r>
      <w:r w:rsidRPr="00AC6B40">
        <w:t>unconscious as a result of a fight in which he was not a direct participant.</w:t>
      </w:r>
    </w:p>
    <w:p w14:paraId="3BCB93C6" w14:textId="39EE8DCA" w:rsidR="00AE53C7" w:rsidRPr="00B94314" w:rsidRDefault="00AE53C7" w:rsidP="00AC6B40">
      <w:pPr>
        <w:autoSpaceDE w:val="0"/>
        <w:autoSpaceDN w:val="0"/>
        <w:adjustRightInd w:val="0"/>
        <w:spacing w:before="0" w:after="120" w:line="240" w:lineRule="auto"/>
        <w:rPr>
          <w:rFonts w:cs="Arial"/>
          <w:iCs/>
          <w:szCs w:val="20"/>
          <w:lang w:eastAsia="en-AU"/>
        </w:rPr>
      </w:pPr>
      <w:r w:rsidRPr="00B94314">
        <w:rPr>
          <w:rFonts w:cs="Arial"/>
          <w:iCs/>
          <w:szCs w:val="20"/>
          <w:lang w:eastAsia="en-AU"/>
        </w:rPr>
        <w:t>Broadcast 2</w:t>
      </w:r>
    </w:p>
    <w:p w14:paraId="58A96500" w14:textId="56FFE1A9" w:rsidR="00AE53C7" w:rsidRPr="00AC6B40" w:rsidRDefault="00AE53C7" w:rsidP="00AC6B40">
      <w:pPr>
        <w:pStyle w:val="ACMABodyText"/>
      </w:pPr>
      <w:r w:rsidRPr="00AC6B40">
        <w:t xml:space="preserve">Broadcast 2 reported on </w:t>
      </w:r>
      <w:r w:rsidR="00AC1E9C" w:rsidRPr="00AC6B40">
        <w:t>Mr [</w:t>
      </w:r>
      <w:r w:rsidR="0016791D" w:rsidRPr="00AC6B40">
        <w:t>B</w:t>
      </w:r>
      <w:r w:rsidR="004C4A78" w:rsidRPr="00AC6B40">
        <w:t>’s</w:t>
      </w:r>
      <w:r w:rsidR="00AC1E9C" w:rsidRPr="00AC6B40">
        <w:t>]</w:t>
      </w:r>
      <w:r w:rsidRPr="00AC6B40">
        <w:t xml:space="preserve"> sentence of three </w:t>
      </w:r>
      <w:proofErr w:type="spellStart"/>
      <w:r w:rsidRPr="00AC6B40">
        <w:t>months</w:t>
      </w:r>
      <w:proofErr w:type="spellEnd"/>
      <w:r w:rsidRPr="00AC6B40">
        <w:t xml:space="preserve"> imprisonment with a </w:t>
      </w:r>
      <w:proofErr w:type="gramStart"/>
      <w:r w:rsidRPr="00AC6B40">
        <w:t>twelve month</w:t>
      </w:r>
      <w:proofErr w:type="gramEnd"/>
      <w:r w:rsidR="00A06BFE" w:rsidRPr="00AC6B40">
        <w:t xml:space="preserve"> </w:t>
      </w:r>
      <w:r w:rsidRPr="00AC6B40">
        <w:t>community corrections order. The report briefly recounts the fight in question, before describing Mr</w:t>
      </w:r>
      <w:r w:rsidR="00A06BFE" w:rsidRPr="00AC6B40">
        <w:t xml:space="preserve"> </w:t>
      </w:r>
      <w:r w:rsidR="00BA216C" w:rsidRPr="00AC6B40">
        <w:t>[A</w:t>
      </w:r>
      <w:r w:rsidR="00873A98" w:rsidRPr="00AC6B40">
        <w:t>’s]</w:t>
      </w:r>
      <w:r w:rsidRPr="00AC6B40">
        <w:t xml:space="preserve"> recovery from his coma. The report then refers to </w:t>
      </w:r>
      <w:r w:rsidR="00AC1E9C" w:rsidRPr="00AC6B40">
        <w:t xml:space="preserve">Mr </w:t>
      </w:r>
      <w:r w:rsidR="00BA216C" w:rsidRPr="00AC6B40">
        <w:t>[B]</w:t>
      </w:r>
      <w:r w:rsidRPr="00AC6B40">
        <w:t xml:space="preserve"> being remorseful, before</w:t>
      </w:r>
      <w:r w:rsidR="00A06BFE" w:rsidRPr="00AC6B40">
        <w:t xml:space="preserve"> </w:t>
      </w:r>
      <w:r w:rsidRPr="00AC6B40">
        <w:t>describing his anti-social conduct in the court room, and his having arrived late due to late sleeping</w:t>
      </w:r>
      <w:r w:rsidR="00A06BFE" w:rsidRPr="00AC6B40">
        <w:t xml:space="preserve"> </w:t>
      </w:r>
      <w:r w:rsidRPr="00AC6B40">
        <w:t xml:space="preserve">caused by medication. The report concludes with a recounting of Mr </w:t>
      </w:r>
      <w:r w:rsidR="00BA216C" w:rsidRPr="00AC6B40">
        <w:t>[A]</w:t>
      </w:r>
      <w:r w:rsidRPr="00AC6B40">
        <w:t xml:space="preserve">' sister view that </w:t>
      </w:r>
      <w:r w:rsidR="00AC1E9C" w:rsidRPr="00AC6B40">
        <w:t>Mr [</w:t>
      </w:r>
      <w:r w:rsidR="0016791D" w:rsidRPr="00AC6B40">
        <w:t>B</w:t>
      </w:r>
      <w:r w:rsidR="004C4A78" w:rsidRPr="00AC6B40">
        <w:t>’s</w:t>
      </w:r>
      <w:r w:rsidR="00AC1E9C" w:rsidRPr="00AC6B40">
        <w:t>]</w:t>
      </w:r>
      <w:r w:rsidRPr="00AC6B40">
        <w:t xml:space="preserve"> jail term is of limited consequence, compared with the ongoing negative health effects that</w:t>
      </w:r>
      <w:r w:rsidR="00A06BFE" w:rsidRPr="00AC6B40">
        <w:t xml:space="preserve"> </w:t>
      </w:r>
      <w:r w:rsidRPr="00AC6B40">
        <w:t>will be suffered by her brother.</w:t>
      </w:r>
    </w:p>
    <w:p w14:paraId="41AA0A81" w14:textId="77777777" w:rsidR="00A06BFE" w:rsidRPr="00AC6B40" w:rsidRDefault="00A06BFE" w:rsidP="00AC6B40">
      <w:pPr>
        <w:pStyle w:val="ACMABodyText"/>
      </w:pPr>
    </w:p>
    <w:p w14:paraId="45CFE44B" w14:textId="30C27D7D" w:rsidR="00AE53C7" w:rsidRPr="00AC6B40" w:rsidRDefault="00AE53C7" w:rsidP="002534D1">
      <w:pPr>
        <w:pStyle w:val="ACMABodyText"/>
      </w:pPr>
      <w:r w:rsidRPr="00AC6B40">
        <w:lastRenderedPageBreak/>
        <w:t>The issues in fact described in Broadcast 1, such as the supposed description of a single punch</w:t>
      </w:r>
      <w:r w:rsidR="00A06BFE" w:rsidRPr="00AC6B40">
        <w:t xml:space="preserve"> </w:t>
      </w:r>
      <w:r w:rsidRPr="00AC6B40">
        <w:t xml:space="preserve">attack, </w:t>
      </w:r>
      <w:r w:rsidR="00AC1E9C" w:rsidRPr="00AC6B40">
        <w:t>Mr [</w:t>
      </w:r>
      <w:r w:rsidR="0016791D" w:rsidRPr="00AC6B40">
        <w:t>B</w:t>
      </w:r>
      <w:r w:rsidR="004C4A78" w:rsidRPr="00AC6B40">
        <w:t>’s</w:t>
      </w:r>
      <w:r w:rsidR="00AC1E9C" w:rsidRPr="00AC6B40">
        <w:t>]</w:t>
      </w:r>
      <w:r w:rsidRPr="00AC6B40">
        <w:t xml:space="preserve"> alcohol and drug use on the night in question, and the non-involvement of the</w:t>
      </w:r>
      <w:r w:rsidR="00A06BFE" w:rsidRPr="00AC6B40">
        <w:t xml:space="preserve"> </w:t>
      </w:r>
      <w:r w:rsidRPr="00AC6B40">
        <w:t xml:space="preserve">victim in the fight, equally apply </w:t>
      </w:r>
      <w:proofErr w:type="gramStart"/>
      <w:r w:rsidRPr="00AC6B40">
        <w:t>in regards to</w:t>
      </w:r>
      <w:proofErr w:type="gramEnd"/>
      <w:r w:rsidRPr="00AC6B40">
        <w:t xml:space="preserve"> Broadcast 2.</w:t>
      </w:r>
    </w:p>
    <w:p w14:paraId="7A35FC53" w14:textId="246E80F9" w:rsidR="00F9161F" w:rsidRPr="00AC6B40" w:rsidRDefault="00F9161F" w:rsidP="00AC6B40">
      <w:pPr>
        <w:pStyle w:val="ACMABodyText"/>
      </w:pPr>
      <w:proofErr w:type="gramStart"/>
      <w:r w:rsidRPr="00AC6B40">
        <w:t>In regards to</w:t>
      </w:r>
      <w:proofErr w:type="gramEnd"/>
      <w:r w:rsidRPr="00AC6B40">
        <w:t xml:space="preserve"> the assertion made in the report that </w:t>
      </w:r>
      <w:r w:rsidR="00AC1E9C" w:rsidRPr="00AC6B40">
        <w:t xml:space="preserve">Mr </w:t>
      </w:r>
      <w:r w:rsidR="00BA216C" w:rsidRPr="00AC6B40">
        <w:t>[B]</w:t>
      </w:r>
      <w:r w:rsidRPr="00AC6B40">
        <w:t xml:space="preserve"> attempted to intimidate the victim's sister in the court building, the journalist reasonably relied on information provided by Mr </w:t>
      </w:r>
      <w:r w:rsidR="00BA216C" w:rsidRPr="00AC6B40">
        <w:t>[A]</w:t>
      </w:r>
      <w:r w:rsidRPr="00AC6B40">
        <w:t xml:space="preserve">' sister </w:t>
      </w:r>
      <w:r w:rsidR="004C4A78" w:rsidRPr="00AC6B40">
        <w:t>[name redacted]</w:t>
      </w:r>
      <w:r w:rsidRPr="00AC6B40">
        <w:t xml:space="preserve">. The journalist engaged with </w:t>
      </w:r>
      <w:r w:rsidR="004C4A78" w:rsidRPr="00AC6B40">
        <w:t>[the victim’s sister]</w:t>
      </w:r>
      <w:r w:rsidRPr="00AC6B40">
        <w:t xml:space="preserve"> several times over several months during the course of the matter and had no reason to disbelieve her recollection of events in relation to </w:t>
      </w:r>
      <w:r w:rsidR="00AC1E9C" w:rsidRPr="00AC6B40">
        <w:t>Mr [</w:t>
      </w:r>
      <w:r w:rsidR="005967E6" w:rsidRPr="00AC6B40">
        <w:t>B</w:t>
      </w:r>
      <w:r w:rsidR="004C4A78" w:rsidRPr="00AC6B40">
        <w:t>’s</w:t>
      </w:r>
      <w:r w:rsidR="00AC1E9C" w:rsidRPr="00AC6B40">
        <w:t>]</w:t>
      </w:r>
      <w:r w:rsidRPr="00AC6B40">
        <w:t xml:space="preserve"> conduct in the court building.</w:t>
      </w:r>
    </w:p>
    <w:p w14:paraId="452CEAAA" w14:textId="2AF3A2C7" w:rsidR="00F9161F" w:rsidRPr="00AC6B40" w:rsidRDefault="00F9161F" w:rsidP="00AC6B40">
      <w:pPr>
        <w:pStyle w:val="ACMABodyText"/>
      </w:pPr>
      <w:r w:rsidRPr="00AC6B40">
        <w:t xml:space="preserve">Supporting the reliance on </w:t>
      </w:r>
      <w:r w:rsidR="004C4A78" w:rsidRPr="00AC6B40">
        <w:t>[the victim’s sister’s]</w:t>
      </w:r>
      <w:r w:rsidRPr="00AC6B40">
        <w:t xml:space="preserve"> assertions, the journalist Paul </w:t>
      </w:r>
      <w:proofErr w:type="spellStart"/>
      <w:r w:rsidRPr="00AC6B40">
        <w:t>Dowsley</w:t>
      </w:r>
      <w:proofErr w:type="spellEnd"/>
      <w:r w:rsidRPr="00AC6B40">
        <w:t xml:space="preserve"> has advised that </w:t>
      </w:r>
      <w:r w:rsidR="00BA216C" w:rsidRPr="00AC6B40">
        <w:t>[</w:t>
      </w:r>
      <w:r w:rsidR="00AC1E9C" w:rsidRPr="00AC6B40">
        <w:t xml:space="preserve">Mr </w:t>
      </w:r>
      <w:r w:rsidR="00BA216C" w:rsidRPr="00AC6B40">
        <w:t>B</w:t>
      </w:r>
      <w:r w:rsidR="00AC1E9C" w:rsidRPr="00AC6B40">
        <w:t>]</w:t>
      </w:r>
      <w:r w:rsidRPr="00AC6B40">
        <w:t xml:space="preserve"> intentionally kicked his ankles while walking past him on two occasions in the court room, with the kick on the second occasion being so hard that Mr </w:t>
      </w:r>
      <w:proofErr w:type="spellStart"/>
      <w:r w:rsidRPr="00AC6B40">
        <w:t>Dowsley</w:t>
      </w:r>
      <w:proofErr w:type="spellEnd"/>
      <w:r w:rsidRPr="00AC6B40">
        <w:t xml:space="preserve"> instinctively stood up and told </w:t>
      </w:r>
      <w:r w:rsidR="00BA216C" w:rsidRPr="00AC6B40">
        <w:t>[</w:t>
      </w:r>
      <w:r w:rsidR="00AC1E9C" w:rsidRPr="00AC6B40">
        <w:t xml:space="preserve">Mr </w:t>
      </w:r>
      <w:r w:rsidR="00BA216C" w:rsidRPr="00AC6B40">
        <w:t>B</w:t>
      </w:r>
      <w:r w:rsidR="00AC1E9C" w:rsidRPr="00AC6B40">
        <w:t>]</w:t>
      </w:r>
      <w:r w:rsidRPr="00AC6B40">
        <w:t xml:space="preserve"> that if he did it again he would report it to the police. The police prosecutor was a witness to Mr </w:t>
      </w:r>
      <w:proofErr w:type="spellStart"/>
      <w:r w:rsidRPr="00AC6B40">
        <w:t>Dowsley's</w:t>
      </w:r>
      <w:proofErr w:type="spellEnd"/>
      <w:r w:rsidRPr="00AC6B40">
        <w:t xml:space="preserve"> remarks.</w:t>
      </w:r>
      <w:r w:rsidR="00FD5207" w:rsidRPr="00AC6B40">
        <w:t xml:space="preserve"> </w:t>
      </w:r>
      <w:r w:rsidRPr="00AC6B40">
        <w:t xml:space="preserve">In any event, </w:t>
      </w:r>
      <w:bookmarkStart w:id="2" w:name="_Hlk5356594"/>
      <w:r w:rsidR="00AC1E9C" w:rsidRPr="00AC6B40">
        <w:t xml:space="preserve">Mr </w:t>
      </w:r>
      <w:r w:rsidR="00BA216C" w:rsidRPr="00AC6B40">
        <w:t>[B]</w:t>
      </w:r>
      <w:r w:rsidRPr="00AC6B40">
        <w:t xml:space="preserve"> and his family were given the opportunity to comment as part of the report, but they declined.</w:t>
      </w:r>
      <w:bookmarkEnd w:id="2"/>
    </w:p>
    <w:p w14:paraId="728316D1" w14:textId="0A284006" w:rsidR="00F9161F" w:rsidRPr="00873A98" w:rsidRDefault="00F9161F" w:rsidP="00873A98">
      <w:pPr>
        <w:autoSpaceDE w:val="0"/>
        <w:autoSpaceDN w:val="0"/>
        <w:adjustRightInd w:val="0"/>
        <w:spacing w:before="0" w:after="120" w:line="240" w:lineRule="auto"/>
        <w:rPr>
          <w:rFonts w:cs="Arial"/>
          <w:i w:val="0"/>
          <w:szCs w:val="20"/>
          <w:lang w:eastAsia="en-AU"/>
        </w:rPr>
      </w:pPr>
      <w:r w:rsidRPr="00873A98">
        <w:rPr>
          <w:rFonts w:cs="Arial"/>
          <w:i w:val="0"/>
          <w:szCs w:val="20"/>
          <w:lang w:eastAsia="en-AU"/>
        </w:rPr>
        <w:t>2. Impartiality — clause 3.4.1</w:t>
      </w:r>
    </w:p>
    <w:p w14:paraId="2A0F4C02" w14:textId="0F0CE300" w:rsidR="00F9161F" w:rsidRPr="00AC6B40" w:rsidRDefault="00F9161F" w:rsidP="00AC6B40">
      <w:pPr>
        <w:pStyle w:val="ACMABodyText"/>
      </w:pPr>
      <w:r w:rsidRPr="00AC6B40">
        <w:t xml:space="preserve">Clause 3.4.1 of the Code provides that licensees must </w:t>
      </w:r>
      <w:r w:rsidR="00A36ED4" w:rsidRPr="00AC6B40">
        <w:t>‘</w:t>
      </w:r>
      <w:r w:rsidRPr="00AC6B40">
        <w:t xml:space="preserve">present news fairly and </w:t>
      </w:r>
      <w:proofErr w:type="gramStart"/>
      <w:r w:rsidRPr="00AC6B40">
        <w:t>impartially</w:t>
      </w:r>
      <w:r w:rsidR="00A36ED4" w:rsidRPr="00AC6B40">
        <w:t>‘</w:t>
      </w:r>
      <w:proofErr w:type="gramEnd"/>
      <w:r w:rsidRPr="00AC6B40">
        <w:t>.</w:t>
      </w:r>
    </w:p>
    <w:p w14:paraId="05D3B868" w14:textId="5A5D8203" w:rsidR="00720A87" w:rsidRPr="00AC6B40" w:rsidRDefault="00F9161F" w:rsidP="00AC6B40">
      <w:pPr>
        <w:pStyle w:val="ACMABodyText"/>
      </w:pPr>
      <w:r w:rsidRPr="00AC6B40">
        <w:t xml:space="preserve">We also note that clause 3.4.2 specifies that a Licensee is not required </w:t>
      </w:r>
      <w:r w:rsidR="00A36ED4" w:rsidRPr="00AC6B40">
        <w:t>‘</w:t>
      </w:r>
      <w:r w:rsidRPr="00AC6B40">
        <w:t>to allocate equal time to</w:t>
      </w:r>
      <w:r w:rsidR="00720A87" w:rsidRPr="00AC6B40">
        <w:t xml:space="preserve"> </w:t>
      </w:r>
      <w:r w:rsidRPr="00AC6B40">
        <w:t>different points of view, or to include every aspect of a person's viewpoint, nor does it preclude a</w:t>
      </w:r>
      <w:r w:rsidR="00720A87" w:rsidRPr="00AC6B40">
        <w:t xml:space="preserve"> </w:t>
      </w:r>
      <w:r w:rsidRPr="00AC6B40">
        <w:t>critical examination of or comment on a controversial issue as part of a fair report on a matter of public</w:t>
      </w:r>
      <w:r w:rsidR="00720A87" w:rsidRPr="00AC6B40">
        <w:t xml:space="preserve"> </w:t>
      </w:r>
      <w:r w:rsidRPr="00AC6B40">
        <w:t>interest.</w:t>
      </w:r>
      <w:r w:rsidR="00A36ED4" w:rsidRPr="00AC6B40">
        <w:t>‘</w:t>
      </w:r>
    </w:p>
    <w:p w14:paraId="55D6FFB4" w14:textId="18942171" w:rsidR="00F9161F" w:rsidRPr="00B94314" w:rsidRDefault="00F9161F" w:rsidP="00873A98">
      <w:pPr>
        <w:autoSpaceDE w:val="0"/>
        <w:autoSpaceDN w:val="0"/>
        <w:adjustRightInd w:val="0"/>
        <w:spacing w:before="0" w:after="120" w:line="240" w:lineRule="auto"/>
        <w:rPr>
          <w:rFonts w:cs="Arial"/>
          <w:iCs/>
          <w:szCs w:val="20"/>
          <w:lang w:eastAsia="en-AU"/>
        </w:rPr>
      </w:pPr>
      <w:r w:rsidRPr="00B94314">
        <w:rPr>
          <w:rFonts w:cs="Arial"/>
          <w:iCs/>
          <w:szCs w:val="20"/>
          <w:lang w:eastAsia="en-AU"/>
        </w:rPr>
        <w:t>Broadcast 1</w:t>
      </w:r>
    </w:p>
    <w:p w14:paraId="53E0EB91" w14:textId="0CF967CF" w:rsidR="00F9161F" w:rsidRPr="00AC6B40" w:rsidRDefault="00F9161F" w:rsidP="00AC6B40">
      <w:pPr>
        <w:pStyle w:val="ACMABodyText"/>
      </w:pPr>
      <w:r w:rsidRPr="00AC6B40">
        <w:t xml:space="preserve">The complainant has taken issue with </w:t>
      </w:r>
      <w:r w:rsidR="00AC1E9C" w:rsidRPr="00AC6B40">
        <w:t xml:space="preserve">Mr </w:t>
      </w:r>
      <w:r w:rsidR="00BA216C" w:rsidRPr="00AC6B40">
        <w:t>[B]</w:t>
      </w:r>
      <w:r w:rsidRPr="00AC6B40">
        <w:t xml:space="preserve"> being described as a '</w:t>
      </w:r>
      <w:proofErr w:type="gramStart"/>
      <w:r w:rsidRPr="00AC6B40">
        <w:t>thug</w:t>
      </w:r>
      <w:r w:rsidR="00A36ED4" w:rsidRPr="00AC6B40">
        <w:t>‘</w:t>
      </w:r>
      <w:r w:rsidRPr="00AC6B40">
        <w:t xml:space="preserve"> in</w:t>
      </w:r>
      <w:proofErr w:type="gramEnd"/>
      <w:r w:rsidRPr="00AC6B40">
        <w:t xml:space="preserve"> the</w:t>
      </w:r>
      <w:r w:rsidR="00720A87" w:rsidRPr="00AC6B40">
        <w:t xml:space="preserve"> </w:t>
      </w:r>
      <w:r w:rsidRPr="00AC6B40">
        <w:t>news reader's</w:t>
      </w:r>
      <w:r w:rsidR="00720A87" w:rsidRPr="00AC6B40">
        <w:t xml:space="preserve"> </w:t>
      </w:r>
      <w:r w:rsidRPr="00AC6B40">
        <w:t>opening comments. The Code permits however that news programs may take a critical stance on an</w:t>
      </w:r>
      <w:r w:rsidR="00720A87" w:rsidRPr="00AC6B40">
        <w:t xml:space="preserve"> </w:t>
      </w:r>
      <w:r w:rsidRPr="00AC6B40">
        <w:t>issue as part of a fair report on a matter of public interest.</w:t>
      </w:r>
    </w:p>
    <w:p w14:paraId="3BE2B131" w14:textId="78810357" w:rsidR="00F9161F" w:rsidRPr="00AC6B40" w:rsidRDefault="00F9161F" w:rsidP="00AC6B40">
      <w:pPr>
        <w:pStyle w:val="ACMABodyText"/>
      </w:pPr>
      <w:r w:rsidRPr="00AC6B40">
        <w:t>In ACMA Investigation Report 2198, the ACMA determined that SBS was not in breach of the</w:t>
      </w:r>
      <w:r w:rsidR="00720A87" w:rsidRPr="00AC6B40">
        <w:t xml:space="preserve"> </w:t>
      </w:r>
      <w:r w:rsidRPr="00AC6B40">
        <w:t>impartiality provisions of the SBS Codes of Practice 2006, when a presenter described the events</w:t>
      </w:r>
      <w:r w:rsidR="00720A87" w:rsidRPr="00AC6B40">
        <w:t xml:space="preserve"> </w:t>
      </w:r>
      <w:r w:rsidRPr="00AC6B40">
        <w:t xml:space="preserve">depicted in a video as </w:t>
      </w:r>
      <w:r w:rsidR="00A36ED4" w:rsidRPr="00AC6B40">
        <w:t>‘</w:t>
      </w:r>
      <w:r w:rsidRPr="00AC6B40">
        <w:t>disgraceful and shameful</w:t>
      </w:r>
      <w:r w:rsidR="00121515" w:rsidRPr="00AC6B40">
        <w:t>’</w:t>
      </w:r>
      <w:r w:rsidRPr="00AC6B40">
        <w:t>. The ACMA determined that describing the events</w:t>
      </w:r>
      <w:r w:rsidR="00720A87" w:rsidRPr="00AC6B40">
        <w:t xml:space="preserve"> </w:t>
      </w:r>
      <w:r w:rsidRPr="00AC6B40">
        <w:t>in such a way was not unwarranted given their repugnance. Similarly, it is objectively reasonable to</w:t>
      </w:r>
      <w:r w:rsidR="00720A87" w:rsidRPr="00AC6B40">
        <w:t xml:space="preserve"> </w:t>
      </w:r>
      <w:r w:rsidRPr="00AC6B40">
        <w:t xml:space="preserve">describe as a </w:t>
      </w:r>
      <w:r w:rsidR="00A36ED4" w:rsidRPr="00AC6B40">
        <w:t>‘</w:t>
      </w:r>
      <w:r w:rsidRPr="00AC6B40">
        <w:t>thug</w:t>
      </w:r>
      <w:r w:rsidR="00121515" w:rsidRPr="00AC6B40">
        <w:t>’</w:t>
      </w:r>
      <w:r w:rsidRPr="00AC6B40">
        <w:t xml:space="preserve"> a person who commits a serious criminal offence which causes the near death</w:t>
      </w:r>
      <w:r w:rsidR="00720A87" w:rsidRPr="00AC6B40">
        <w:t xml:space="preserve"> </w:t>
      </w:r>
      <w:r w:rsidRPr="00AC6B40">
        <w:t xml:space="preserve">of the victim, </w:t>
      </w:r>
      <w:proofErr w:type="gramStart"/>
      <w:r w:rsidRPr="00AC6B40">
        <w:t>accordingly</w:t>
      </w:r>
      <w:proofErr w:type="gramEnd"/>
      <w:r w:rsidRPr="00AC6B40">
        <w:t xml:space="preserve"> pleads guilty to recklessly causing serious injury, and incurs a custodial</w:t>
      </w:r>
      <w:r w:rsidR="00720A87" w:rsidRPr="00AC6B40">
        <w:t xml:space="preserve"> </w:t>
      </w:r>
      <w:r w:rsidRPr="00AC6B40">
        <w:t>sentence of incarceration in prison.</w:t>
      </w:r>
    </w:p>
    <w:p w14:paraId="108602CB" w14:textId="326B2BC2" w:rsidR="00F9161F" w:rsidRPr="00AC6B40" w:rsidRDefault="00F9161F" w:rsidP="00AC6B40">
      <w:pPr>
        <w:pStyle w:val="ACMABodyText"/>
      </w:pPr>
      <w:r w:rsidRPr="00AC6B40">
        <w:t>Further, in ACMA Investigation Report 2573, the ACMA determined that Channel Seven was not in</w:t>
      </w:r>
      <w:r w:rsidR="00720A87" w:rsidRPr="00AC6B40">
        <w:t xml:space="preserve"> </w:t>
      </w:r>
      <w:r w:rsidRPr="00AC6B40">
        <w:t>breach of the Commercial Television Industry Code of Practice 2010, on the basis that a potentially</w:t>
      </w:r>
      <w:r w:rsidR="00720A87" w:rsidRPr="00AC6B40">
        <w:t xml:space="preserve"> </w:t>
      </w:r>
      <w:r w:rsidRPr="00AC6B40">
        <w:t>judgmental tone in a news report was countered by the weight of the contextualising material. To this</w:t>
      </w:r>
      <w:r w:rsidR="00720A87" w:rsidRPr="00AC6B40">
        <w:t xml:space="preserve"> </w:t>
      </w:r>
      <w:r w:rsidRPr="00AC6B40">
        <w:t xml:space="preserve">end, Broadcast 1 provided extensive background on </w:t>
      </w:r>
      <w:r w:rsidR="00AC1E9C" w:rsidRPr="00AC6B40">
        <w:t xml:space="preserve">Mr </w:t>
      </w:r>
      <w:r w:rsidR="00BA216C" w:rsidRPr="00AC6B40">
        <w:t>[B</w:t>
      </w:r>
      <w:r w:rsidR="00873A98" w:rsidRPr="00AC6B40">
        <w:t>’s]</w:t>
      </w:r>
      <w:r w:rsidRPr="00AC6B40">
        <w:t xml:space="preserve"> history in terms of his having been</w:t>
      </w:r>
      <w:r w:rsidR="00720A87" w:rsidRPr="00AC6B40">
        <w:t xml:space="preserve"> </w:t>
      </w:r>
      <w:r w:rsidRPr="00AC6B40">
        <w:t>a victim of violent crime leading to him being more likely to act aggressively when threatened, as well</w:t>
      </w:r>
      <w:r w:rsidR="00720A87" w:rsidRPr="00AC6B40">
        <w:t xml:space="preserve"> </w:t>
      </w:r>
      <w:r w:rsidRPr="00AC6B40">
        <w:t xml:space="preserve">as reporting on his empathy with his victim. The provision of this insight into </w:t>
      </w:r>
      <w:r w:rsidR="00AC1E9C" w:rsidRPr="00AC6B40">
        <w:t xml:space="preserve">Mr </w:t>
      </w:r>
      <w:r w:rsidR="00BA216C" w:rsidRPr="00AC6B40">
        <w:t>[</w:t>
      </w:r>
      <w:r w:rsidR="00873A98" w:rsidRPr="00AC6B40">
        <w:t xml:space="preserve">B’s] </w:t>
      </w:r>
      <w:r w:rsidRPr="00AC6B40">
        <w:t>history an</w:t>
      </w:r>
      <w:r w:rsidR="00121515" w:rsidRPr="00AC6B40">
        <w:t xml:space="preserve">d </w:t>
      </w:r>
      <w:r w:rsidRPr="00AC6B40">
        <w:t>personality provided for a balanced and fair description of his character.</w:t>
      </w:r>
    </w:p>
    <w:p w14:paraId="7AE15D5F" w14:textId="172BDBEA" w:rsidR="00290B51" w:rsidRPr="00AC6B40" w:rsidRDefault="00290B51" w:rsidP="00AC6B40">
      <w:pPr>
        <w:pStyle w:val="ACMABodyText"/>
      </w:pPr>
      <w:r w:rsidRPr="00AC6B40">
        <w:t xml:space="preserve">In relation to the omission of information about Mr </w:t>
      </w:r>
      <w:r w:rsidR="00AC1E9C" w:rsidRPr="00AC6B40">
        <w:t>[</w:t>
      </w:r>
      <w:r w:rsidR="00873A98" w:rsidRPr="00AC6B40">
        <w:t>A’s]</w:t>
      </w:r>
      <w:r w:rsidRPr="00AC6B40">
        <w:t xml:space="preserve"> friends conduct leading up to the fight, the Code does not require equal time to be allocated to different points of view, with the omission of any information only relevant if it impacts the impartiality of the report. As the report was not concerned in any way with the conduct of Mr </w:t>
      </w:r>
      <w:r w:rsidR="00AC1E9C" w:rsidRPr="00AC6B40">
        <w:t>[</w:t>
      </w:r>
      <w:r w:rsidR="00BA216C" w:rsidRPr="00AC6B40">
        <w:t>A</w:t>
      </w:r>
      <w:r w:rsidR="00AC1E9C" w:rsidRPr="00AC6B40">
        <w:t>]</w:t>
      </w:r>
      <w:r w:rsidRPr="00AC6B40">
        <w:t xml:space="preserve">' friends, with the salient issue being that </w:t>
      </w:r>
      <w:r w:rsidR="00AC1E9C" w:rsidRPr="00AC6B40">
        <w:t>Mr [</w:t>
      </w:r>
      <w:r w:rsidR="00BA216C" w:rsidRPr="00AC6B40">
        <w:t>B</w:t>
      </w:r>
      <w:r w:rsidR="00AC1E9C" w:rsidRPr="00AC6B40">
        <w:t>]</w:t>
      </w:r>
      <w:r w:rsidRPr="00AC6B40">
        <w:t xml:space="preserve"> knocked Mr </w:t>
      </w:r>
      <w:r w:rsidR="00AC1E9C" w:rsidRPr="00AC6B40">
        <w:t>[</w:t>
      </w:r>
      <w:r w:rsidR="00BA216C" w:rsidRPr="00AC6B40">
        <w:t>A</w:t>
      </w:r>
      <w:r w:rsidR="00AC1E9C" w:rsidRPr="00AC6B40">
        <w:t>]</w:t>
      </w:r>
      <w:r w:rsidRPr="00AC6B40">
        <w:t xml:space="preserve"> unconscious although Mr </w:t>
      </w:r>
      <w:r w:rsidR="00AC1E9C" w:rsidRPr="00AC6B40">
        <w:t>[</w:t>
      </w:r>
      <w:r w:rsidR="00BA216C" w:rsidRPr="00AC6B40">
        <w:t>A</w:t>
      </w:r>
      <w:r w:rsidR="00AC1E9C" w:rsidRPr="00AC6B40">
        <w:t>]</w:t>
      </w:r>
      <w:r w:rsidRPr="00AC6B40">
        <w:t xml:space="preserve"> did not present a threat, any omissions in relation to the</w:t>
      </w:r>
      <w:r w:rsidR="00FD5207" w:rsidRPr="00AC6B40">
        <w:t xml:space="preserve"> </w:t>
      </w:r>
      <w:r w:rsidRPr="00AC6B40">
        <w:t xml:space="preserve">conduct of Mr </w:t>
      </w:r>
      <w:r w:rsidR="00AC1E9C" w:rsidRPr="00AC6B40">
        <w:t>[</w:t>
      </w:r>
      <w:r w:rsidR="00BA216C" w:rsidRPr="00AC6B40">
        <w:t>A</w:t>
      </w:r>
      <w:r w:rsidR="00873A98" w:rsidRPr="00AC6B40">
        <w:t>’s</w:t>
      </w:r>
      <w:r w:rsidR="00AC1E9C" w:rsidRPr="00AC6B40">
        <w:t>]</w:t>
      </w:r>
      <w:r w:rsidRPr="00AC6B40">
        <w:t xml:space="preserve"> friends are not relevant to the question of impartiality.</w:t>
      </w:r>
    </w:p>
    <w:p w14:paraId="1B11810E" w14:textId="77777777" w:rsidR="00290B51" w:rsidRPr="00AC6B40" w:rsidRDefault="00290B51" w:rsidP="00AC6B40">
      <w:pPr>
        <w:pStyle w:val="ACMABodyText"/>
      </w:pPr>
    </w:p>
    <w:p w14:paraId="523E9B35" w14:textId="02EC1BD1" w:rsidR="00290B51" w:rsidRPr="00AC6B40" w:rsidRDefault="00290B51" w:rsidP="00AC6B40">
      <w:pPr>
        <w:pStyle w:val="ACMABodyText"/>
      </w:pPr>
      <w:r w:rsidRPr="00AC6B40">
        <w:t xml:space="preserve">As already stated, the report is careful to present a complete picture of </w:t>
      </w:r>
      <w:r w:rsidR="00AC1E9C" w:rsidRPr="00AC6B40">
        <w:t>Mr [</w:t>
      </w:r>
      <w:r w:rsidR="00873A98" w:rsidRPr="00AC6B40">
        <w:t xml:space="preserve">B’s] </w:t>
      </w:r>
      <w:r w:rsidRPr="00AC6B40">
        <w:t>history in relation to his status as being a victim of violent crime, the impact of that crime on his welfare, and his empathy</w:t>
      </w:r>
      <w:r w:rsidR="00FD5207" w:rsidRPr="00AC6B40">
        <w:t xml:space="preserve"> </w:t>
      </w:r>
      <w:r w:rsidRPr="00AC6B40">
        <w:t xml:space="preserve">with his victim. Further, </w:t>
      </w:r>
      <w:r w:rsidR="00AC1E9C" w:rsidRPr="00AC6B40">
        <w:t>Mr [</w:t>
      </w:r>
      <w:r w:rsidR="00BA216C" w:rsidRPr="00AC6B40">
        <w:t>B</w:t>
      </w:r>
      <w:r w:rsidR="00AC1E9C" w:rsidRPr="00AC6B40">
        <w:t>]</w:t>
      </w:r>
      <w:r w:rsidRPr="00AC6B40">
        <w:t xml:space="preserve"> and his family were given the opportunity to provide comment but declined.</w:t>
      </w:r>
    </w:p>
    <w:p w14:paraId="46D51DEA" w14:textId="0E48463A" w:rsidR="00290B51" w:rsidRPr="00B94314" w:rsidRDefault="00290B51" w:rsidP="00873A98">
      <w:pPr>
        <w:autoSpaceDE w:val="0"/>
        <w:autoSpaceDN w:val="0"/>
        <w:adjustRightInd w:val="0"/>
        <w:spacing w:before="0" w:after="120" w:line="240" w:lineRule="auto"/>
        <w:rPr>
          <w:rFonts w:cs="Arial"/>
          <w:iCs/>
          <w:szCs w:val="20"/>
          <w:lang w:eastAsia="en-AU"/>
        </w:rPr>
      </w:pPr>
      <w:r w:rsidRPr="00B94314">
        <w:rPr>
          <w:rFonts w:cs="Arial"/>
          <w:iCs/>
          <w:szCs w:val="20"/>
          <w:lang w:eastAsia="en-AU"/>
        </w:rPr>
        <w:t>Broadcast 2</w:t>
      </w:r>
    </w:p>
    <w:p w14:paraId="7EB57868" w14:textId="57D91FF2" w:rsidR="00290B51" w:rsidRPr="00AC6B40" w:rsidRDefault="00290B51" w:rsidP="00AC6B40">
      <w:pPr>
        <w:pStyle w:val="ACMABodyText"/>
      </w:pPr>
      <w:r w:rsidRPr="00AC6B40">
        <w:t xml:space="preserve">The impartiality issues described in Broadcast 1, such as the omission of irrelevant material about the conduct of Mr </w:t>
      </w:r>
      <w:r w:rsidR="00BA216C" w:rsidRPr="00AC6B40">
        <w:t>[A</w:t>
      </w:r>
      <w:r w:rsidR="00873A98" w:rsidRPr="00AC6B40">
        <w:t>’s</w:t>
      </w:r>
      <w:r w:rsidR="00BA216C" w:rsidRPr="00AC6B40">
        <w:t>]</w:t>
      </w:r>
      <w:r w:rsidRPr="00AC6B40">
        <w:t xml:space="preserve"> friends, </w:t>
      </w:r>
      <w:r w:rsidR="00AC1E9C" w:rsidRPr="00AC6B40">
        <w:t xml:space="preserve">Mr </w:t>
      </w:r>
      <w:r w:rsidR="00BA216C" w:rsidRPr="00AC6B40">
        <w:t>[B]</w:t>
      </w:r>
      <w:r w:rsidRPr="00AC6B40">
        <w:t xml:space="preserve"> and his family being given the opportunity to respond, and the reference to </w:t>
      </w:r>
      <w:r w:rsidR="00AC1E9C" w:rsidRPr="00AC6B40">
        <w:t>Mr [</w:t>
      </w:r>
      <w:r w:rsidR="005967E6" w:rsidRPr="00AC6B40">
        <w:t>B</w:t>
      </w:r>
      <w:r w:rsidR="00121515" w:rsidRPr="00AC6B40">
        <w:t>’s</w:t>
      </w:r>
      <w:r w:rsidR="00AC1E9C" w:rsidRPr="00AC6B40">
        <w:t>]</w:t>
      </w:r>
      <w:r w:rsidRPr="00AC6B40">
        <w:t xml:space="preserve"> remorse, equally apply </w:t>
      </w:r>
      <w:proofErr w:type="gramStart"/>
      <w:r w:rsidRPr="00AC6B40">
        <w:t>in regards to</w:t>
      </w:r>
      <w:proofErr w:type="gramEnd"/>
      <w:r w:rsidRPr="00AC6B40">
        <w:t xml:space="preserve"> Broadcast 2.</w:t>
      </w:r>
    </w:p>
    <w:p w14:paraId="69DFA482" w14:textId="3D25C6D6" w:rsidR="00290B51" w:rsidRPr="00AC6B40" w:rsidRDefault="00290B51" w:rsidP="00AC6B40">
      <w:pPr>
        <w:pStyle w:val="ACMABodyText"/>
      </w:pPr>
      <w:r w:rsidRPr="00AC6B40">
        <w:t xml:space="preserve">In specific relation to the description of </w:t>
      </w:r>
      <w:r w:rsidR="00AC1E9C" w:rsidRPr="00AC6B40">
        <w:t xml:space="preserve">Mr </w:t>
      </w:r>
      <w:r w:rsidR="00BA216C" w:rsidRPr="00AC6B40">
        <w:t>[B]</w:t>
      </w:r>
      <w:r w:rsidRPr="00AC6B40">
        <w:t xml:space="preserve"> in the news presenter's opening as a </w:t>
      </w:r>
      <w:r w:rsidR="00121515" w:rsidRPr="00AC6B40">
        <w:t>‘</w:t>
      </w:r>
      <w:r w:rsidRPr="00AC6B40">
        <w:t xml:space="preserve">thug', Seven submits it is an objectively reasonable description for the reasons already given, and further on the basis that it is stated in Broadcast 2 that </w:t>
      </w:r>
      <w:r w:rsidR="00AC1E9C" w:rsidRPr="00AC6B40">
        <w:t xml:space="preserve">Mr </w:t>
      </w:r>
      <w:r w:rsidR="00BA216C" w:rsidRPr="00AC6B40">
        <w:t>[B]</w:t>
      </w:r>
      <w:r w:rsidRPr="00AC6B40">
        <w:t xml:space="preserve"> has faced the charge of recklessly causing serious injury on four occasions prior. Further, reference is made to </w:t>
      </w:r>
      <w:r w:rsidR="00AC1E9C" w:rsidRPr="00AC6B40">
        <w:t>Mr [</w:t>
      </w:r>
      <w:r w:rsidR="0016791D" w:rsidRPr="00AC6B40">
        <w:t>B</w:t>
      </w:r>
      <w:r w:rsidR="00121515" w:rsidRPr="00AC6B40">
        <w:t>’s</w:t>
      </w:r>
      <w:r w:rsidR="00AC1E9C" w:rsidRPr="00AC6B40">
        <w:t>]</w:t>
      </w:r>
      <w:r w:rsidRPr="00AC6B40">
        <w:t xml:space="preserve"> expression of remorse, suitably contextualising </w:t>
      </w:r>
      <w:r w:rsidR="004D33E8" w:rsidRPr="00AC6B40">
        <w:t>the subjective</w:t>
      </w:r>
      <w:r w:rsidRPr="00AC6B40">
        <w:t xml:space="preserve"> description. The Code does not require equal time to be allotted to different points of view, so to the extent that </w:t>
      </w:r>
      <w:r w:rsidR="00AC1E9C" w:rsidRPr="00AC6B40">
        <w:t>Mr [</w:t>
      </w:r>
      <w:r w:rsidR="0016791D" w:rsidRPr="00AC6B40">
        <w:t>B</w:t>
      </w:r>
      <w:r w:rsidR="00121515" w:rsidRPr="00AC6B40">
        <w:t>’s]</w:t>
      </w:r>
      <w:r w:rsidRPr="00AC6B40">
        <w:t xml:space="preserve"> history as a victim of crime can be deemed a point of view, there is no</w:t>
      </w:r>
      <w:r w:rsidR="00FD5207" w:rsidRPr="00AC6B40">
        <w:t xml:space="preserve"> </w:t>
      </w:r>
      <w:r w:rsidRPr="00AC6B40">
        <w:t>requirement to include it, particularly given the overall tone is fair and balanced.</w:t>
      </w:r>
    </w:p>
    <w:p w14:paraId="43B7102E" w14:textId="2F9F6976" w:rsidR="00290B51" w:rsidRPr="00AC6B40" w:rsidRDefault="00290B51" w:rsidP="00AC6B40">
      <w:pPr>
        <w:pStyle w:val="ACMABodyText"/>
      </w:pPr>
      <w:r w:rsidRPr="00AC6B40">
        <w:t>3. Conclusion</w:t>
      </w:r>
    </w:p>
    <w:p w14:paraId="60F47F56" w14:textId="77777777" w:rsidR="00290B51" w:rsidRPr="00AC6B40" w:rsidRDefault="00290B51" w:rsidP="00AC6B40">
      <w:pPr>
        <w:pStyle w:val="ACMABodyText"/>
      </w:pPr>
      <w:r w:rsidRPr="00AC6B40">
        <w:t>In summary, the news report was factually accurate and presented fairly and impartially.</w:t>
      </w:r>
    </w:p>
    <w:p w14:paraId="7E3C343C" w14:textId="1932404D" w:rsidR="00290B51" w:rsidRPr="00AC6B40" w:rsidRDefault="00290B51" w:rsidP="00AC6B40">
      <w:pPr>
        <w:pStyle w:val="ACMABodyText"/>
      </w:pPr>
      <w:r w:rsidRPr="00AC6B40">
        <w:t>Seven reasonably relied on factual assertions made through the course of the legal proceedings, and</w:t>
      </w:r>
      <w:r w:rsidR="00586861" w:rsidRPr="00AC6B40">
        <w:t xml:space="preserve"> </w:t>
      </w:r>
      <w:r w:rsidR="00AC1E9C" w:rsidRPr="00AC6B40">
        <w:t xml:space="preserve">Mr </w:t>
      </w:r>
      <w:r w:rsidR="00BA216C" w:rsidRPr="00AC6B40">
        <w:t>[B]</w:t>
      </w:r>
      <w:r w:rsidRPr="00AC6B40">
        <w:t xml:space="preserve"> was depicted in an impartial and balanced way. The omission of material in relation to</w:t>
      </w:r>
      <w:r w:rsidR="00586861" w:rsidRPr="00AC6B40">
        <w:t xml:space="preserve"> </w:t>
      </w:r>
      <w:r w:rsidRPr="00AC6B40">
        <w:t>the alleged conduct of the victim's friends leading up to the fight itself did not impact the accuracy or</w:t>
      </w:r>
      <w:r w:rsidR="00586861" w:rsidRPr="00AC6B40">
        <w:t xml:space="preserve"> </w:t>
      </w:r>
      <w:r w:rsidRPr="00AC6B40">
        <w:t>the impartiality of the material as reported.</w:t>
      </w:r>
    </w:p>
    <w:p w14:paraId="60F22B6D" w14:textId="34EBCEC9" w:rsidR="00176A7A" w:rsidRPr="00B94314" w:rsidRDefault="00AA37F0" w:rsidP="00176A7A">
      <w:pPr>
        <w:pStyle w:val="ACMABodyText"/>
        <w:rPr>
          <w:b/>
          <w:i/>
        </w:rPr>
      </w:pPr>
      <w:r w:rsidRPr="00B94314">
        <w:rPr>
          <w:b/>
          <w:i/>
        </w:rPr>
        <w:t xml:space="preserve">Extract of </w:t>
      </w:r>
      <w:r w:rsidR="00176A7A" w:rsidRPr="00B94314">
        <w:rPr>
          <w:b/>
          <w:i/>
        </w:rPr>
        <w:t>Licensee</w:t>
      </w:r>
      <w:r w:rsidR="00942CAC">
        <w:rPr>
          <w:b/>
          <w:i/>
        </w:rPr>
        <w:t>’s</w:t>
      </w:r>
      <w:r w:rsidR="00176A7A" w:rsidRPr="00B94314">
        <w:rPr>
          <w:b/>
          <w:i/>
        </w:rPr>
        <w:t xml:space="preserve"> submission to the ACMA dated 20 March 2019</w:t>
      </w:r>
    </w:p>
    <w:p w14:paraId="51136044" w14:textId="5333CC32" w:rsidR="00406B8A" w:rsidRPr="00AC6B40" w:rsidRDefault="00406B8A" w:rsidP="00AC6B40">
      <w:pPr>
        <w:pStyle w:val="ACMABodyText"/>
      </w:pPr>
      <w:r w:rsidRPr="00AC6B40">
        <w:t>You have inquired whether the Channel Seven journalist who attended court proceedings was aware of the specific details of a document entitled `Preliminary Brief of Alleged Facts'.</w:t>
      </w:r>
    </w:p>
    <w:p w14:paraId="5E7ECC5F" w14:textId="70015AC1" w:rsidR="00406B8A" w:rsidRPr="00AC6B40" w:rsidRDefault="00406B8A" w:rsidP="00AC6B40">
      <w:pPr>
        <w:pStyle w:val="ACMABodyText"/>
      </w:pPr>
      <w:r w:rsidRPr="00AC6B40">
        <w:t xml:space="preserve">The journalist has advised that his notes from the proceeding do not reflect the high level of detail as described in the document in question. He has further advised that he is of the view that the document in question was not read out in </w:t>
      </w:r>
      <w:proofErr w:type="gramStart"/>
      <w:r w:rsidRPr="00AC6B40">
        <w:t>court, and</w:t>
      </w:r>
      <w:proofErr w:type="gramEnd"/>
      <w:r w:rsidRPr="00AC6B40">
        <w:t xml:space="preserve"> may have been edited into a Prosecution Summary which was then read out to the court.</w:t>
      </w:r>
    </w:p>
    <w:p w14:paraId="7C0910BC" w14:textId="737EBDD6" w:rsidR="00406B8A" w:rsidRPr="00AC6B40" w:rsidRDefault="00406B8A" w:rsidP="00AC6B40">
      <w:pPr>
        <w:pStyle w:val="ACMABodyText"/>
      </w:pPr>
      <w:r w:rsidRPr="00AC6B40">
        <w:t xml:space="preserve">Insofar as your query relates to the news reports describing the victim as not being </w:t>
      </w:r>
      <w:r w:rsidR="00A36ED4" w:rsidRPr="00AC6B40">
        <w:t>‘</w:t>
      </w:r>
      <w:r w:rsidRPr="00AC6B40">
        <w:t>involved</w:t>
      </w:r>
      <w:r w:rsidR="00121515" w:rsidRPr="00AC6B40">
        <w:t>’</w:t>
      </w:r>
      <w:r w:rsidRPr="00AC6B40">
        <w:t xml:space="preserve"> in the fight, </w:t>
      </w:r>
      <w:proofErr w:type="gramStart"/>
      <w:r w:rsidRPr="00AC6B40">
        <w:t>Seven</w:t>
      </w:r>
      <w:proofErr w:type="gramEnd"/>
      <w:r w:rsidRPr="00AC6B40">
        <w:t xml:space="preserve"> is of the view that this is an accurate description of events.</w:t>
      </w:r>
    </w:p>
    <w:p w14:paraId="6AF8D471" w14:textId="6F1D14FF" w:rsidR="00406B8A" w:rsidRPr="00AC6B40" w:rsidRDefault="00406B8A" w:rsidP="00AC6B40">
      <w:pPr>
        <w:pStyle w:val="ACMABodyText"/>
      </w:pPr>
      <w:r w:rsidRPr="00AC6B40">
        <w:t xml:space="preserve">The document referred to represents merely a record of alleged facts, not proven ones. While there is reference in the document to an anonymous witness stating that the victim </w:t>
      </w:r>
      <w:r w:rsidR="00A36ED4" w:rsidRPr="00AC6B40">
        <w:t>‘</w:t>
      </w:r>
      <w:r w:rsidRPr="00AC6B40">
        <w:t xml:space="preserve">threw a few </w:t>
      </w:r>
      <w:proofErr w:type="gramStart"/>
      <w:r w:rsidRPr="00AC6B40">
        <w:t>punches</w:t>
      </w:r>
      <w:r w:rsidR="00A36ED4" w:rsidRPr="00AC6B40">
        <w:t>‘</w:t>
      </w:r>
      <w:proofErr w:type="gramEnd"/>
      <w:r w:rsidRPr="00AC6B40">
        <w:t xml:space="preserve">, this is no more than an allegation. This allegation is not supported by the CCTV footage of the incident and was clearly rejected by the court given its ultimate finding that the attack on the victim was </w:t>
      </w:r>
      <w:r w:rsidR="00A36ED4" w:rsidRPr="00AC6B40">
        <w:t>‘</w:t>
      </w:r>
      <w:proofErr w:type="gramStart"/>
      <w:r w:rsidRPr="00AC6B40">
        <w:t>unprovoked</w:t>
      </w:r>
      <w:r w:rsidR="00A36ED4" w:rsidRPr="00AC6B40">
        <w:t>‘</w:t>
      </w:r>
      <w:proofErr w:type="gramEnd"/>
      <w:r w:rsidRPr="00AC6B40">
        <w:t>.</w:t>
      </w:r>
    </w:p>
    <w:p w14:paraId="6849E202" w14:textId="438EE288" w:rsidR="00176A7A" w:rsidRPr="00AC6B40" w:rsidRDefault="00406B8A" w:rsidP="00AC6B40">
      <w:pPr>
        <w:pStyle w:val="ACMABodyText"/>
      </w:pPr>
      <w:r w:rsidRPr="00AC6B40">
        <w:t xml:space="preserve">In accordance with the Code, </w:t>
      </w:r>
      <w:proofErr w:type="gramStart"/>
      <w:r w:rsidRPr="00AC6B40">
        <w:t>Seven</w:t>
      </w:r>
      <w:proofErr w:type="gramEnd"/>
      <w:r w:rsidRPr="00AC6B40">
        <w:t xml:space="preserve"> reported accurately on the events in such a way that aligned with the findings of the court, meaning the decision the court reached after applying he law to the proven facts, which included CCTV footage.</w:t>
      </w:r>
    </w:p>
    <w:p w14:paraId="4B59A750" w14:textId="77777777" w:rsidR="006A02B1" w:rsidRPr="00B94314" w:rsidRDefault="006A02B1" w:rsidP="001164DF">
      <w:pPr>
        <w:pStyle w:val="ACMAHeading2"/>
        <w:pageBreakBefore/>
        <w:jc w:val="right"/>
        <w:rPr>
          <w:rFonts w:cs="Arial"/>
          <w:sz w:val="20"/>
        </w:rPr>
      </w:pPr>
      <w:r w:rsidRPr="00B94314">
        <w:rPr>
          <w:rFonts w:cs="Arial"/>
          <w:sz w:val="20"/>
        </w:rPr>
        <w:lastRenderedPageBreak/>
        <w:t>Attachment D</w:t>
      </w:r>
    </w:p>
    <w:p w14:paraId="49748546" w14:textId="77777777" w:rsidR="006A02B1" w:rsidRPr="00B94314" w:rsidRDefault="00E71217" w:rsidP="006A02B1">
      <w:pPr>
        <w:pStyle w:val="ACMABodyTextBold"/>
      </w:pPr>
      <w:r w:rsidRPr="00B94314">
        <w:t>ACMA considerations for determining factual content:</w:t>
      </w:r>
    </w:p>
    <w:p w14:paraId="1629B23D" w14:textId="77777777" w:rsidR="006A02B1" w:rsidRPr="00B94314" w:rsidRDefault="006A02B1" w:rsidP="006A02B1">
      <w:pPr>
        <w:pStyle w:val="ACMABulletLevel1"/>
        <w:rPr>
          <w:rFonts w:cs="Arial"/>
        </w:rPr>
      </w:pPr>
      <w:r w:rsidRPr="00B94314">
        <w:rPr>
          <w:rFonts w:cs="Arial"/>
        </w:rPr>
        <w:t xml:space="preserve">In practice, distinguishing between factual material and other material, such as opinion, can be a matter of fine judgement. </w:t>
      </w:r>
    </w:p>
    <w:p w14:paraId="58A77F89" w14:textId="77777777" w:rsidR="006A02B1" w:rsidRPr="00B94314" w:rsidRDefault="006A02B1" w:rsidP="006A02B1">
      <w:pPr>
        <w:pStyle w:val="ACMABulletLevel1"/>
        <w:rPr>
          <w:rFonts w:cs="Arial"/>
        </w:rPr>
      </w:pPr>
      <w:r w:rsidRPr="00B94314">
        <w:rPr>
          <w:rFonts w:cs="Arial"/>
        </w:rPr>
        <w:t xml:space="preserve">The ACMA will have regard to all contextual indications (including subject, language, tenor and tone and inferences that may be drawn) in making its assessment. </w:t>
      </w:r>
    </w:p>
    <w:p w14:paraId="2CD49F82" w14:textId="77777777" w:rsidR="006A02B1" w:rsidRPr="00B94314" w:rsidRDefault="006A02B1" w:rsidP="006A02B1">
      <w:pPr>
        <w:pStyle w:val="ACMABulletLevel1"/>
        <w:rPr>
          <w:rFonts w:cs="Arial"/>
        </w:rPr>
      </w:pPr>
      <w:r w:rsidRPr="00B94314">
        <w:rPr>
          <w:rFonts w:cs="Arial"/>
        </w:rPr>
        <w:t>The ACMA will first look to the natural and ordinary meaning of the language used.</w:t>
      </w:r>
    </w:p>
    <w:p w14:paraId="73F817EA" w14:textId="77777777" w:rsidR="006A02B1" w:rsidRPr="00B94314" w:rsidRDefault="006A02B1" w:rsidP="006A02B1">
      <w:pPr>
        <w:pStyle w:val="ACMABulletLevel1"/>
        <w:rPr>
          <w:rFonts w:cs="Arial"/>
        </w:rPr>
      </w:pPr>
      <w:r w:rsidRPr="00B94314">
        <w:rPr>
          <w:rFonts w:cs="Arial"/>
        </w:rPr>
        <w:t xml:space="preserve">Factual material will usually be specific, unequivocal and capable of independent verification. </w:t>
      </w:r>
    </w:p>
    <w:p w14:paraId="0FBA561C" w14:textId="77777777" w:rsidR="006A02B1" w:rsidRPr="00B94314" w:rsidRDefault="006A02B1" w:rsidP="006A02B1">
      <w:pPr>
        <w:pStyle w:val="ACMABulletLevel1"/>
        <w:rPr>
          <w:rFonts w:cs="Arial"/>
        </w:rPr>
      </w:pPr>
      <w:r w:rsidRPr="00B94314">
        <w:rPr>
          <w:rFonts w:cs="Arial"/>
        </w:rPr>
        <w:t xml:space="preserve">The use of language such as ‘it seems to me’ or ‘we consider/think/believe’ will tend to indicate that the content is contestable and presented as an expression of opinion or personal judgement. However, a </w:t>
      </w:r>
      <w:proofErr w:type="gramStart"/>
      <w:r w:rsidRPr="00B94314">
        <w:rPr>
          <w:rFonts w:cs="Arial"/>
        </w:rPr>
        <w:t>common sense</w:t>
      </w:r>
      <w:proofErr w:type="gramEnd"/>
      <w:r w:rsidRPr="00B94314">
        <w:rPr>
          <w:rFonts w:cs="Arial"/>
        </w:rPr>
        <w:t xml:space="preserve"> judgement is required and the form of words introducing the relevant content is not conclusive.</w:t>
      </w:r>
    </w:p>
    <w:p w14:paraId="7A862B70" w14:textId="77777777" w:rsidR="006A02B1" w:rsidRPr="00B94314" w:rsidRDefault="006A02B1" w:rsidP="006A02B1">
      <w:pPr>
        <w:pStyle w:val="ACMABulletLevel1"/>
        <w:rPr>
          <w:rFonts w:cs="Arial"/>
        </w:rPr>
      </w:pPr>
      <w:r w:rsidRPr="00B94314">
        <w:rPr>
          <w:rFonts w:cs="Arial"/>
        </w:rPr>
        <w:t xml:space="preserve">Statements in the nature of predictions as to future events will rarely be characterised as factual material. </w:t>
      </w:r>
    </w:p>
    <w:p w14:paraId="083D5B88" w14:textId="77777777" w:rsidR="006A02B1" w:rsidRPr="00B94314" w:rsidRDefault="006A02B1" w:rsidP="006A02B1">
      <w:pPr>
        <w:pStyle w:val="ACMABulletLevel1"/>
        <w:rPr>
          <w:rFonts w:cs="Arial"/>
        </w:rPr>
      </w:pPr>
      <w:r w:rsidRPr="00B94314">
        <w:rPr>
          <w:rFonts w:cs="Arial"/>
        </w:rPr>
        <w:t xml:space="preserve">Statements containing </w:t>
      </w:r>
      <w:r w:rsidR="00C65EB0" w:rsidRPr="00B94314">
        <w:rPr>
          <w:rFonts w:cs="Arial"/>
        </w:rPr>
        <w:t xml:space="preserve">argumentative and exaggerated </w:t>
      </w:r>
      <w:r w:rsidR="003169B0" w:rsidRPr="00B94314">
        <w:rPr>
          <w:rFonts w:cs="Arial"/>
        </w:rPr>
        <w:t xml:space="preserve">language </w:t>
      </w:r>
      <w:r w:rsidR="00C65EB0" w:rsidRPr="00B94314">
        <w:rPr>
          <w:rFonts w:cs="Arial"/>
        </w:rPr>
        <w:t>or hyperbole will usually indicate a subjective opinion and will rarely</w:t>
      </w:r>
      <w:r w:rsidRPr="00B94314">
        <w:rPr>
          <w:rFonts w:cs="Arial"/>
        </w:rPr>
        <w:t xml:space="preserve"> be characterised as factual material.</w:t>
      </w:r>
    </w:p>
    <w:p w14:paraId="34ED1CFD" w14:textId="77777777" w:rsidR="006A02B1" w:rsidRPr="00B94314" w:rsidRDefault="006A02B1" w:rsidP="006A02B1">
      <w:pPr>
        <w:pStyle w:val="ACMABulletLevel1"/>
        <w:rPr>
          <w:rFonts w:cs="Arial"/>
        </w:rPr>
      </w:pPr>
      <w:r w:rsidRPr="00B94314">
        <w:rPr>
          <w:rFonts w:cs="Arial"/>
        </w:rPr>
        <w:t xml:space="preserve">The identity of the person making a statement (whether as interviewer or interviewee) will often be relevant but not determinative of whether a statement is factual material. </w:t>
      </w:r>
    </w:p>
    <w:p w14:paraId="077DF2AD" w14:textId="77777777" w:rsidR="006A02B1" w:rsidRPr="00B94314" w:rsidRDefault="006A02B1" w:rsidP="006A02B1">
      <w:pPr>
        <w:pStyle w:val="ACMABulletLevel1"/>
        <w:rPr>
          <w:rFonts w:cs="Arial"/>
        </w:rPr>
      </w:pPr>
      <w:r w:rsidRPr="00B94314">
        <w:rPr>
          <w:rFonts w:cs="Arial"/>
        </w:rPr>
        <w:t>Where it is clear in the broadcast that an interviewee’s account is subjective and contestable, and it is not endorsed or corroborated, their allegations will not be considered as factual assertions.</w:t>
      </w:r>
    </w:p>
    <w:p w14:paraId="05D38562" w14:textId="77777777" w:rsidR="006A02B1" w:rsidRPr="00B94314" w:rsidRDefault="006A02B1" w:rsidP="006A02B1">
      <w:pPr>
        <w:pStyle w:val="ACMABulletLevel1"/>
        <w:rPr>
          <w:rFonts w:cs="Arial"/>
        </w:rPr>
      </w:pPr>
      <w:r w:rsidRPr="00B94314">
        <w:rPr>
          <w:rFonts w:cs="Arial"/>
        </w:rPr>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B94314">
        <w:rPr>
          <w:rStyle w:val="FootnoteReference"/>
          <w:rFonts w:cs="Arial"/>
        </w:rPr>
        <w:footnoteReference w:id="9"/>
      </w:r>
      <w:r w:rsidRPr="00B94314">
        <w:rPr>
          <w:rFonts w:cs="Arial"/>
        </w:rPr>
        <w:t xml:space="preserve"> </w:t>
      </w:r>
    </w:p>
    <w:p w14:paraId="1EB0AC5D" w14:textId="77777777" w:rsidR="006A02B1" w:rsidRPr="00B94314" w:rsidRDefault="006A02B1" w:rsidP="006A02B1">
      <w:pPr>
        <w:pStyle w:val="ACMABulletLevel1"/>
        <w:rPr>
          <w:rFonts w:cs="Arial"/>
        </w:rPr>
      </w:pPr>
      <w:r w:rsidRPr="00B94314">
        <w:rPr>
          <w:rFonts w:cs="Arial"/>
        </w:rPr>
        <w:t>Sources with expertise may be relied on more heavily than those without, in determining whether material is factual, but this will depend on:</w:t>
      </w:r>
    </w:p>
    <w:p w14:paraId="7AD12241" w14:textId="77777777" w:rsidR="006A02B1" w:rsidRPr="00B94314" w:rsidRDefault="006A02B1" w:rsidP="006A02B1">
      <w:pPr>
        <w:pStyle w:val="ACMABulletLevel2"/>
      </w:pPr>
      <w:r w:rsidRPr="00B94314">
        <w:t>whether the statements are merely corroborative of ‘lay’ accou</w:t>
      </w:r>
      <w:r w:rsidR="00EF7A2A" w:rsidRPr="00B94314">
        <w:t>nts given by other interviewees</w:t>
      </w:r>
      <w:r w:rsidRPr="00B94314">
        <w:t xml:space="preserve"> </w:t>
      </w:r>
    </w:p>
    <w:p w14:paraId="441C19D7" w14:textId="77777777" w:rsidR="006A02B1" w:rsidRPr="00B94314" w:rsidRDefault="006A02B1" w:rsidP="006A02B1">
      <w:pPr>
        <w:pStyle w:val="ACMABulletLevel2"/>
      </w:pPr>
      <w:r w:rsidRPr="00B94314">
        <w:t>th</w:t>
      </w:r>
      <w:r w:rsidR="00EF7A2A" w:rsidRPr="00B94314">
        <w:t>e qualifications of the expert</w:t>
      </w:r>
    </w:p>
    <w:p w14:paraId="05181B42" w14:textId="77777777" w:rsidR="006A02B1" w:rsidRPr="00B94314" w:rsidRDefault="006A02B1" w:rsidP="006A02B1">
      <w:pPr>
        <w:pStyle w:val="ACMABulletLevel2"/>
      </w:pPr>
      <w:r w:rsidRPr="00B94314">
        <w:t>whether their stat</w:t>
      </w:r>
      <w:r w:rsidR="00EF7A2A" w:rsidRPr="00B94314">
        <w:t>ements are described as opinion</w:t>
      </w:r>
      <w:r w:rsidRPr="00B94314">
        <w:t xml:space="preserve"> </w:t>
      </w:r>
    </w:p>
    <w:p w14:paraId="08DA77C4" w14:textId="77777777" w:rsidR="006A02B1" w:rsidRPr="00B94314" w:rsidRDefault="006A02B1" w:rsidP="006A02B1">
      <w:pPr>
        <w:pStyle w:val="ACMABulletLevel2"/>
      </w:pPr>
      <w:r w:rsidRPr="00B94314">
        <w:t>whether their statements concern past or future events</w:t>
      </w:r>
      <w:r w:rsidRPr="00B94314">
        <w:rPr>
          <w:rStyle w:val="FootnoteReference"/>
        </w:rPr>
        <w:footnoteReference w:id="10"/>
      </w:r>
      <w:r w:rsidRPr="00B94314">
        <w:t xml:space="preserve"> </w:t>
      </w:r>
    </w:p>
    <w:p w14:paraId="403143F0" w14:textId="77777777" w:rsidR="00934ECC" w:rsidRPr="00B94314" w:rsidRDefault="006A02B1" w:rsidP="006877FC">
      <w:pPr>
        <w:pStyle w:val="ACMABulletLevel2"/>
      </w:pPr>
      <w:r w:rsidRPr="00B94314">
        <w:t>whether they are simply comments made on another person’s account of events or a separate assertion about matters within their expertise.</w:t>
      </w:r>
      <w:r w:rsidR="006877FC" w:rsidRPr="00B94314">
        <w:t xml:space="preserve"> </w:t>
      </w:r>
    </w:p>
    <w:sectPr w:rsidR="00934ECC" w:rsidRPr="00B94314" w:rsidSect="0033104B">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E308" w14:textId="77777777" w:rsidR="00017B89" w:rsidRDefault="00017B89">
      <w:r>
        <w:separator/>
      </w:r>
    </w:p>
  </w:endnote>
  <w:endnote w:type="continuationSeparator" w:id="0">
    <w:p w14:paraId="380BAAC6" w14:textId="77777777" w:rsidR="00017B89" w:rsidRDefault="00017B89">
      <w:r>
        <w:continuationSeparator/>
      </w:r>
    </w:p>
  </w:endnote>
  <w:endnote w:type="continuationNotice" w:id="1">
    <w:p w14:paraId="3E6F51F2" w14:textId="77777777" w:rsidR="00017B89" w:rsidRDefault="00017B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ED4B" w14:textId="77777777" w:rsidR="002A50A0" w:rsidRDefault="002A50A0">
    <w:pPr>
      <w:framePr w:wrap="around" w:vAnchor="text" w:hAnchor="margin" w:xAlign="right" w:y="1"/>
    </w:pPr>
    <w:r>
      <w:fldChar w:fldCharType="begin"/>
    </w:r>
    <w:r>
      <w:instrText xml:space="preserve">PAGE  </w:instrText>
    </w:r>
    <w:r>
      <w:fldChar w:fldCharType="end"/>
    </w:r>
  </w:p>
  <w:p w14:paraId="720B0CA4" w14:textId="77777777" w:rsidR="002A50A0" w:rsidRDefault="002A50A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E5F1" w14:textId="2E8555AA" w:rsidR="002A50A0" w:rsidRPr="00816ADF" w:rsidRDefault="002A50A0" w:rsidP="00EF7A2A">
    <w:pPr>
      <w:pStyle w:val="ACMAFooter"/>
      <w:rPr>
        <w:sz w:val="16"/>
        <w:szCs w:val="16"/>
      </w:rPr>
    </w:pPr>
    <w:r w:rsidRPr="00816ADF">
      <w:rPr>
        <w:sz w:val="16"/>
        <w:szCs w:val="16"/>
      </w:rPr>
      <w:t>ACMA</w:t>
    </w:r>
    <w:r>
      <w:rPr>
        <w:sz w:val="16"/>
        <w:szCs w:val="16"/>
      </w:rPr>
      <w:t xml:space="preserve"> I</w:t>
    </w:r>
    <w:r w:rsidRPr="00816ADF">
      <w:rPr>
        <w:sz w:val="16"/>
        <w:szCs w:val="16"/>
      </w:rPr>
      <w:t xml:space="preserve">nvestigation </w:t>
    </w:r>
    <w:r>
      <w:rPr>
        <w:sz w:val="16"/>
        <w:szCs w:val="16"/>
      </w:rPr>
      <w:t>r</w:t>
    </w:r>
    <w:r w:rsidRPr="00816ADF">
      <w:rPr>
        <w:sz w:val="16"/>
        <w:szCs w:val="16"/>
      </w:rPr>
      <w:t>eport—</w:t>
    </w:r>
    <w:r>
      <w:rPr>
        <w:i/>
        <w:sz w:val="16"/>
        <w:szCs w:val="16"/>
      </w:rPr>
      <w:t xml:space="preserve">Seven News </w:t>
    </w:r>
    <w:r w:rsidRPr="00816ADF">
      <w:rPr>
        <w:sz w:val="16"/>
        <w:szCs w:val="16"/>
      </w:rPr>
      <w:t xml:space="preserve">broadcast </w:t>
    </w:r>
    <w:r>
      <w:rPr>
        <w:sz w:val="16"/>
        <w:szCs w:val="16"/>
      </w:rPr>
      <w:t>on</w:t>
    </w:r>
    <w:r w:rsidRPr="00816ADF">
      <w:rPr>
        <w:sz w:val="16"/>
        <w:szCs w:val="16"/>
      </w:rPr>
      <w:t xml:space="preserve"> </w:t>
    </w:r>
    <w:r>
      <w:rPr>
        <w:sz w:val="16"/>
        <w:szCs w:val="16"/>
      </w:rPr>
      <w:t xml:space="preserve">Seven </w:t>
    </w:r>
    <w:r w:rsidRPr="00816ADF">
      <w:rPr>
        <w:sz w:val="16"/>
        <w:szCs w:val="16"/>
      </w:rPr>
      <w:t xml:space="preserve">on </w:t>
    </w:r>
    <w:r>
      <w:rPr>
        <w:sz w:val="16"/>
        <w:szCs w:val="16"/>
      </w:rPr>
      <w:t xml:space="preserve">29 October and 2 November 2018  </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6</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785FF9">
      <w:rPr>
        <w:noProof/>
        <w:sz w:val="16"/>
        <w:szCs w:val="16"/>
      </w:rPr>
      <w:t>25</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BF7A" w14:textId="5FC2B870" w:rsidR="002A50A0" w:rsidRPr="00211185" w:rsidRDefault="002A50A0" w:rsidP="009B461B">
    <w:pPr>
      <w:pStyle w:val="Footer"/>
    </w:pPr>
    <w:r>
      <w:rPr>
        <w:noProof/>
        <w:lang w:eastAsia="en-AU"/>
      </w:rPr>
      <w:drawing>
        <wp:inline distT="0" distB="0" distL="0" distR="0" wp14:anchorId="44357C79" wp14:editId="52F4FBF5">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9A10" w14:textId="77777777" w:rsidR="00017B89" w:rsidRDefault="00017B89">
      <w:r>
        <w:separator/>
      </w:r>
    </w:p>
  </w:footnote>
  <w:footnote w:type="continuationSeparator" w:id="0">
    <w:p w14:paraId="107F1D78" w14:textId="77777777" w:rsidR="00017B89" w:rsidRDefault="00017B89">
      <w:r>
        <w:continuationSeparator/>
      </w:r>
    </w:p>
  </w:footnote>
  <w:footnote w:type="continuationNotice" w:id="1">
    <w:p w14:paraId="75E6B3DC" w14:textId="77777777" w:rsidR="00017B89" w:rsidRDefault="00017B89">
      <w:pPr>
        <w:spacing w:before="0" w:after="0" w:line="240" w:lineRule="auto"/>
      </w:pPr>
    </w:p>
  </w:footnote>
  <w:footnote w:id="2">
    <w:p w14:paraId="69D529B7" w14:textId="7A1C0FDF" w:rsidR="002A50A0" w:rsidRPr="00D53FEB" w:rsidRDefault="002A50A0" w:rsidP="00483DE4">
      <w:pPr>
        <w:pStyle w:val="FootnoteText"/>
        <w:spacing w:after="0"/>
        <w:ind w:left="0" w:firstLine="0"/>
        <w:rPr>
          <w:rFonts w:cs="Arial"/>
          <w:szCs w:val="16"/>
        </w:rPr>
      </w:pPr>
      <w:r w:rsidRPr="00D53FEB">
        <w:rPr>
          <w:rStyle w:val="FootnoteReference"/>
          <w:rFonts w:cs="Arial"/>
          <w:szCs w:val="16"/>
        </w:rPr>
        <w:footnoteRef/>
      </w:r>
      <w:r w:rsidRPr="00D53FEB">
        <w:rPr>
          <w:rFonts w:cs="Arial"/>
          <w:szCs w:val="16"/>
        </w:rPr>
        <w:t xml:space="preserve"> </w:t>
      </w:r>
      <w:r w:rsidRPr="00D53FEB">
        <w:rPr>
          <w:rStyle w:val="Hyperlink"/>
          <w:rFonts w:cs="Arial"/>
          <w:szCs w:val="16"/>
        </w:rPr>
        <w:t>https://7plus.com.au/seven-news-melbourne</w:t>
      </w:r>
      <w:r w:rsidRPr="00D53FEB">
        <w:rPr>
          <w:rFonts w:cs="Arial"/>
          <w:szCs w:val="16"/>
        </w:rPr>
        <w:t>, accessed on 22 January 2019.</w:t>
      </w:r>
    </w:p>
  </w:footnote>
  <w:footnote w:id="3">
    <w:p w14:paraId="1CB7ED53" w14:textId="77777777" w:rsidR="002A50A0" w:rsidRPr="00D53FEB" w:rsidRDefault="002A50A0" w:rsidP="00483DE4">
      <w:pPr>
        <w:pStyle w:val="FootnoteText"/>
        <w:spacing w:after="0"/>
        <w:ind w:left="0" w:firstLine="0"/>
        <w:rPr>
          <w:rFonts w:cs="Arial"/>
          <w:szCs w:val="16"/>
          <w:lang w:val="en-US"/>
        </w:rPr>
      </w:pPr>
      <w:r w:rsidRPr="00D53FEB">
        <w:rPr>
          <w:rStyle w:val="FootnoteReference"/>
          <w:rFonts w:cs="Arial"/>
          <w:szCs w:val="16"/>
        </w:rPr>
        <w:footnoteRef/>
      </w:r>
      <w:r w:rsidRPr="00D53FEB">
        <w:rPr>
          <w:rFonts w:cs="Arial"/>
          <w:szCs w:val="16"/>
        </w:rPr>
        <w:t xml:space="preserve"> </w:t>
      </w:r>
      <w:r w:rsidRPr="00D53FEB">
        <w:rPr>
          <w:rFonts w:cs="Arial"/>
          <w:i/>
          <w:szCs w:val="16"/>
        </w:rPr>
        <w:t>Amalgamated Television Services Pty Limited v Marsden</w:t>
      </w:r>
      <w:r w:rsidRPr="00D53FEB">
        <w:rPr>
          <w:rFonts w:cs="Arial"/>
          <w:szCs w:val="16"/>
        </w:rPr>
        <w:t xml:space="preserve"> (1998) 43 NSWLR 158 at pp 164–167.  </w:t>
      </w:r>
    </w:p>
  </w:footnote>
  <w:footnote w:id="4">
    <w:p w14:paraId="19CF7982" w14:textId="77777777" w:rsidR="002A50A0" w:rsidRPr="00D53FEB" w:rsidRDefault="002A50A0" w:rsidP="002576A0">
      <w:pPr>
        <w:pStyle w:val="FootnoteText"/>
        <w:tabs>
          <w:tab w:val="clear" w:pos="284"/>
        </w:tabs>
        <w:spacing w:after="0"/>
        <w:ind w:left="0" w:firstLine="0"/>
        <w:rPr>
          <w:szCs w:val="16"/>
        </w:rPr>
      </w:pPr>
      <w:r w:rsidRPr="00D53FEB">
        <w:rPr>
          <w:rStyle w:val="FootnoteReference"/>
          <w:szCs w:val="16"/>
        </w:rPr>
        <w:footnoteRef/>
      </w:r>
      <w:r w:rsidRPr="00D53FEB">
        <w:rPr>
          <w:szCs w:val="16"/>
        </w:rPr>
        <w:t xml:space="preserve"> See for example, </w:t>
      </w:r>
      <w:r w:rsidRPr="00D53FEB">
        <w:rPr>
          <w:rFonts w:cs="Arial"/>
          <w:szCs w:val="16"/>
        </w:rPr>
        <w:t xml:space="preserve">The Senate, Legal and Constitutional Affairs References Committee, </w:t>
      </w:r>
      <w:r w:rsidRPr="00D53FEB">
        <w:rPr>
          <w:rFonts w:cs="Arial"/>
          <w:i/>
          <w:szCs w:val="16"/>
        </w:rPr>
        <w:t xml:space="preserve">Need for a </w:t>
      </w:r>
      <w:proofErr w:type="gramStart"/>
      <w:r w:rsidRPr="00D53FEB">
        <w:rPr>
          <w:rFonts w:cs="Arial"/>
          <w:i/>
          <w:szCs w:val="16"/>
        </w:rPr>
        <w:t>nationally-consistent</w:t>
      </w:r>
      <w:proofErr w:type="gramEnd"/>
      <w:r w:rsidRPr="00D53FEB">
        <w:rPr>
          <w:rFonts w:cs="Arial"/>
          <w:i/>
          <w:szCs w:val="16"/>
        </w:rPr>
        <w:t xml:space="preserve"> approach to alcohol-fuelled violence Interim report</w:t>
      </w:r>
      <w:r w:rsidRPr="00D53FEB">
        <w:rPr>
          <w:rFonts w:cs="Arial"/>
          <w:szCs w:val="16"/>
        </w:rPr>
        <w:t>, May 2016, p. 4.</w:t>
      </w:r>
    </w:p>
  </w:footnote>
  <w:footnote w:id="5">
    <w:p w14:paraId="012C2CAF" w14:textId="77777777" w:rsidR="002A50A0" w:rsidRPr="00D53FEB" w:rsidRDefault="002A50A0" w:rsidP="002576A0">
      <w:pPr>
        <w:pStyle w:val="FootnoteText"/>
        <w:spacing w:after="0"/>
        <w:rPr>
          <w:rFonts w:cs="Arial"/>
          <w:szCs w:val="16"/>
        </w:rPr>
      </w:pPr>
      <w:r w:rsidRPr="00D53FEB">
        <w:rPr>
          <w:rStyle w:val="FootnoteReference"/>
          <w:rFonts w:cs="Arial"/>
          <w:szCs w:val="16"/>
        </w:rPr>
        <w:footnoteRef/>
      </w:r>
      <w:r w:rsidRPr="00D53FEB">
        <w:rPr>
          <w:rFonts w:cs="Arial"/>
          <w:szCs w:val="16"/>
        </w:rPr>
        <w:t xml:space="preserve"> See the ‘Stop the Coward’s Punch Campaign’ available at http://cowardspunchcampaign.com/about-cpc/. </w:t>
      </w:r>
    </w:p>
  </w:footnote>
  <w:footnote w:id="6">
    <w:p w14:paraId="74DDF830" w14:textId="37D2BB15" w:rsidR="002A50A0" w:rsidRPr="00D53FEB" w:rsidRDefault="002A50A0" w:rsidP="00C03244">
      <w:pPr>
        <w:pStyle w:val="FootnoteText"/>
        <w:spacing w:after="0"/>
        <w:rPr>
          <w:rFonts w:cs="Arial"/>
          <w:szCs w:val="16"/>
        </w:rPr>
      </w:pPr>
      <w:r w:rsidRPr="00D53FEB">
        <w:rPr>
          <w:rStyle w:val="FootnoteReference"/>
          <w:rFonts w:cs="Arial"/>
          <w:szCs w:val="16"/>
        </w:rPr>
        <w:footnoteRef/>
      </w:r>
      <w:r w:rsidRPr="00D53FEB">
        <w:rPr>
          <w:rFonts w:cs="Arial"/>
          <w:szCs w:val="16"/>
        </w:rPr>
        <w:t xml:space="preserve"> See for example section 4A of the </w:t>
      </w:r>
      <w:r w:rsidRPr="00D53FEB">
        <w:rPr>
          <w:rFonts w:cs="Arial"/>
          <w:i/>
          <w:szCs w:val="16"/>
        </w:rPr>
        <w:t>Crimes Act 1958</w:t>
      </w:r>
      <w:r w:rsidRPr="00D53FEB">
        <w:rPr>
          <w:rFonts w:cs="Arial"/>
          <w:szCs w:val="16"/>
        </w:rPr>
        <w:t xml:space="preserve"> (Vic).</w:t>
      </w:r>
    </w:p>
  </w:footnote>
  <w:footnote w:id="7">
    <w:p w14:paraId="6091BD79" w14:textId="545CE9C1" w:rsidR="002A50A0" w:rsidRPr="00D53FEB" w:rsidRDefault="002A50A0" w:rsidP="002576A0">
      <w:pPr>
        <w:pStyle w:val="FootnoteText"/>
        <w:spacing w:after="0"/>
        <w:ind w:left="0" w:firstLine="0"/>
        <w:rPr>
          <w:rFonts w:cs="Arial"/>
          <w:szCs w:val="16"/>
        </w:rPr>
      </w:pPr>
      <w:r w:rsidRPr="00D53FEB">
        <w:rPr>
          <w:rStyle w:val="FootnoteReference"/>
          <w:rFonts w:cs="Arial"/>
          <w:szCs w:val="16"/>
        </w:rPr>
        <w:footnoteRef/>
      </w:r>
      <w:r w:rsidRPr="00D53FEB">
        <w:rPr>
          <w:rFonts w:cs="Arial"/>
          <w:szCs w:val="16"/>
        </w:rPr>
        <w:t xml:space="preserve"> See</w:t>
      </w:r>
      <w:r w:rsidR="00D87401">
        <w:rPr>
          <w:rFonts w:cs="Arial"/>
          <w:szCs w:val="16"/>
        </w:rPr>
        <w:t xml:space="preserve"> </w:t>
      </w:r>
      <w:r w:rsidR="00D87401" w:rsidRPr="00D53FEB">
        <w:rPr>
          <w:rFonts w:cs="Arial"/>
          <w:szCs w:val="16"/>
        </w:rPr>
        <w:t>for example</w:t>
      </w:r>
      <w:r w:rsidRPr="00D53FEB">
        <w:rPr>
          <w:rFonts w:cs="Arial"/>
          <w:szCs w:val="16"/>
        </w:rPr>
        <w:t xml:space="preserve"> </w:t>
      </w:r>
      <w:r w:rsidRPr="00D53FEB">
        <w:rPr>
          <w:rFonts w:cs="Arial"/>
          <w:i/>
          <w:szCs w:val="16"/>
        </w:rPr>
        <w:t>'Single punch' fractured brave tradie's skull as he tried to break up bar brawl and may not be able to return to work for several months</w:t>
      </w:r>
      <w:r w:rsidRPr="00D53FEB">
        <w:rPr>
          <w:rFonts w:cs="Arial"/>
          <w:szCs w:val="16"/>
        </w:rPr>
        <w:t xml:space="preserve"> available at </w:t>
      </w:r>
      <w:hyperlink r:id="rId1" w:history="1">
        <w:r w:rsidRPr="00D53FEB">
          <w:rPr>
            <w:rStyle w:val="Hyperlink"/>
            <w:rFonts w:cs="Arial"/>
            <w:szCs w:val="16"/>
          </w:rPr>
          <w:t>https://www.msn.com/en-au/news/australia/single-punch-fractured-brave-tradies-skull-as-he-tried-to-break-up-bar-brawl-and-may-not-be-able-to-return-to-work-for-several-months/ar-BBPhl7x</w:t>
        </w:r>
      </w:hyperlink>
      <w:r w:rsidRPr="00D53FEB">
        <w:rPr>
          <w:rStyle w:val="Hyperlink"/>
          <w:rFonts w:cs="Arial"/>
          <w:szCs w:val="16"/>
        </w:rPr>
        <w:t xml:space="preserve"> </w:t>
      </w:r>
      <w:r w:rsidRPr="00D53FEB">
        <w:rPr>
          <w:rFonts w:cs="Arial"/>
          <w:szCs w:val="16"/>
        </w:rPr>
        <w:t xml:space="preserve">accessed 5 April 2019; </w:t>
      </w:r>
      <w:r w:rsidRPr="00D53FEB">
        <w:rPr>
          <w:rFonts w:cs="Arial"/>
          <w:i/>
          <w:szCs w:val="16"/>
        </w:rPr>
        <w:t>Family of UTAS academic who died after alleged one-punch attack remembers him as 'forward thinker'</w:t>
      </w:r>
      <w:r w:rsidRPr="00D53FEB">
        <w:rPr>
          <w:rFonts w:cs="Arial"/>
          <w:szCs w:val="16"/>
        </w:rPr>
        <w:t xml:space="preserve"> available </w:t>
      </w:r>
      <w:hyperlink r:id="rId2" w:history="1">
        <w:r w:rsidRPr="00D53FEB">
          <w:rPr>
            <w:rStyle w:val="Hyperlink"/>
            <w:rFonts w:cs="Arial"/>
            <w:szCs w:val="16"/>
          </w:rPr>
          <w:t>https://www.abc.net.au/news/2019-03-07/son-pays-tribute-to-father-killed-after-alleged-one-punch-attack/10879972</w:t>
        </w:r>
      </w:hyperlink>
      <w:r w:rsidRPr="00D53FEB">
        <w:rPr>
          <w:rStyle w:val="Hyperlink"/>
          <w:rFonts w:cs="Arial"/>
          <w:szCs w:val="16"/>
        </w:rPr>
        <w:t xml:space="preserve"> </w:t>
      </w:r>
      <w:r w:rsidRPr="00D53FEB">
        <w:rPr>
          <w:rFonts w:cs="Arial"/>
          <w:szCs w:val="16"/>
        </w:rPr>
        <w:t xml:space="preserve">accessed 5 April 2019; </w:t>
      </w:r>
      <w:r w:rsidRPr="00D53FEB">
        <w:rPr>
          <w:rFonts w:cs="Arial"/>
          <w:i/>
          <w:iCs/>
          <w:szCs w:val="16"/>
        </w:rPr>
        <w:t>Patrick Cronin's killer Andrew Lee sentenced for one-punch manslaughter at Diamond Creek's Windy Mile hotel</w:t>
      </w:r>
      <w:r w:rsidRPr="00D53FEB">
        <w:rPr>
          <w:rFonts w:cs="Arial"/>
          <w:szCs w:val="16"/>
        </w:rPr>
        <w:t xml:space="preserve"> available at </w:t>
      </w:r>
      <w:hyperlink r:id="rId3" w:history="1">
        <w:r w:rsidRPr="00D53FEB">
          <w:rPr>
            <w:rStyle w:val="Hyperlink"/>
            <w:rFonts w:cs="Arial"/>
            <w:szCs w:val="16"/>
          </w:rPr>
          <w:t>https://www.abc.net.au/news/2017-11-10/patrick-cronin-killer-andrew-lee-sentenced-for-manslaughter/9136674</w:t>
        </w:r>
      </w:hyperlink>
      <w:r w:rsidRPr="00D53FEB">
        <w:rPr>
          <w:rStyle w:val="Hyperlink"/>
          <w:rFonts w:cs="Arial"/>
          <w:szCs w:val="16"/>
        </w:rPr>
        <w:t xml:space="preserve"> </w:t>
      </w:r>
      <w:r w:rsidRPr="00D53FEB">
        <w:rPr>
          <w:rFonts w:cs="Arial"/>
          <w:szCs w:val="16"/>
        </w:rPr>
        <w:t xml:space="preserve">accessed 5 April 2019. </w:t>
      </w:r>
    </w:p>
  </w:footnote>
  <w:footnote w:id="8">
    <w:p w14:paraId="418D223E" w14:textId="407FA825" w:rsidR="002A50A0" w:rsidRPr="00D53FEB" w:rsidRDefault="002A50A0" w:rsidP="00E31B15">
      <w:pPr>
        <w:pStyle w:val="FootnoteText"/>
        <w:spacing w:after="0"/>
        <w:ind w:left="0" w:firstLine="0"/>
        <w:rPr>
          <w:rFonts w:cs="Arial"/>
          <w:szCs w:val="16"/>
        </w:rPr>
      </w:pPr>
      <w:r w:rsidRPr="00D53FEB">
        <w:rPr>
          <w:rStyle w:val="FootnoteReference"/>
          <w:rFonts w:cs="Arial"/>
          <w:szCs w:val="16"/>
        </w:rPr>
        <w:footnoteRef/>
      </w:r>
      <w:r w:rsidRPr="00D53FEB">
        <w:rPr>
          <w:rFonts w:cs="Arial"/>
          <w:szCs w:val="16"/>
        </w:rPr>
        <w:t xml:space="preserve"> See for example: </w:t>
      </w:r>
      <w:r w:rsidRPr="00D53FEB">
        <w:rPr>
          <w:rFonts w:cs="Arial"/>
          <w:i/>
          <w:szCs w:val="16"/>
        </w:rPr>
        <w:t xml:space="preserve">Father, 35, miraculously WAKES UP two days after his family said goodbye to him when his life </w:t>
      </w:r>
      <w:r w:rsidRPr="00D53FEB">
        <w:rPr>
          <w:rFonts w:cs="Arial"/>
          <w:szCs w:val="16"/>
        </w:rPr>
        <w:t>support</w:t>
      </w:r>
      <w:r w:rsidRPr="00D53FEB">
        <w:rPr>
          <w:rFonts w:cs="Arial"/>
          <w:i/>
          <w:szCs w:val="16"/>
        </w:rPr>
        <w:t xml:space="preserve"> was switched off following a one-punch attack outside a fish and chip</w:t>
      </w:r>
      <w:r w:rsidRPr="00D53FEB">
        <w:rPr>
          <w:rFonts w:cs="Arial"/>
          <w:szCs w:val="16"/>
        </w:rPr>
        <w:t xml:space="preserve"> shop, published 20 March 2018,</w:t>
      </w:r>
      <w:hyperlink r:id="rId4" w:history="1">
        <w:r w:rsidRPr="00D53FEB">
          <w:rPr>
            <w:rStyle w:val="Hyperlink"/>
            <w:rFonts w:cs="Arial"/>
            <w:szCs w:val="16"/>
          </w:rPr>
          <w:t>https://www.dailymail.co.uk/news/article-5521503/Father-wakes-coma-coward-punched-Melbourne.html</w:t>
        </w:r>
      </w:hyperlink>
      <w:r w:rsidRPr="00D53FEB">
        <w:rPr>
          <w:rFonts w:cs="Arial"/>
          <w:szCs w:val="16"/>
        </w:rPr>
        <w:t xml:space="preserve"> accessed on 2 May 2019; </w:t>
      </w:r>
      <w:r w:rsidRPr="00D53FEB">
        <w:rPr>
          <w:rFonts w:cs="Arial"/>
          <w:i/>
          <w:szCs w:val="16"/>
        </w:rPr>
        <w:t xml:space="preserve">One punch victim recovers </w:t>
      </w:r>
      <w:hyperlink r:id="rId5" w:history="1">
        <w:r w:rsidRPr="00D53FEB">
          <w:rPr>
            <w:rStyle w:val="Hyperlink"/>
            <w:rFonts w:cs="Arial"/>
            <w:szCs w:val="16"/>
          </w:rPr>
          <w:t>https://twitter.com/7NewsSydney/status/975974264208699392</w:t>
        </w:r>
      </w:hyperlink>
      <w:r w:rsidRPr="00D53FEB">
        <w:rPr>
          <w:rFonts w:cs="Arial"/>
          <w:szCs w:val="16"/>
        </w:rPr>
        <w:t>, published 19 March 2018</w:t>
      </w:r>
      <w:r w:rsidR="00D53FEB">
        <w:rPr>
          <w:rFonts w:cs="Arial"/>
          <w:szCs w:val="16"/>
        </w:rPr>
        <w:t xml:space="preserve"> </w:t>
      </w:r>
      <w:r w:rsidRPr="00D53FEB">
        <w:rPr>
          <w:rFonts w:cs="Arial"/>
          <w:szCs w:val="16"/>
        </w:rPr>
        <w:t xml:space="preserve">accessed on 2 May 2019; </w:t>
      </w:r>
      <w:r w:rsidRPr="00D53FEB">
        <w:rPr>
          <w:rFonts w:cs="Arial"/>
          <w:i/>
          <w:iCs/>
          <w:szCs w:val="16"/>
        </w:rPr>
        <w:t>Father makes miracle recovery after coward punch attack</w:t>
      </w:r>
      <w:r w:rsidRPr="00D53FEB">
        <w:rPr>
          <w:rFonts w:cs="Arial"/>
          <w:szCs w:val="16"/>
        </w:rPr>
        <w:t xml:space="preserve"> </w:t>
      </w:r>
      <w:hyperlink r:id="rId6" w:history="1">
        <w:r w:rsidRPr="00D53FEB">
          <w:rPr>
            <w:rStyle w:val="Hyperlink"/>
            <w:rFonts w:cs="Arial"/>
            <w:szCs w:val="16"/>
          </w:rPr>
          <w:t>https://tenplay.com.au/news/national/march-2018/father-makes-miracle-recovery-after-coward-punch-attack</w:t>
        </w:r>
      </w:hyperlink>
      <w:r w:rsidRPr="00D53FEB">
        <w:rPr>
          <w:rStyle w:val="Hyperlink"/>
          <w:rFonts w:cs="Arial"/>
          <w:szCs w:val="16"/>
        </w:rPr>
        <w:t>, published 20 March 2018,</w:t>
      </w:r>
      <w:r w:rsidRPr="00D53FEB">
        <w:rPr>
          <w:rFonts w:cs="Arial"/>
          <w:szCs w:val="16"/>
        </w:rPr>
        <w:t xml:space="preserve"> accessed 2 May 2019. </w:t>
      </w:r>
    </w:p>
  </w:footnote>
  <w:footnote w:id="9">
    <w:p w14:paraId="5718428C" w14:textId="77777777" w:rsidR="002A50A0" w:rsidRPr="00D53FEB" w:rsidRDefault="002A50A0" w:rsidP="00483DE4">
      <w:pPr>
        <w:pStyle w:val="FootnoteText"/>
        <w:spacing w:after="0"/>
        <w:ind w:left="0" w:firstLine="0"/>
        <w:rPr>
          <w:rFonts w:cs="Arial"/>
          <w:szCs w:val="16"/>
          <w:lang w:val="en-US"/>
        </w:rPr>
      </w:pPr>
      <w:r w:rsidRPr="00D53FEB">
        <w:rPr>
          <w:rStyle w:val="FootnoteReference"/>
          <w:rFonts w:cs="Arial"/>
          <w:szCs w:val="16"/>
        </w:rPr>
        <w:footnoteRef/>
      </w:r>
      <w:r w:rsidRPr="00D53FEB">
        <w:rPr>
          <w:rFonts w:cs="Arial"/>
          <w:szCs w:val="16"/>
        </w:rPr>
        <w:t xml:space="preserve"> See Investigation 2712 </w:t>
      </w:r>
      <w:r w:rsidRPr="00D53FEB">
        <w:rPr>
          <w:rFonts w:cs="Arial"/>
          <w:szCs w:val="16"/>
          <w:lang w:eastAsia="en-AU"/>
        </w:rPr>
        <w:t>(</w:t>
      </w:r>
      <w:r w:rsidRPr="00D53FEB">
        <w:rPr>
          <w:rFonts w:cs="Arial"/>
          <w:i/>
          <w:szCs w:val="16"/>
          <w:lang w:eastAsia="en-AU"/>
        </w:rPr>
        <w:t>Today Tonight</w:t>
      </w:r>
      <w:r w:rsidRPr="00D53FEB">
        <w:rPr>
          <w:rFonts w:cs="Arial"/>
          <w:szCs w:val="16"/>
          <w:lang w:eastAsia="en-AU"/>
        </w:rPr>
        <w:t xml:space="preserve"> broadcast on Seven on 25 July 2011)</w:t>
      </w:r>
      <w:r w:rsidRPr="00D53FEB">
        <w:rPr>
          <w:rFonts w:cs="Arial"/>
          <w:szCs w:val="16"/>
        </w:rPr>
        <w:t xml:space="preserve">; Channel Seven Adelaide Pty Limited v Australian Communications and Media Authority [2014] </w:t>
      </w:r>
      <w:r w:rsidRPr="00D53FEB">
        <w:rPr>
          <w:rFonts w:cs="Arial"/>
          <w:i/>
          <w:szCs w:val="16"/>
        </w:rPr>
        <w:t>FCA</w:t>
      </w:r>
      <w:r w:rsidRPr="00D53FEB">
        <w:rPr>
          <w:rFonts w:cs="Arial"/>
          <w:szCs w:val="16"/>
        </w:rPr>
        <w:t xml:space="preserve"> 667.</w:t>
      </w:r>
    </w:p>
  </w:footnote>
  <w:footnote w:id="10">
    <w:p w14:paraId="58BDD3F1" w14:textId="77777777" w:rsidR="002A50A0" w:rsidRPr="00D53FEB" w:rsidRDefault="002A50A0" w:rsidP="00483DE4">
      <w:pPr>
        <w:pStyle w:val="FootnoteText"/>
        <w:spacing w:after="0"/>
        <w:ind w:left="0" w:firstLine="0"/>
        <w:rPr>
          <w:rFonts w:cs="Arial"/>
          <w:szCs w:val="16"/>
        </w:rPr>
      </w:pPr>
      <w:r w:rsidRPr="00D53FEB">
        <w:rPr>
          <w:rStyle w:val="FootnoteReference"/>
          <w:rFonts w:cs="Arial"/>
          <w:szCs w:val="16"/>
        </w:rPr>
        <w:footnoteRef/>
      </w:r>
      <w:r w:rsidRPr="00D53FEB">
        <w:rPr>
          <w:rFonts w:cs="Arial"/>
          <w:szCs w:val="16"/>
        </w:rPr>
        <w:t xml:space="preserve"> </w:t>
      </w:r>
      <w:r w:rsidRPr="00D53FEB">
        <w:rPr>
          <w:rFonts w:cs="Arial"/>
          <w:szCs w:val="16"/>
          <w:lang w:eastAsia="en-AU"/>
        </w:rPr>
        <w:t>See Investigation 3066 (</w:t>
      </w:r>
      <w:r w:rsidRPr="00D53FEB">
        <w:rPr>
          <w:rFonts w:cs="Arial"/>
          <w:i/>
          <w:szCs w:val="16"/>
          <w:lang w:eastAsia="en-AU"/>
        </w:rPr>
        <w:t>Four Corners</w:t>
      </w:r>
      <w:r w:rsidRPr="00D53FEB">
        <w:rPr>
          <w:rFonts w:cs="Arial"/>
          <w:szCs w:val="16"/>
          <w:lang w:eastAsia="en-AU"/>
        </w:rPr>
        <w:t xml:space="preserve"> broadcast on ABC on 23 July 2012) and Investigation 2961 (</w:t>
      </w:r>
      <w:r w:rsidRPr="00D53FEB">
        <w:rPr>
          <w:rFonts w:cs="Arial"/>
          <w:i/>
          <w:szCs w:val="16"/>
          <w:lang w:eastAsia="en-AU"/>
        </w:rPr>
        <w:t>The Alan Jones    Breakfast Show</w:t>
      </w:r>
      <w:r w:rsidRPr="00D53FEB">
        <w:rPr>
          <w:rFonts w:cs="Arial"/>
          <w:szCs w:val="16"/>
          <w:lang w:eastAsia="en-AU"/>
        </w:rPr>
        <w:t xml:space="preserve"> broadcast on 2GB on 19 October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4CE0" w14:textId="1F36C37A" w:rsidR="002A50A0" w:rsidRDefault="002A50A0">
    <w:r>
      <w:fldChar w:fldCharType="begin"/>
    </w:r>
    <w:r>
      <w:instrText xml:space="preserve"> REF ReportTitle \h </w:instrText>
    </w:r>
    <w:r>
      <w:fldChar w:fldCharType="separate"/>
    </w:r>
    <w:r>
      <w:rPr>
        <w:b/>
        <w:bCs/>
        <w:lang w:val="en-US"/>
      </w:rPr>
      <w:t>Error! Reference source not found.</w:t>
    </w:r>
    <w:r>
      <w:fldChar w:fldCharType="end"/>
    </w:r>
  </w:p>
  <w:p w14:paraId="4CE6F7B4" w14:textId="77777777" w:rsidR="002A50A0" w:rsidRDefault="002A50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68B5" w14:textId="0D97F876" w:rsidR="002A50A0" w:rsidRDefault="002A50A0" w:rsidP="00521BCF">
    <w:pPr>
      <w:pStyle w:val="ACMAInConfidence"/>
    </w:pPr>
  </w:p>
  <w:p w14:paraId="1A23897B" w14:textId="77777777" w:rsidR="00D30B35" w:rsidRDefault="00D30B35" w:rsidP="00521BCF">
    <w:pPr>
      <w:pStyle w:val="ACMAInConfidence"/>
    </w:pPr>
  </w:p>
  <w:p w14:paraId="5221AB7D" w14:textId="77777777" w:rsidR="002A50A0" w:rsidRPr="005F22AA" w:rsidRDefault="002A50A0" w:rsidP="005F22AA">
    <w:pPr>
      <w:pStyle w:val="ACMAHeaderGraphicSpace"/>
    </w:pPr>
    <w:r>
      <w:rPr>
        <w:noProof/>
        <w:snapToGrid/>
        <w:lang w:eastAsia="en-AU"/>
      </w:rPr>
      <w:drawing>
        <wp:inline distT="0" distB="0" distL="0" distR="0" wp14:anchorId="0411A2EF" wp14:editId="33A4614C">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14122"/>
    <w:multiLevelType w:val="hybridMultilevel"/>
    <w:tmpl w:val="DB0622AE"/>
    <w:lvl w:ilvl="0" w:tplc="6D8C0A58">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 w15:restartNumberingAfterBreak="0">
    <w:nsid w:val="257B07A2"/>
    <w:multiLevelType w:val="hybridMultilevel"/>
    <w:tmpl w:val="F0B4EE4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52590D"/>
    <w:multiLevelType w:val="hybridMultilevel"/>
    <w:tmpl w:val="AC2EF354"/>
    <w:lvl w:ilvl="0" w:tplc="0C09000F">
      <w:start w:val="1"/>
      <w:numFmt w:val="decimal"/>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15:restartNumberingAfterBreak="0">
    <w:nsid w:val="3805696C"/>
    <w:multiLevelType w:val="hybridMultilevel"/>
    <w:tmpl w:val="81484A30"/>
    <w:lvl w:ilvl="0" w:tplc="39D61E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ED1095"/>
    <w:multiLevelType w:val="multilevel"/>
    <w:tmpl w:val="953A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10F3E"/>
    <w:multiLevelType w:val="hybridMultilevel"/>
    <w:tmpl w:val="0196201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9764DC"/>
    <w:multiLevelType w:val="hybridMultilevel"/>
    <w:tmpl w:val="69EAAA3C"/>
    <w:lvl w:ilvl="0" w:tplc="6D8C0A58">
      <w:start w:val="1"/>
      <w:numFmt w:val="bullet"/>
      <w:lvlText w:val=""/>
      <w:lvlJc w:val="left"/>
      <w:pPr>
        <w:ind w:left="825" w:hanging="360"/>
      </w:pPr>
      <w:rPr>
        <w:rFonts w:ascii="Symbol" w:hAnsi="Symbol" w:hint="default"/>
      </w:rPr>
    </w:lvl>
    <w:lvl w:ilvl="1" w:tplc="0C090001">
      <w:start w:val="1"/>
      <w:numFmt w:val="bullet"/>
      <w:lvlText w:val=""/>
      <w:lvlJc w:val="left"/>
      <w:pPr>
        <w:ind w:left="1545" w:hanging="360"/>
      </w:pPr>
      <w:rPr>
        <w:rFonts w:ascii="Symbol" w:hAnsi="Symbol" w:hint="default"/>
      </w:rPr>
    </w:lvl>
    <w:lvl w:ilvl="2" w:tplc="0C090005">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5A7E5FFF"/>
    <w:multiLevelType w:val="multilevel"/>
    <w:tmpl w:val="B5FE6FC4"/>
    <w:lvl w:ilvl="0">
      <w:start w:val="1"/>
      <w:numFmt w:val="lowerLetter"/>
      <w:lvlText w:val="%1)"/>
      <w:lvlJc w:val="left"/>
      <w:pPr>
        <w:ind w:hanging="361"/>
      </w:pPr>
      <w:rPr>
        <w:rFonts w:ascii="Arial" w:hAnsi="Arial" w:cs="Arial"/>
        <w:b w:val="0"/>
        <w:bCs w:val="0"/>
        <w:w w:val="99"/>
        <w:sz w:val="18"/>
        <w:szCs w:val="18"/>
      </w:rPr>
    </w:lvl>
    <w:lvl w:ilvl="1">
      <w:numFmt w:val="bullet"/>
      <w:lvlText w:val="•"/>
      <w:lvlJc w:val="left"/>
    </w:lvl>
    <w:lvl w:ilvl="2">
      <w:numFmt w:val="bullet"/>
      <w:lvlText w:val="•"/>
      <w:lvlJc w:val="left"/>
    </w:lvl>
    <w:lvl w:ilvl="3">
      <w:start w:val="1"/>
      <w:numFmt w:val="lowerLetter"/>
      <w:lvlText w:val="%4)"/>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7E01A5"/>
    <w:multiLevelType w:val="hybridMultilevel"/>
    <w:tmpl w:val="750A833E"/>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DF0879"/>
    <w:multiLevelType w:val="hybridMultilevel"/>
    <w:tmpl w:val="622E0B7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B56C21"/>
    <w:multiLevelType w:val="hybridMultilevel"/>
    <w:tmpl w:val="E81616D6"/>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D133D"/>
    <w:multiLevelType w:val="hybridMultilevel"/>
    <w:tmpl w:val="7B167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21"/>
  </w:num>
  <w:num w:numId="5">
    <w:abstractNumId w:val="17"/>
  </w:num>
  <w:num w:numId="6">
    <w:abstractNumId w:val="11"/>
  </w:num>
  <w:num w:numId="7">
    <w:abstractNumId w:val="6"/>
  </w:num>
  <w:num w:numId="8">
    <w:abstractNumId w:val="2"/>
  </w:num>
  <w:num w:numId="9">
    <w:abstractNumId w:val="0"/>
  </w:num>
  <w:num w:numId="10">
    <w:abstractNumId w:val="19"/>
  </w:num>
  <w:num w:numId="11">
    <w:abstractNumId w:val="22"/>
  </w:num>
  <w:num w:numId="12">
    <w:abstractNumId w:val="14"/>
  </w:num>
  <w:num w:numId="13">
    <w:abstractNumId w:val="5"/>
  </w:num>
  <w:num w:numId="14">
    <w:abstractNumId w:val="24"/>
  </w:num>
  <w:num w:numId="15">
    <w:abstractNumId w:val="20"/>
  </w:num>
  <w:num w:numId="16">
    <w:abstractNumId w:val="27"/>
  </w:num>
  <w:num w:numId="17">
    <w:abstractNumId w:val="18"/>
  </w:num>
  <w:num w:numId="18">
    <w:abstractNumId w:val="16"/>
  </w:num>
  <w:num w:numId="19">
    <w:abstractNumId w:val="23"/>
  </w:num>
  <w:num w:numId="20">
    <w:abstractNumId w:val="13"/>
  </w:num>
  <w:num w:numId="21">
    <w:abstractNumId w:val="15"/>
  </w:num>
  <w:num w:numId="22">
    <w:abstractNumId w:val="25"/>
  </w:num>
  <w:num w:numId="23">
    <w:abstractNumId w:val="3"/>
  </w:num>
  <w:num w:numId="24">
    <w:abstractNumId w:val="7"/>
  </w:num>
  <w:num w:numId="25">
    <w:abstractNumId w:val="10"/>
  </w:num>
  <w:num w:numId="26">
    <w:abstractNumId w:val="4"/>
  </w:num>
  <w:num w:numId="27">
    <w:abstractNumId w:val="26"/>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1" w:spinCount="100000" w:hashValue="9Pyl66JIR3M3nkCmXx+Llf85ylmPotNZ9Q6jcA31iwM=" w:saltValue="zJ2QVfN+JiHySnWItqUf7A==" w:algorithmName="SHA-256"/>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849"/>
    <w:rsid w:val="00004834"/>
    <w:rsid w:val="00004A0E"/>
    <w:rsid w:val="0000588E"/>
    <w:rsid w:val="00005A38"/>
    <w:rsid w:val="0000661F"/>
    <w:rsid w:val="000101EF"/>
    <w:rsid w:val="00010DAC"/>
    <w:rsid w:val="000121AD"/>
    <w:rsid w:val="000131E5"/>
    <w:rsid w:val="00013E3A"/>
    <w:rsid w:val="00013EAC"/>
    <w:rsid w:val="00014845"/>
    <w:rsid w:val="000162BF"/>
    <w:rsid w:val="00017027"/>
    <w:rsid w:val="00017B89"/>
    <w:rsid w:val="00017D85"/>
    <w:rsid w:val="0002049C"/>
    <w:rsid w:val="00022182"/>
    <w:rsid w:val="00022514"/>
    <w:rsid w:val="00022758"/>
    <w:rsid w:val="00026995"/>
    <w:rsid w:val="00027E54"/>
    <w:rsid w:val="000307EE"/>
    <w:rsid w:val="000309A8"/>
    <w:rsid w:val="00030B74"/>
    <w:rsid w:val="000332CF"/>
    <w:rsid w:val="00033E5F"/>
    <w:rsid w:val="00035688"/>
    <w:rsid w:val="0003671E"/>
    <w:rsid w:val="000370C8"/>
    <w:rsid w:val="00037D0C"/>
    <w:rsid w:val="000413C8"/>
    <w:rsid w:val="00043DE2"/>
    <w:rsid w:val="0004552E"/>
    <w:rsid w:val="00047511"/>
    <w:rsid w:val="000500AE"/>
    <w:rsid w:val="00050249"/>
    <w:rsid w:val="0005117D"/>
    <w:rsid w:val="00053457"/>
    <w:rsid w:val="000555E2"/>
    <w:rsid w:val="00055DBB"/>
    <w:rsid w:val="00065363"/>
    <w:rsid w:val="00066427"/>
    <w:rsid w:val="00071DD3"/>
    <w:rsid w:val="0007412B"/>
    <w:rsid w:val="000745F3"/>
    <w:rsid w:val="00075F5D"/>
    <w:rsid w:val="00076CB6"/>
    <w:rsid w:val="00077D8E"/>
    <w:rsid w:val="00080483"/>
    <w:rsid w:val="000832AD"/>
    <w:rsid w:val="000845A8"/>
    <w:rsid w:val="00084627"/>
    <w:rsid w:val="00091159"/>
    <w:rsid w:val="0009364C"/>
    <w:rsid w:val="0009369C"/>
    <w:rsid w:val="00094589"/>
    <w:rsid w:val="000956E4"/>
    <w:rsid w:val="000961F1"/>
    <w:rsid w:val="00096D1B"/>
    <w:rsid w:val="000A0747"/>
    <w:rsid w:val="000A3246"/>
    <w:rsid w:val="000A4837"/>
    <w:rsid w:val="000A6203"/>
    <w:rsid w:val="000A6387"/>
    <w:rsid w:val="000A70A2"/>
    <w:rsid w:val="000A773E"/>
    <w:rsid w:val="000A7756"/>
    <w:rsid w:val="000B1417"/>
    <w:rsid w:val="000B4362"/>
    <w:rsid w:val="000B73DD"/>
    <w:rsid w:val="000B7F38"/>
    <w:rsid w:val="000C31B1"/>
    <w:rsid w:val="000C4D29"/>
    <w:rsid w:val="000C7E73"/>
    <w:rsid w:val="000D0502"/>
    <w:rsid w:val="000D0EE3"/>
    <w:rsid w:val="000D10A5"/>
    <w:rsid w:val="000D21E0"/>
    <w:rsid w:val="000D272B"/>
    <w:rsid w:val="000D4908"/>
    <w:rsid w:val="000D4EC1"/>
    <w:rsid w:val="000D68AC"/>
    <w:rsid w:val="000E0999"/>
    <w:rsid w:val="000E0C29"/>
    <w:rsid w:val="000E103F"/>
    <w:rsid w:val="000E1214"/>
    <w:rsid w:val="000E14C4"/>
    <w:rsid w:val="000E1C99"/>
    <w:rsid w:val="000E3ACD"/>
    <w:rsid w:val="000E4F0D"/>
    <w:rsid w:val="000E5256"/>
    <w:rsid w:val="000E5883"/>
    <w:rsid w:val="000F12E8"/>
    <w:rsid w:val="000F20F1"/>
    <w:rsid w:val="000F3189"/>
    <w:rsid w:val="000F3683"/>
    <w:rsid w:val="000F3BA4"/>
    <w:rsid w:val="000F4148"/>
    <w:rsid w:val="000F58C8"/>
    <w:rsid w:val="000F77BE"/>
    <w:rsid w:val="001027B5"/>
    <w:rsid w:val="00102AB2"/>
    <w:rsid w:val="00102DF0"/>
    <w:rsid w:val="00103F40"/>
    <w:rsid w:val="00104670"/>
    <w:rsid w:val="00104A8E"/>
    <w:rsid w:val="00104C83"/>
    <w:rsid w:val="001059A1"/>
    <w:rsid w:val="00105BC3"/>
    <w:rsid w:val="00105C54"/>
    <w:rsid w:val="0010687A"/>
    <w:rsid w:val="001070A9"/>
    <w:rsid w:val="001112EF"/>
    <w:rsid w:val="00113573"/>
    <w:rsid w:val="001164DF"/>
    <w:rsid w:val="00116BB3"/>
    <w:rsid w:val="00116FB5"/>
    <w:rsid w:val="0011733F"/>
    <w:rsid w:val="00117F67"/>
    <w:rsid w:val="00121515"/>
    <w:rsid w:val="00121F1A"/>
    <w:rsid w:val="00122151"/>
    <w:rsid w:val="00123A0E"/>
    <w:rsid w:val="00123A21"/>
    <w:rsid w:val="00124B68"/>
    <w:rsid w:val="001262BD"/>
    <w:rsid w:val="0013017F"/>
    <w:rsid w:val="00131277"/>
    <w:rsid w:val="0013198F"/>
    <w:rsid w:val="00131FC4"/>
    <w:rsid w:val="0013275A"/>
    <w:rsid w:val="001343D1"/>
    <w:rsid w:val="001352E3"/>
    <w:rsid w:val="001362F8"/>
    <w:rsid w:val="00136EA1"/>
    <w:rsid w:val="001466C5"/>
    <w:rsid w:val="00146895"/>
    <w:rsid w:val="00146D8F"/>
    <w:rsid w:val="00146E30"/>
    <w:rsid w:val="001528B2"/>
    <w:rsid w:val="001573E1"/>
    <w:rsid w:val="00157815"/>
    <w:rsid w:val="00160831"/>
    <w:rsid w:val="001612D8"/>
    <w:rsid w:val="0016131E"/>
    <w:rsid w:val="00161DA4"/>
    <w:rsid w:val="00161F35"/>
    <w:rsid w:val="001626D3"/>
    <w:rsid w:val="001642AB"/>
    <w:rsid w:val="00164429"/>
    <w:rsid w:val="0016706A"/>
    <w:rsid w:val="0016765C"/>
    <w:rsid w:val="0016791D"/>
    <w:rsid w:val="00173353"/>
    <w:rsid w:val="00174162"/>
    <w:rsid w:val="0017477F"/>
    <w:rsid w:val="00175469"/>
    <w:rsid w:val="00176A7A"/>
    <w:rsid w:val="001774C8"/>
    <w:rsid w:val="0018002F"/>
    <w:rsid w:val="00181E89"/>
    <w:rsid w:val="00183F72"/>
    <w:rsid w:val="00187087"/>
    <w:rsid w:val="001870C7"/>
    <w:rsid w:val="00187224"/>
    <w:rsid w:val="00187E47"/>
    <w:rsid w:val="00191BDE"/>
    <w:rsid w:val="00191E26"/>
    <w:rsid w:val="00193093"/>
    <w:rsid w:val="00196001"/>
    <w:rsid w:val="00197E2F"/>
    <w:rsid w:val="001A375C"/>
    <w:rsid w:val="001A4445"/>
    <w:rsid w:val="001A4AD7"/>
    <w:rsid w:val="001A5DED"/>
    <w:rsid w:val="001A79B5"/>
    <w:rsid w:val="001B02E0"/>
    <w:rsid w:val="001B079A"/>
    <w:rsid w:val="001B2524"/>
    <w:rsid w:val="001B2EA7"/>
    <w:rsid w:val="001B4FD8"/>
    <w:rsid w:val="001B7B29"/>
    <w:rsid w:val="001B7E7F"/>
    <w:rsid w:val="001C285C"/>
    <w:rsid w:val="001C3799"/>
    <w:rsid w:val="001C6546"/>
    <w:rsid w:val="001D2392"/>
    <w:rsid w:val="001D2D14"/>
    <w:rsid w:val="001D3F10"/>
    <w:rsid w:val="001D430E"/>
    <w:rsid w:val="001D5041"/>
    <w:rsid w:val="001D5D4A"/>
    <w:rsid w:val="001D73AC"/>
    <w:rsid w:val="001E1D40"/>
    <w:rsid w:val="001E2D6A"/>
    <w:rsid w:val="001E3098"/>
    <w:rsid w:val="001E4691"/>
    <w:rsid w:val="001E4732"/>
    <w:rsid w:val="001E583A"/>
    <w:rsid w:val="001E63DF"/>
    <w:rsid w:val="001E6E5D"/>
    <w:rsid w:val="001E7D09"/>
    <w:rsid w:val="001F2D5B"/>
    <w:rsid w:val="001F36F3"/>
    <w:rsid w:val="001F423C"/>
    <w:rsid w:val="001F4B27"/>
    <w:rsid w:val="001F4C87"/>
    <w:rsid w:val="001F51A9"/>
    <w:rsid w:val="001F63DA"/>
    <w:rsid w:val="002007E2"/>
    <w:rsid w:val="00201356"/>
    <w:rsid w:val="00201BE5"/>
    <w:rsid w:val="002033FF"/>
    <w:rsid w:val="00204D56"/>
    <w:rsid w:val="00205CDE"/>
    <w:rsid w:val="00210199"/>
    <w:rsid w:val="00211185"/>
    <w:rsid w:val="00211426"/>
    <w:rsid w:val="002114D9"/>
    <w:rsid w:val="0021377B"/>
    <w:rsid w:val="00213AFF"/>
    <w:rsid w:val="00214950"/>
    <w:rsid w:val="002177C8"/>
    <w:rsid w:val="002202DB"/>
    <w:rsid w:val="00221A5E"/>
    <w:rsid w:val="002243C5"/>
    <w:rsid w:val="002245F0"/>
    <w:rsid w:val="00224A5E"/>
    <w:rsid w:val="00227744"/>
    <w:rsid w:val="00230D12"/>
    <w:rsid w:val="002325DB"/>
    <w:rsid w:val="00234CD5"/>
    <w:rsid w:val="002351FF"/>
    <w:rsid w:val="0024000F"/>
    <w:rsid w:val="0024060D"/>
    <w:rsid w:val="00242B2A"/>
    <w:rsid w:val="0024580A"/>
    <w:rsid w:val="00245CE7"/>
    <w:rsid w:val="002472F6"/>
    <w:rsid w:val="002515FE"/>
    <w:rsid w:val="00252ABE"/>
    <w:rsid w:val="00253201"/>
    <w:rsid w:val="002534D1"/>
    <w:rsid w:val="00253814"/>
    <w:rsid w:val="002576A0"/>
    <w:rsid w:val="00264607"/>
    <w:rsid w:val="00265ACF"/>
    <w:rsid w:val="00267125"/>
    <w:rsid w:val="0026728B"/>
    <w:rsid w:val="00270105"/>
    <w:rsid w:val="00270182"/>
    <w:rsid w:val="0027366A"/>
    <w:rsid w:val="00273C26"/>
    <w:rsid w:val="00280109"/>
    <w:rsid w:val="00281F78"/>
    <w:rsid w:val="002834B8"/>
    <w:rsid w:val="00284583"/>
    <w:rsid w:val="00286AFC"/>
    <w:rsid w:val="0028781C"/>
    <w:rsid w:val="00290B51"/>
    <w:rsid w:val="00290B98"/>
    <w:rsid w:val="00292A0D"/>
    <w:rsid w:val="00292B0E"/>
    <w:rsid w:val="00295411"/>
    <w:rsid w:val="002A50A0"/>
    <w:rsid w:val="002A7F29"/>
    <w:rsid w:val="002B0831"/>
    <w:rsid w:val="002B1843"/>
    <w:rsid w:val="002B2187"/>
    <w:rsid w:val="002B2B30"/>
    <w:rsid w:val="002B304B"/>
    <w:rsid w:val="002B58DE"/>
    <w:rsid w:val="002B5A90"/>
    <w:rsid w:val="002C3721"/>
    <w:rsid w:val="002C3B2E"/>
    <w:rsid w:val="002C6235"/>
    <w:rsid w:val="002D0770"/>
    <w:rsid w:val="002D141F"/>
    <w:rsid w:val="002D1F99"/>
    <w:rsid w:val="002D3179"/>
    <w:rsid w:val="002D5689"/>
    <w:rsid w:val="002D5EF6"/>
    <w:rsid w:val="002D7E3D"/>
    <w:rsid w:val="002E0836"/>
    <w:rsid w:val="002E1A33"/>
    <w:rsid w:val="002E32E9"/>
    <w:rsid w:val="002E3B76"/>
    <w:rsid w:val="002E6260"/>
    <w:rsid w:val="002E64A4"/>
    <w:rsid w:val="002E64F5"/>
    <w:rsid w:val="002F1908"/>
    <w:rsid w:val="002F1EE2"/>
    <w:rsid w:val="002F220B"/>
    <w:rsid w:val="002F3B30"/>
    <w:rsid w:val="002F67E4"/>
    <w:rsid w:val="002F7C3D"/>
    <w:rsid w:val="00302B25"/>
    <w:rsid w:val="00303018"/>
    <w:rsid w:val="00311C6E"/>
    <w:rsid w:val="003133B8"/>
    <w:rsid w:val="003163A9"/>
    <w:rsid w:val="003169B0"/>
    <w:rsid w:val="00316E74"/>
    <w:rsid w:val="00317884"/>
    <w:rsid w:val="00320122"/>
    <w:rsid w:val="00321A85"/>
    <w:rsid w:val="00322C79"/>
    <w:rsid w:val="00324EC7"/>
    <w:rsid w:val="00330263"/>
    <w:rsid w:val="00330285"/>
    <w:rsid w:val="0033104B"/>
    <w:rsid w:val="0033158B"/>
    <w:rsid w:val="003323D7"/>
    <w:rsid w:val="003329A6"/>
    <w:rsid w:val="00332A9E"/>
    <w:rsid w:val="00334BDB"/>
    <w:rsid w:val="003364DB"/>
    <w:rsid w:val="00337726"/>
    <w:rsid w:val="003447B3"/>
    <w:rsid w:val="00345431"/>
    <w:rsid w:val="00346A8C"/>
    <w:rsid w:val="00346CC0"/>
    <w:rsid w:val="003470D1"/>
    <w:rsid w:val="0035051F"/>
    <w:rsid w:val="003505C0"/>
    <w:rsid w:val="00350B25"/>
    <w:rsid w:val="003558BB"/>
    <w:rsid w:val="0035666A"/>
    <w:rsid w:val="003567B3"/>
    <w:rsid w:val="00357507"/>
    <w:rsid w:val="0035787C"/>
    <w:rsid w:val="00357CB0"/>
    <w:rsid w:val="00357DFD"/>
    <w:rsid w:val="00357EA8"/>
    <w:rsid w:val="003600D1"/>
    <w:rsid w:val="003615D1"/>
    <w:rsid w:val="003634AA"/>
    <w:rsid w:val="00370FC9"/>
    <w:rsid w:val="00371957"/>
    <w:rsid w:val="00371F10"/>
    <w:rsid w:val="00372044"/>
    <w:rsid w:val="00372946"/>
    <w:rsid w:val="00372AA1"/>
    <w:rsid w:val="003742CA"/>
    <w:rsid w:val="00374737"/>
    <w:rsid w:val="00376E5B"/>
    <w:rsid w:val="00380ED2"/>
    <w:rsid w:val="0038193B"/>
    <w:rsid w:val="00382846"/>
    <w:rsid w:val="003832F2"/>
    <w:rsid w:val="003855A7"/>
    <w:rsid w:val="00387469"/>
    <w:rsid w:val="00387493"/>
    <w:rsid w:val="0039156F"/>
    <w:rsid w:val="00392760"/>
    <w:rsid w:val="0039364B"/>
    <w:rsid w:val="0039406A"/>
    <w:rsid w:val="00395277"/>
    <w:rsid w:val="00395815"/>
    <w:rsid w:val="003A1B21"/>
    <w:rsid w:val="003A1FF5"/>
    <w:rsid w:val="003A22C0"/>
    <w:rsid w:val="003A37CC"/>
    <w:rsid w:val="003A4C94"/>
    <w:rsid w:val="003A506A"/>
    <w:rsid w:val="003B1977"/>
    <w:rsid w:val="003B2F3A"/>
    <w:rsid w:val="003B6843"/>
    <w:rsid w:val="003C0345"/>
    <w:rsid w:val="003C1096"/>
    <w:rsid w:val="003C3C08"/>
    <w:rsid w:val="003C42DB"/>
    <w:rsid w:val="003C6C93"/>
    <w:rsid w:val="003D0C90"/>
    <w:rsid w:val="003D12D2"/>
    <w:rsid w:val="003D1E68"/>
    <w:rsid w:val="003D6870"/>
    <w:rsid w:val="003D6C5E"/>
    <w:rsid w:val="003D6DC4"/>
    <w:rsid w:val="003D7A22"/>
    <w:rsid w:val="003E03FF"/>
    <w:rsid w:val="003E08A5"/>
    <w:rsid w:val="003E1423"/>
    <w:rsid w:val="003E1C28"/>
    <w:rsid w:val="003E38E8"/>
    <w:rsid w:val="003E3A0D"/>
    <w:rsid w:val="003E4E7B"/>
    <w:rsid w:val="003E4ED4"/>
    <w:rsid w:val="003E5526"/>
    <w:rsid w:val="003E6F22"/>
    <w:rsid w:val="003F1298"/>
    <w:rsid w:val="003F5FBA"/>
    <w:rsid w:val="004014D1"/>
    <w:rsid w:val="00401F16"/>
    <w:rsid w:val="0040529A"/>
    <w:rsid w:val="004054CE"/>
    <w:rsid w:val="00406B8A"/>
    <w:rsid w:val="00412E56"/>
    <w:rsid w:val="004132DE"/>
    <w:rsid w:val="00413CB8"/>
    <w:rsid w:val="00414649"/>
    <w:rsid w:val="004155C8"/>
    <w:rsid w:val="00420362"/>
    <w:rsid w:val="00420BA9"/>
    <w:rsid w:val="00420F9B"/>
    <w:rsid w:val="00421126"/>
    <w:rsid w:val="00421558"/>
    <w:rsid w:val="004249A3"/>
    <w:rsid w:val="00425870"/>
    <w:rsid w:val="004266E1"/>
    <w:rsid w:val="00426A3E"/>
    <w:rsid w:val="004309E6"/>
    <w:rsid w:val="00431E14"/>
    <w:rsid w:val="00432FB8"/>
    <w:rsid w:val="004330ED"/>
    <w:rsid w:val="00433DEE"/>
    <w:rsid w:val="004357AC"/>
    <w:rsid w:val="004378F1"/>
    <w:rsid w:val="0044120B"/>
    <w:rsid w:val="004413F1"/>
    <w:rsid w:val="00441634"/>
    <w:rsid w:val="00441B06"/>
    <w:rsid w:val="00444C27"/>
    <w:rsid w:val="00445E46"/>
    <w:rsid w:val="00447AEF"/>
    <w:rsid w:val="004501D2"/>
    <w:rsid w:val="00450C6D"/>
    <w:rsid w:val="00452E72"/>
    <w:rsid w:val="00454522"/>
    <w:rsid w:val="00462614"/>
    <w:rsid w:val="0046494D"/>
    <w:rsid w:val="0046625B"/>
    <w:rsid w:val="00467080"/>
    <w:rsid w:val="00472416"/>
    <w:rsid w:val="00472428"/>
    <w:rsid w:val="00473628"/>
    <w:rsid w:val="00475447"/>
    <w:rsid w:val="00480DAC"/>
    <w:rsid w:val="004813CA"/>
    <w:rsid w:val="00483DE4"/>
    <w:rsid w:val="0048490F"/>
    <w:rsid w:val="0049287A"/>
    <w:rsid w:val="004957AC"/>
    <w:rsid w:val="004960F2"/>
    <w:rsid w:val="00496AFB"/>
    <w:rsid w:val="0049754C"/>
    <w:rsid w:val="0049766A"/>
    <w:rsid w:val="0049798C"/>
    <w:rsid w:val="004A2BB3"/>
    <w:rsid w:val="004A3B18"/>
    <w:rsid w:val="004A4018"/>
    <w:rsid w:val="004A4390"/>
    <w:rsid w:val="004B0943"/>
    <w:rsid w:val="004B246D"/>
    <w:rsid w:val="004B259C"/>
    <w:rsid w:val="004B5EE4"/>
    <w:rsid w:val="004C08C8"/>
    <w:rsid w:val="004C0AFA"/>
    <w:rsid w:val="004C3A71"/>
    <w:rsid w:val="004C4A78"/>
    <w:rsid w:val="004C4BB0"/>
    <w:rsid w:val="004C5BC9"/>
    <w:rsid w:val="004C788C"/>
    <w:rsid w:val="004D1505"/>
    <w:rsid w:val="004D33E8"/>
    <w:rsid w:val="004D56B2"/>
    <w:rsid w:val="004D6B0A"/>
    <w:rsid w:val="004D6C6A"/>
    <w:rsid w:val="004E08CB"/>
    <w:rsid w:val="004E121D"/>
    <w:rsid w:val="004E1319"/>
    <w:rsid w:val="004E1601"/>
    <w:rsid w:val="004E22EC"/>
    <w:rsid w:val="004E2A31"/>
    <w:rsid w:val="004E5288"/>
    <w:rsid w:val="004E6B4F"/>
    <w:rsid w:val="004E7333"/>
    <w:rsid w:val="004E7647"/>
    <w:rsid w:val="004F093C"/>
    <w:rsid w:val="004F330E"/>
    <w:rsid w:val="004F4500"/>
    <w:rsid w:val="004F679B"/>
    <w:rsid w:val="004F6A06"/>
    <w:rsid w:val="004F7A2B"/>
    <w:rsid w:val="0050049F"/>
    <w:rsid w:val="005005E9"/>
    <w:rsid w:val="00500FF8"/>
    <w:rsid w:val="00502CA6"/>
    <w:rsid w:val="00507982"/>
    <w:rsid w:val="005122AF"/>
    <w:rsid w:val="00513F53"/>
    <w:rsid w:val="00514B35"/>
    <w:rsid w:val="005158CB"/>
    <w:rsid w:val="00516019"/>
    <w:rsid w:val="00517749"/>
    <w:rsid w:val="00521ACD"/>
    <w:rsid w:val="00521BCF"/>
    <w:rsid w:val="00522026"/>
    <w:rsid w:val="0052383C"/>
    <w:rsid w:val="00530AD0"/>
    <w:rsid w:val="00534AC2"/>
    <w:rsid w:val="00535423"/>
    <w:rsid w:val="00535EE2"/>
    <w:rsid w:val="00540812"/>
    <w:rsid w:val="00540BC4"/>
    <w:rsid w:val="00543689"/>
    <w:rsid w:val="00544C7F"/>
    <w:rsid w:val="00544D3F"/>
    <w:rsid w:val="005461BE"/>
    <w:rsid w:val="00550001"/>
    <w:rsid w:val="0055116D"/>
    <w:rsid w:val="0055360C"/>
    <w:rsid w:val="005541A7"/>
    <w:rsid w:val="00554755"/>
    <w:rsid w:val="00554E5F"/>
    <w:rsid w:val="00555590"/>
    <w:rsid w:val="00555FB2"/>
    <w:rsid w:val="005566FE"/>
    <w:rsid w:val="00560954"/>
    <w:rsid w:val="00561067"/>
    <w:rsid w:val="005610A6"/>
    <w:rsid w:val="00561C55"/>
    <w:rsid w:val="005631CB"/>
    <w:rsid w:val="00563636"/>
    <w:rsid w:val="005643CC"/>
    <w:rsid w:val="00565785"/>
    <w:rsid w:val="00565EE9"/>
    <w:rsid w:val="005703E5"/>
    <w:rsid w:val="00571FC5"/>
    <w:rsid w:val="005733ED"/>
    <w:rsid w:val="00574890"/>
    <w:rsid w:val="00576178"/>
    <w:rsid w:val="00580D14"/>
    <w:rsid w:val="00581AFD"/>
    <w:rsid w:val="00585CD0"/>
    <w:rsid w:val="00586861"/>
    <w:rsid w:val="00586E25"/>
    <w:rsid w:val="005967E6"/>
    <w:rsid w:val="00596F84"/>
    <w:rsid w:val="005A227A"/>
    <w:rsid w:val="005A2628"/>
    <w:rsid w:val="005A27CB"/>
    <w:rsid w:val="005A58D4"/>
    <w:rsid w:val="005A5AE5"/>
    <w:rsid w:val="005A613B"/>
    <w:rsid w:val="005A72B5"/>
    <w:rsid w:val="005B310A"/>
    <w:rsid w:val="005B368D"/>
    <w:rsid w:val="005B4F04"/>
    <w:rsid w:val="005C38ED"/>
    <w:rsid w:val="005C3922"/>
    <w:rsid w:val="005C5EB3"/>
    <w:rsid w:val="005C629B"/>
    <w:rsid w:val="005C680C"/>
    <w:rsid w:val="005D006C"/>
    <w:rsid w:val="005D0A26"/>
    <w:rsid w:val="005D0E05"/>
    <w:rsid w:val="005D267B"/>
    <w:rsid w:val="005D2967"/>
    <w:rsid w:val="005D6B48"/>
    <w:rsid w:val="005E138E"/>
    <w:rsid w:val="005E4023"/>
    <w:rsid w:val="005E47E5"/>
    <w:rsid w:val="005E58C4"/>
    <w:rsid w:val="005E5D3A"/>
    <w:rsid w:val="005E66D1"/>
    <w:rsid w:val="005F22AA"/>
    <w:rsid w:val="005F6E15"/>
    <w:rsid w:val="005F7308"/>
    <w:rsid w:val="005F7C72"/>
    <w:rsid w:val="00600379"/>
    <w:rsid w:val="006003D4"/>
    <w:rsid w:val="0060043B"/>
    <w:rsid w:val="00600C32"/>
    <w:rsid w:val="00601513"/>
    <w:rsid w:val="0060561B"/>
    <w:rsid w:val="00605E62"/>
    <w:rsid w:val="00606CB4"/>
    <w:rsid w:val="006072D3"/>
    <w:rsid w:val="00607E9B"/>
    <w:rsid w:val="006104C2"/>
    <w:rsid w:val="0061102B"/>
    <w:rsid w:val="006112A6"/>
    <w:rsid w:val="006131D2"/>
    <w:rsid w:val="00614008"/>
    <w:rsid w:val="00614E2D"/>
    <w:rsid w:val="0061569D"/>
    <w:rsid w:val="006162E4"/>
    <w:rsid w:val="00616970"/>
    <w:rsid w:val="00621565"/>
    <w:rsid w:val="00622D38"/>
    <w:rsid w:val="0062443B"/>
    <w:rsid w:val="00625E1E"/>
    <w:rsid w:val="00626F2F"/>
    <w:rsid w:val="00627C20"/>
    <w:rsid w:val="0063065D"/>
    <w:rsid w:val="006308A9"/>
    <w:rsid w:val="00630D8D"/>
    <w:rsid w:val="0063340F"/>
    <w:rsid w:val="006339E6"/>
    <w:rsid w:val="00633D26"/>
    <w:rsid w:val="00635B5D"/>
    <w:rsid w:val="00637492"/>
    <w:rsid w:val="00640730"/>
    <w:rsid w:val="00643158"/>
    <w:rsid w:val="00643DF0"/>
    <w:rsid w:val="00644FD6"/>
    <w:rsid w:val="00645F94"/>
    <w:rsid w:val="00647DD3"/>
    <w:rsid w:val="006507E0"/>
    <w:rsid w:val="006518D5"/>
    <w:rsid w:val="006526F9"/>
    <w:rsid w:val="00652F5C"/>
    <w:rsid w:val="00655CE0"/>
    <w:rsid w:val="0065633C"/>
    <w:rsid w:val="00657E56"/>
    <w:rsid w:val="006601D3"/>
    <w:rsid w:val="006606FF"/>
    <w:rsid w:val="0066081D"/>
    <w:rsid w:val="00660D59"/>
    <w:rsid w:val="00661FEF"/>
    <w:rsid w:val="00662C08"/>
    <w:rsid w:val="006670B4"/>
    <w:rsid w:val="00667B89"/>
    <w:rsid w:val="0067046A"/>
    <w:rsid w:val="006708CE"/>
    <w:rsid w:val="00673157"/>
    <w:rsid w:val="00673AEA"/>
    <w:rsid w:val="00674EB4"/>
    <w:rsid w:val="0067545F"/>
    <w:rsid w:val="00681494"/>
    <w:rsid w:val="00682644"/>
    <w:rsid w:val="00682FD2"/>
    <w:rsid w:val="006841D8"/>
    <w:rsid w:val="00684B32"/>
    <w:rsid w:val="006877FC"/>
    <w:rsid w:val="006907D5"/>
    <w:rsid w:val="00692E1C"/>
    <w:rsid w:val="00695130"/>
    <w:rsid w:val="006958B4"/>
    <w:rsid w:val="0069604A"/>
    <w:rsid w:val="00696801"/>
    <w:rsid w:val="006A02B1"/>
    <w:rsid w:val="006A3098"/>
    <w:rsid w:val="006A3E20"/>
    <w:rsid w:val="006A40B9"/>
    <w:rsid w:val="006A4DBE"/>
    <w:rsid w:val="006A4E6A"/>
    <w:rsid w:val="006A5CD2"/>
    <w:rsid w:val="006A74AB"/>
    <w:rsid w:val="006B0978"/>
    <w:rsid w:val="006B36BC"/>
    <w:rsid w:val="006B55B4"/>
    <w:rsid w:val="006B6996"/>
    <w:rsid w:val="006B7982"/>
    <w:rsid w:val="006C34C2"/>
    <w:rsid w:val="006C3BB1"/>
    <w:rsid w:val="006C6769"/>
    <w:rsid w:val="006C70D0"/>
    <w:rsid w:val="006C714D"/>
    <w:rsid w:val="006C78D0"/>
    <w:rsid w:val="006C7AC1"/>
    <w:rsid w:val="006D22D1"/>
    <w:rsid w:val="006D272C"/>
    <w:rsid w:val="006D468D"/>
    <w:rsid w:val="006D46ED"/>
    <w:rsid w:val="006D5F40"/>
    <w:rsid w:val="006D690F"/>
    <w:rsid w:val="006D6D80"/>
    <w:rsid w:val="006D7DB1"/>
    <w:rsid w:val="006E1022"/>
    <w:rsid w:val="006E1969"/>
    <w:rsid w:val="006E1C68"/>
    <w:rsid w:val="006E2405"/>
    <w:rsid w:val="006E2648"/>
    <w:rsid w:val="006E2D96"/>
    <w:rsid w:val="006E340C"/>
    <w:rsid w:val="006E354D"/>
    <w:rsid w:val="006F10ED"/>
    <w:rsid w:val="006F2094"/>
    <w:rsid w:val="006F24EE"/>
    <w:rsid w:val="006F3066"/>
    <w:rsid w:val="006F4B0A"/>
    <w:rsid w:val="006F5360"/>
    <w:rsid w:val="006F67B0"/>
    <w:rsid w:val="006F6CA7"/>
    <w:rsid w:val="00701E0D"/>
    <w:rsid w:val="00701F53"/>
    <w:rsid w:val="00702239"/>
    <w:rsid w:val="00702756"/>
    <w:rsid w:val="00704903"/>
    <w:rsid w:val="007059D1"/>
    <w:rsid w:val="0070614D"/>
    <w:rsid w:val="00710E56"/>
    <w:rsid w:val="007124F0"/>
    <w:rsid w:val="00713147"/>
    <w:rsid w:val="00713275"/>
    <w:rsid w:val="00713799"/>
    <w:rsid w:val="00713916"/>
    <w:rsid w:val="00714AD5"/>
    <w:rsid w:val="00714E6D"/>
    <w:rsid w:val="00715297"/>
    <w:rsid w:val="00715C35"/>
    <w:rsid w:val="00716615"/>
    <w:rsid w:val="00720A87"/>
    <w:rsid w:val="00720CC7"/>
    <w:rsid w:val="0072120E"/>
    <w:rsid w:val="007232C6"/>
    <w:rsid w:val="00725634"/>
    <w:rsid w:val="00725D8A"/>
    <w:rsid w:val="00727E44"/>
    <w:rsid w:val="007325AE"/>
    <w:rsid w:val="007335E8"/>
    <w:rsid w:val="00733663"/>
    <w:rsid w:val="00733B0B"/>
    <w:rsid w:val="00733F89"/>
    <w:rsid w:val="00734881"/>
    <w:rsid w:val="0073541D"/>
    <w:rsid w:val="007354ED"/>
    <w:rsid w:val="007379F4"/>
    <w:rsid w:val="007411F1"/>
    <w:rsid w:val="00741721"/>
    <w:rsid w:val="00743F1D"/>
    <w:rsid w:val="007451C5"/>
    <w:rsid w:val="00745D97"/>
    <w:rsid w:val="00746804"/>
    <w:rsid w:val="00747CC0"/>
    <w:rsid w:val="00750591"/>
    <w:rsid w:val="00750D40"/>
    <w:rsid w:val="00751159"/>
    <w:rsid w:val="00754777"/>
    <w:rsid w:val="00754C70"/>
    <w:rsid w:val="00755B0C"/>
    <w:rsid w:val="00756262"/>
    <w:rsid w:val="007566CE"/>
    <w:rsid w:val="007579B1"/>
    <w:rsid w:val="00762F40"/>
    <w:rsid w:val="00766D75"/>
    <w:rsid w:val="00766DB1"/>
    <w:rsid w:val="00767B86"/>
    <w:rsid w:val="00772E29"/>
    <w:rsid w:val="0077376E"/>
    <w:rsid w:val="00775052"/>
    <w:rsid w:val="00782189"/>
    <w:rsid w:val="00783189"/>
    <w:rsid w:val="00783849"/>
    <w:rsid w:val="0078505E"/>
    <w:rsid w:val="00785DDD"/>
    <w:rsid w:val="00785FF9"/>
    <w:rsid w:val="00786461"/>
    <w:rsid w:val="007873B8"/>
    <w:rsid w:val="00787872"/>
    <w:rsid w:val="0079221C"/>
    <w:rsid w:val="0079308E"/>
    <w:rsid w:val="0079402E"/>
    <w:rsid w:val="0079419E"/>
    <w:rsid w:val="00794453"/>
    <w:rsid w:val="007947D8"/>
    <w:rsid w:val="00795C4B"/>
    <w:rsid w:val="007979E3"/>
    <w:rsid w:val="007A14D4"/>
    <w:rsid w:val="007A32F6"/>
    <w:rsid w:val="007A3FE6"/>
    <w:rsid w:val="007A4A1A"/>
    <w:rsid w:val="007A56F7"/>
    <w:rsid w:val="007A5EE3"/>
    <w:rsid w:val="007B047A"/>
    <w:rsid w:val="007B08AD"/>
    <w:rsid w:val="007B1B79"/>
    <w:rsid w:val="007B2BE0"/>
    <w:rsid w:val="007B368E"/>
    <w:rsid w:val="007B4828"/>
    <w:rsid w:val="007C27F1"/>
    <w:rsid w:val="007C3606"/>
    <w:rsid w:val="007C3D2A"/>
    <w:rsid w:val="007C50C6"/>
    <w:rsid w:val="007C6D85"/>
    <w:rsid w:val="007D0F56"/>
    <w:rsid w:val="007D18AC"/>
    <w:rsid w:val="007D1965"/>
    <w:rsid w:val="007D1E0F"/>
    <w:rsid w:val="007D4C52"/>
    <w:rsid w:val="007D5634"/>
    <w:rsid w:val="007D6B6D"/>
    <w:rsid w:val="007D79D2"/>
    <w:rsid w:val="007D7CEE"/>
    <w:rsid w:val="007E1EAA"/>
    <w:rsid w:val="007E2329"/>
    <w:rsid w:val="007E4169"/>
    <w:rsid w:val="007E63B9"/>
    <w:rsid w:val="007E7B0C"/>
    <w:rsid w:val="007F2672"/>
    <w:rsid w:val="007F30D6"/>
    <w:rsid w:val="007F617B"/>
    <w:rsid w:val="007F66DE"/>
    <w:rsid w:val="007F6841"/>
    <w:rsid w:val="0080224C"/>
    <w:rsid w:val="00802594"/>
    <w:rsid w:val="008046B9"/>
    <w:rsid w:val="00804D47"/>
    <w:rsid w:val="00804FC5"/>
    <w:rsid w:val="00805F13"/>
    <w:rsid w:val="008112B0"/>
    <w:rsid w:val="0081181E"/>
    <w:rsid w:val="008127D7"/>
    <w:rsid w:val="00812E21"/>
    <w:rsid w:val="00813B5C"/>
    <w:rsid w:val="00814FA5"/>
    <w:rsid w:val="00815815"/>
    <w:rsid w:val="00815DF2"/>
    <w:rsid w:val="0081617A"/>
    <w:rsid w:val="0081646E"/>
    <w:rsid w:val="00816A54"/>
    <w:rsid w:val="00816ADF"/>
    <w:rsid w:val="008170D2"/>
    <w:rsid w:val="008224E0"/>
    <w:rsid w:val="008238FE"/>
    <w:rsid w:val="0082723C"/>
    <w:rsid w:val="008278C9"/>
    <w:rsid w:val="00830FF0"/>
    <w:rsid w:val="00831A39"/>
    <w:rsid w:val="00834932"/>
    <w:rsid w:val="00836313"/>
    <w:rsid w:val="008376EB"/>
    <w:rsid w:val="00840A17"/>
    <w:rsid w:val="00840FC1"/>
    <w:rsid w:val="00841C2D"/>
    <w:rsid w:val="00844F3E"/>
    <w:rsid w:val="00845F36"/>
    <w:rsid w:val="008473BA"/>
    <w:rsid w:val="008478C0"/>
    <w:rsid w:val="008501EE"/>
    <w:rsid w:val="008505DE"/>
    <w:rsid w:val="0085074F"/>
    <w:rsid w:val="00851F1C"/>
    <w:rsid w:val="00852DBF"/>
    <w:rsid w:val="008531F9"/>
    <w:rsid w:val="0085498B"/>
    <w:rsid w:val="00856CA9"/>
    <w:rsid w:val="0086084A"/>
    <w:rsid w:val="00862531"/>
    <w:rsid w:val="008636E9"/>
    <w:rsid w:val="0086565C"/>
    <w:rsid w:val="0086707B"/>
    <w:rsid w:val="008710E7"/>
    <w:rsid w:val="0087360D"/>
    <w:rsid w:val="008738CB"/>
    <w:rsid w:val="00873A98"/>
    <w:rsid w:val="00873E46"/>
    <w:rsid w:val="00874227"/>
    <w:rsid w:val="008746E9"/>
    <w:rsid w:val="00874CAD"/>
    <w:rsid w:val="00875138"/>
    <w:rsid w:val="00875414"/>
    <w:rsid w:val="00875C1D"/>
    <w:rsid w:val="00875CBA"/>
    <w:rsid w:val="008764C7"/>
    <w:rsid w:val="00877D09"/>
    <w:rsid w:val="00880246"/>
    <w:rsid w:val="00882476"/>
    <w:rsid w:val="00882E8C"/>
    <w:rsid w:val="008830A0"/>
    <w:rsid w:val="00883556"/>
    <w:rsid w:val="008835EA"/>
    <w:rsid w:val="008837B5"/>
    <w:rsid w:val="00883CF8"/>
    <w:rsid w:val="00883D68"/>
    <w:rsid w:val="0088427E"/>
    <w:rsid w:val="00885EA3"/>
    <w:rsid w:val="00890152"/>
    <w:rsid w:val="00891791"/>
    <w:rsid w:val="008946C0"/>
    <w:rsid w:val="00896E6D"/>
    <w:rsid w:val="0089725A"/>
    <w:rsid w:val="008A2271"/>
    <w:rsid w:val="008A4204"/>
    <w:rsid w:val="008A7415"/>
    <w:rsid w:val="008B0088"/>
    <w:rsid w:val="008B0505"/>
    <w:rsid w:val="008B42DA"/>
    <w:rsid w:val="008B4571"/>
    <w:rsid w:val="008B5351"/>
    <w:rsid w:val="008B68FC"/>
    <w:rsid w:val="008B77E9"/>
    <w:rsid w:val="008C1455"/>
    <w:rsid w:val="008C2765"/>
    <w:rsid w:val="008C452E"/>
    <w:rsid w:val="008D1173"/>
    <w:rsid w:val="008D4637"/>
    <w:rsid w:val="008D5B4D"/>
    <w:rsid w:val="008D7F7A"/>
    <w:rsid w:val="008E1954"/>
    <w:rsid w:val="008E1AB1"/>
    <w:rsid w:val="008E4AEE"/>
    <w:rsid w:val="008E53BE"/>
    <w:rsid w:val="008E6246"/>
    <w:rsid w:val="008F0391"/>
    <w:rsid w:val="008F0E8E"/>
    <w:rsid w:val="008F2BA5"/>
    <w:rsid w:val="008F2CB6"/>
    <w:rsid w:val="008F2EEF"/>
    <w:rsid w:val="008F4B7B"/>
    <w:rsid w:val="008F5564"/>
    <w:rsid w:val="00900497"/>
    <w:rsid w:val="0090171A"/>
    <w:rsid w:val="00902532"/>
    <w:rsid w:val="009029F7"/>
    <w:rsid w:val="00903100"/>
    <w:rsid w:val="00905588"/>
    <w:rsid w:val="00906284"/>
    <w:rsid w:val="009066D5"/>
    <w:rsid w:val="00906BFE"/>
    <w:rsid w:val="00910291"/>
    <w:rsid w:val="0091127E"/>
    <w:rsid w:val="00913557"/>
    <w:rsid w:val="00913D30"/>
    <w:rsid w:val="009142F6"/>
    <w:rsid w:val="0091522E"/>
    <w:rsid w:val="00917762"/>
    <w:rsid w:val="00920322"/>
    <w:rsid w:val="0092124A"/>
    <w:rsid w:val="00921270"/>
    <w:rsid w:val="00924838"/>
    <w:rsid w:val="0093022E"/>
    <w:rsid w:val="0093042F"/>
    <w:rsid w:val="0093247F"/>
    <w:rsid w:val="009348DB"/>
    <w:rsid w:val="00934ECC"/>
    <w:rsid w:val="009359FA"/>
    <w:rsid w:val="00935B87"/>
    <w:rsid w:val="00936504"/>
    <w:rsid w:val="00937913"/>
    <w:rsid w:val="00937C1F"/>
    <w:rsid w:val="00940A2A"/>
    <w:rsid w:val="00941826"/>
    <w:rsid w:val="00942CAC"/>
    <w:rsid w:val="00945527"/>
    <w:rsid w:val="00945A80"/>
    <w:rsid w:val="00947211"/>
    <w:rsid w:val="00947985"/>
    <w:rsid w:val="009514ED"/>
    <w:rsid w:val="00951990"/>
    <w:rsid w:val="00952832"/>
    <w:rsid w:val="0095427A"/>
    <w:rsid w:val="00954D86"/>
    <w:rsid w:val="00956AE4"/>
    <w:rsid w:val="009606D4"/>
    <w:rsid w:val="00960815"/>
    <w:rsid w:val="0096099B"/>
    <w:rsid w:val="00962A0A"/>
    <w:rsid w:val="00963260"/>
    <w:rsid w:val="00963FC3"/>
    <w:rsid w:val="00965690"/>
    <w:rsid w:val="0097060E"/>
    <w:rsid w:val="00970634"/>
    <w:rsid w:val="00971630"/>
    <w:rsid w:val="00972DB3"/>
    <w:rsid w:val="00976373"/>
    <w:rsid w:val="009803D5"/>
    <w:rsid w:val="00981749"/>
    <w:rsid w:val="009822A1"/>
    <w:rsid w:val="009861F6"/>
    <w:rsid w:val="00987556"/>
    <w:rsid w:val="00987D40"/>
    <w:rsid w:val="00987D46"/>
    <w:rsid w:val="00991338"/>
    <w:rsid w:val="009937DA"/>
    <w:rsid w:val="00996408"/>
    <w:rsid w:val="009977EA"/>
    <w:rsid w:val="00997E79"/>
    <w:rsid w:val="009A1C2B"/>
    <w:rsid w:val="009A35E5"/>
    <w:rsid w:val="009A5AC7"/>
    <w:rsid w:val="009A7B23"/>
    <w:rsid w:val="009B2B79"/>
    <w:rsid w:val="009B3072"/>
    <w:rsid w:val="009B3B38"/>
    <w:rsid w:val="009B441F"/>
    <w:rsid w:val="009B461B"/>
    <w:rsid w:val="009B5122"/>
    <w:rsid w:val="009B5C45"/>
    <w:rsid w:val="009B5FFC"/>
    <w:rsid w:val="009B67C5"/>
    <w:rsid w:val="009C10AE"/>
    <w:rsid w:val="009C33AE"/>
    <w:rsid w:val="009C386F"/>
    <w:rsid w:val="009C5016"/>
    <w:rsid w:val="009C782A"/>
    <w:rsid w:val="009C7A05"/>
    <w:rsid w:val="009D027E"/>
    <w:rsid w:val="009D0EFF"/>
    <w:rsid w:val="009D3591"/>
    <w:rsid w:val="009D40FB"/>
    <w:rsid w:val="009D4132"/>
    <w:rsid w:val="009D5BAF"/>
    <w:rsid w:val="009D5D1D"/>
    <w:rsid w:val="009D6776"/>
    <w:rsid w:val="009D715E"/>
    <w:rsid w:val="009D7B65"/>
    <w:rsid w:val="009E075E"/>
    <w:rsid w:val="009E0E97"/>
    <w:rsid w:val="009E1C34"/>
    <w:rsid w:val="009E1F57"/>
    <w:rsid w:val="009E1FEA"/>
    <w:rsid w:val="009E37DE"/>
    <w:rsid w:val="009E4A6F"/>
    <w:rsid w:val="009E6A9F"/>
    <w:rsid w:val="009E7E53"/>
    <w:rsid w:val="009F000A"/>
    <w:rsid w:val="009F03F9"/>
    <w:rsid w:val="009F364E"/>
    <w:rsid w:val="009F5348"/>
    <w:rsid w:val="009F5D03"/>
    <w:rsid w:val="009F6582"/>
    <w:rsid w:val="00A02515"/>
    <w:rsid w:val="00A04098"/>
    <w:rsid w:val="00A04171"/>
    <w:rsid w:val="00A04A54"/>
    <w:rsid w:val="00A0586A"/>
    <w:rsid w:val="00A05AF4"/>
    <w:rsid w:val="00A06BFE"/>
    <w:rsid w:val="00A13703"/>
    <w:rsid w:val="00A15205"/>
    <w:rsid w:val="00A1712F"/>
    <w:rsid w:val="00A171E0"/>
    <w:rsid w:val="00A17FDC"/>
    <w:rsid w:val="00A213D1"/>
    <w:rsid w:val="00A2236D"/>
    <w:rsid w:val="00A22876"/>
    <w:rsid w:val="00A2443C"/>
    <w:rsid w:val="00A2623E"/>
    <w:rsid w:val="00A26989"/>
    <w:rsid w:val="00A26A31"/>
    <w:rsid w:val="00A27615"/>
    <w:rsid w:val="00A31B1A"/>
    <w:rsid w:val="00A333D2"/>
    <w:rsid w:val="00A33D8F"/>
    <w:rsid w:val="00A34322"/>
    <w:rsid w:val="00A36ED4"/>
    <w:rsid w:val="00A4291F"/>
    <w:rsid w:val="00A43408"/>
    <w:rsid w:val="00A43C96"/>
    <w:rsid w:val="00A442EB"/>
    <w:rsid w:val="00A44739"/>
    <w:rsid w:val="00A44ED8"/>
    <w:rsid w:val="00A47E02"/>
    <w:rsid w:val="00A5055A"/>
    <w:rsid w:val="00A50E7F"/>
    <w:rsid w:val="00A522C7"/>
    <w:rsid w:val="00A52B98"/>
    <w:rsid w:val="00A52E86"/>
    <w:rsid w:val="00A536D9"/>
    <w:rsid w:val="00A53EFC"/>
    <w:rsid w:val="00A57D5D"/>
    <w:rsid w:val="00A620A3"/>
    <w:rsid w:val="00A6212B"/>
    <w:rsid w:val="00A62D9E"/>
    <w:rsid w:val="00A65C16"/>
    <w:rsid w:val="00A65E09"/>
    <w:rsid w:val="00A67917"/>
    <w:rsid w:val="00A70E09"/>
    <w:rsid w:val="00A7236D"/>
    <w:rsid w:val="00A723E2"/>
    <w:rsid w:val="00A72BE6"/>
    <w:rsid w:val="00A7336A"/>
    <w:rsid w:val="00A7744C"/>
    <w:rsid w:val="00A835A1"/>
    <w:rsid w:val="00A86462"/>
    <w:rsid w:val="00A86851"/>
    <w:rsid w:val="00A8751F"/>
    <w:rsid w:val="00A87D0C"/>
    <w:rsid w:val="00A9103E"/>
    <w:rsid w:val="00A91746"/>
    <w:rsid w:val="00A917E6"/>
    <w:rsid w:val="00A92BB1"/>
    <w:rsid w:val="00A92D8E"/>
    <w:rsid w:val="00A95C00"/>
    <w:rsid w:val="00A975E7"/>
    <w:rsid w:val="00A97610"/>
    <w:rsid w:val="00AA0EEA"/>
    <w:rsid w:val="00AA379B"/>
    <w:rsid w:val="00AA37F0"/>
    <w:rsid w:val="00AA3D14"/>
    <w:rsid w:val="00AA4B54"/>
    <w:rsid w:val="00AA4C6F"/>
    <w:rsid w:val="00AA5690"/>
    <w:rsid w:val="00AA5CF0"/>
    <w:rsid w:val="00AA71DF"/>
    <w:rsid w:val="00AB01E8"/>
    <w:rsid w:val="00AB0F4B"/>
    <w:rsid w:val="00AB1C86"/>
    <w:rsid w:val="00AB279A"/>
    <w:rsid w:val="00AB38C6"/>
    <w:rsid w:val="00AB4237"/>
    <w:rsid w:val="00AB63F4"/>
    <w:rsid w:val="00AC1E9C"/>
    <w:rsid w:val="00AC22AF"/>
    <w:rsid w:val="00AC4510"/>
    <w:rsid w:val="00AC4AF1"/>
    <w:rsid w:val="00AC5010"/>
    <w:rsid w:val="00AC50EF"/>
    <w:rsid w:val="00AC6B40"/>
    <w:rsid w:val="00AD03A8"/>
    <w:rsid w:val="00AD071C"/>
    <w:rsid w:val="00AD1567"/>
    <w:rsid w:val="00AD198A"/>
    <w:rsid w:val="00AD1C18"/>
    <w:rsid w:val="00AD2B67"/>
    <w:rsid w:val="00AD44AC"/>
    <w:rsid w:val="00AE0EA9"/>
    <w:rsid w:val="00AE20DD"/>
    <w:rsid w:val="00AE2952"/>
    <w:rsid w:val="00AE2AC2"/>
    <w:rsid w:val="00AE2D99"/>
    <w:rsid w:val="00AE45B6"/>
    <w:rsid w:val="00AE53C7"/>
    <w:rsid w:val="00AF056F"/>
    <w:rsid w:val="00AF0D57"/>
    <w:rsid w:val="00AF27CD"/>
    <w:rsid w:val="00AF29EC"/>
    <w:rsid w:val="00AF2E50"/>
    <w:rsid w:val="00AF45C2"/>
    <w:rsid w:val="00AF7C7A"/>
    <w:rsid w:val="00B00745"/>
    <w:rsid w:val="00B00E4D"/>
    <w:rsid w:val="00B0310E"/>
    <w:rsid w:val="00B05040"/>
    <w:rsid w:val="00B05CF8"/>
    <w:rsid w:val="00B0724C"/>
    <w:rsid w:val="00B078A9"/>
    <w:rsid w:val="00B07D45"/>
    <w:rsid w:val="00B103FD"/>
    <w:rsid w:val="00B10C03"/>
    <w:rsid w:val="00B10F3B"/>
    <w:rsid w:val="00B10F4C"/>
    <w:rsid w:val="00B12C65"/>
    <w:rsid w:val="00B149A0"/>
    <w:rsid w:val="00B163D6"/>
    <w:rsid w:val="00B16AA4"/>
    <w:rsid w:val="00B24698"/>
    <w:rsid w:val="00B24F9D"/>
    <w:rsid w:val="00B30A6C"/>
    <w:rsid w:val="00B30F17"/>
    <w:rsid w:val="00B33986"/>
    <w:rsid w:val="00B412AF"/>
    <w:rsid w:val="00B42B9E"/>
    <w:rsid w:val="00B45BA8"/>
    <w:rsid w:val="00B4616F"/>
    <w:rsid w:val="00B479F7"/>
    <w:rsid w:val="00B50502"/>
    <w:rsid w:val="00B507BE"/>
    <w:rsid w:val="00B51807"/>
    <w:rsid w:val="00B54711"/>
    <w:rsid w:val="00B54835"/>
    <w:rsid w:val="00B5600F"/>
    <w:rsid w:val="00B56B9B"/>
    <w:rsid w:val="00B66835"/>
    <w:rsid w:val="00B674D9"/>
    <w:rsid w:val="00B71618"/>
    <w:rsid w:val="00B71EC1"/>
    <w:rsid w:val="00B72652"/>
    <w:rsid w:val="00B72CCD"/>
    <w:rsid w:val="00B734C9"/>
    <w:rsid w:val="00B74480"/>
    <w:rsid w:val="00B754DC"/>
    <w:rsid w:val="00B7587F"/>
    <w:rsid w:val="00B7699F"/>
    <w:rsid w:val="00B8055F"/>
    <w:rsid w:val="00B8072C"/>
    <w:rsid w:val="00B80F08"/>
    <w:rsid w:val="00B8246C"/>
    <w:rsid w:val="00B84B46"/>
    <w:rsid w:val="00B84BC2"/>
    <w:rsid w:val="00B85462"/>
    <w:rsid w:val="00B86A58"/>
    <w:rsid w:val="00B87EFA"/>
    <w:rsid w:val="00B90670"/>
    <w:rsid w:val="00B917FF"/>
    <w:rsid w:val="00B931CE"/>
    <w:rsid w:val="00B94314"/>
    <w:rsid w:val="00B94DC3"/>
    <w:rsid w:val="00B965D1"/>
    <w:rsid w:val="00BA0C67"/>
    <w:rsid w:val="00BA0EB5"/>
    <w:rsid w:val="00BA1206"/>
    <w:rsid w:val="00BA216C"/>
    <w:rsid w:val="00BA3BBA"/>
    <w:rsid w:val="00BA3FA6"/>
    <w:rsid w:val="00BA4478"/>
    <w:rsid w:val="00BB1F23"/>
    <w:rsid w:val="00BB45F6"/>
    <w:rsid w:val="00BB46BC"/>
    <w:rsid w:val="00BB4DEC"/>
    <w:rsid w:val="00BB570B"/>
    <w:rsid w:val="00BB5DFA"/>
    <w:rsid w:val="00BB7CD2"/>
    <w:rsid w:val="00BB7E43"/>
    <w:rsid w:val="00BC2D56"/>
    <w:rsid w:val="00BC4728"/>
    <w:rsid w:val="00BC4DF9"/>
    <w:rsid w:val="00BC4E6E"/>
    <w:rsid w:val="00BC58C0"/>
    <w:rsid w:val="00BC5FC0"/>
    <w:rsid w:val="00BC6865"/>
    <w:rsid w:val="00BC7B17"/>
    <w:rsid w:val="00BD02C3"/>
    <w:rsid w:val="00BD06B0"/>
    <w:rsid w:val="00BD10F4"/>
    <w:rsid w:val="00BD11FD"/>
    <w:rsid w:val="00BD2947"/>
    <w:rsid w:val="00BD53F3"/>
    <w:rsid w:val="00BD59AE"/>
    <w:rsid w:val="00BD5D19"/>
    <w:rsid w:val="00BD76B8"/>
    <w:rsid w:val="00BE2A3C"/>
    <w:rsid w:val="00BE2E03"/>
    <w:rsid w:val="00BE3EBD"/>
    <w:rsid w:val="00BE459D"/>
    <w:rsid w:val="00BE4D27"/>
    <w:rsid w:val="00BE4F95"/>
    <w:rsid w:val="00BE54BE"/>
    <w:rsid w:val="00BE6950"/>
    <w:rsid w:val="00BE6DE8"/>
    <w:rsid w:val="00BE72F2"/>
    <w:rsid w:val="00BE734B"/>
    <w:rsid w:val="00BF1A3F"/>
    <w:rsid w:val="00BF3486"/>
    <w:rsid w:val="00BF3CC8"/>
    <w:rsid w:val="00BF4B1F"/>
    <w:rsid w:val="00BF554B"/>
    <w:rsid w:val="00BF5A4F"/>
    <w:rsid w:val="00BF7C58"/>
    <w:rsid w:val="00C0205F"/>
    <w:rsid w:val="00C02D67"/>
    <w:rsid w:val="00C0320D"/>
    <w:rsid w:val="00C03244"/>
    <w:rsid w:val="00C038E9"/>
    <w:rsid w:val="00C03DE1"/>
    <w:rsid w:val="00C046D3"/>
    <w:rsid w:val="00C04AF0"/>
    <w:rsid w:val="00C05671"/>
    <w:rsid w:val="00C0611D"/>
    <w:rsid w:val="00C07073"/>
    <w:rsid w:val="00C07B88"/>
    <w:rsid w:val="00C11CE2"/>
    <w:rsid w:val="00C12AFB"/>
    <w:rsid w:val="00C136A1"/>
    <w:rsid w:val="00C16D53"/>
    <w:rsid w:val="00C201F2"/>
    <w:rsid w:val="00C2160C"/>
    <w:rsid w:val="00C22B6B"/>
    <w:rsid w:val="00C241BB"/>
    <w:rsid w:val="00C24A9A"/>
    <w:rsid w:val="00C24B21"/>
    <w:rsid w:val="00C2537D"/>
    <w:rsid w:val="00C30843"/>
    <w:rsid w:val="00C30E51"/>
    <w:rsid w:val="00C3296E"/>
    <w:rsid w:val="00C33245"/>
    <w:rsid w:val="00C3399F"/>
    <w:rsid w:val="00C33E60"/>
    <w:rsid w:val="00C34B4D"/>
    <w:rsid w:val="00C34F7D"/>
    <w:rsid w:val="00C35B8B"/>
    <w:rsid w:val="00C37DDE"/>
    <w:rsid w:val="00C40428"/>
    <w:rsid w:val="00C4052E"/>
    <w:rsid w:val="00C43199"/>
    <w:rsid w:val="00C44239"/>
    <w:rsid w:val="00C44CC1"/>
    <w:rsid w:val="00C4678E"/>
    <w:rsid w:val="00C46DE5"/>
    <w:rsid w:val="00C5036C"/>
    <w:rsid w:val="00C53E5D"/>
    <w:rsid w:val="00C55342"/>
    <w:rsid w:val="00C562BA"/>
    <w:rsid w:val="00C56449"/>
    <w:rsid w:val="00C564B1"/>
    <w:rsid w:val="00C5672B"/>
    <w:rsid w:val="00C56FE5"/>
    <w:rsid w:val="00C60135"/>
    <w:rsid w:val="00C61779"/>
    <w:rsid w:val="00C64427"/>
    <w:rsid w:val="00C64820"/>
    <w:rsid w:val="00C64D46"/>
    <w:rsid w:val="00C65D68"/>
    <w:rsid w:val="00C65EB0"/>
    <w:rsid w:val="00C722F2"/>
    <w:rsid w:val="00C727BD"/>
    <w:rsid w:val="00C73D71"/>
    <w:rsid w:val="00C76D75"/>
    <w:rsid w:val="00C80E2D"/>
    <w:rsid w:val="00C83674"/>
    <w:rsid w:val="00C83721"/>
    <w:rsid w:val="00C857F8"/>
    <w:rsid w:val="00C862A5"/>
    <w:rsid w:val="00C873A9"/>
    <w:rsid w:val="00C93293"/>
    <w:rsid w:val="00C947E2"/>
    <w:rsid w:val="00C96EA4"/>
    <w:rsid w:val="00CA01D9"/>
    <w:rsid w:val="00CA39BB"/>
    <w:rsid w:val="00CA3A34"/>
    <w:rsid w:val="00CA3AA6"/>
    <w:rsid w:val="00CA3CD3"/>
    <w:rsid w:val="00CA5136"/>
    <w:rsid w:val="00CA56D6"/>
    <w:rsid w:val="00CA5C00"/>
    <w:rsid w:val="00CA6C52"/>
    <w:rsid w:val="00CB39B3"/>
    <w:rsid w:val="00CB4465"/>
    <w:rsid w:val="00CB610E"/>
    <w:rsid w:val="00CC16BE"/>
    <w:rsid w:val="00CC2742"/>
    <w:rsid w:val="00CC275E"/>
    <w:rsid w:val="00CC5414"/>
    <w:rsid w:val="00CC597A"/>
    <w:rsid w:val="00CC60AC"/>
    <w:rsid w:val="00CC70C4"/>
    <w:rsid w:val="00CC7A32"/>
    <w:rsid w:val="00CD09CD"/>
    <w:rsid w:val="00CD1CE7"/>
    <w:rsid w:val="00CD2711"/>
    <w:rsid w:val="00CD3452"/>
    <w:rsid w:val="00CD60FA"/>
    <w:rsid w:val="00CD765A"/>
    <w:rsid w:val="00CE026B"/>
    <w:rsid w:val="00CE2DC3"/>
    <w:rsid w:val="00CE2E6A"/>
    <w:rsid w:val="00CE355B"/>
    <w:rsid w:val="00CE65DE"/>
    <w:rsid w:val="00CF08BD"/>
    <w:rsid w:val="00CF1DFC"/>
    <w:rsid w:val="00CF246A"/>
    <w:rsid w:val="00CF24E2"/>
    <w:rsid w:val="00CF3E93"/>
    <w:rsid w:val="00CF40D3"/>
    <w:rsid w:val="00CF42BC"/>
    <w:rsid w:val="00CF4D2F"/>
    <w:rsid w:val="00CF54F8"/>
    <w:rsid w:val="00CF5789"/>
    <w:rsid w:val="00CF5C04"/>
    <w:rsid w:val="00CF5EB3"/>
    <w:rsid w:val="00D01406"/>
    <w:rsid w:val="00D042F0"/>
    <w:rsid w:val="00D045C9"/>
    <w:rsid w:val="00D05100"/>
    <w:rsid w:val="00D1100B"/>
    <w:rsid w:val="00D11455"/>
    <w:rsid w:val="00D13D21"/>
    <w:rsid w:val="00D1637C"/>
    <w:rsid w:val="00D165FC"/>
    <w:rsid w:val="00D171F2"/>
    <w:rsid w:val="00D17F62"/>
    <w:rsid w:val="00D204CF"/>
    <w:rsid w:val="00D2288C"/>
    <w:rsid w:val="00D229F3"/>
    <w:rsid w:val="00D24D99"/>
    <w:rsid w:val="00D24F23"/>
    <w:rsid w:val="00D25FD1"/>
    <w:rsid w:val="00D26B31"/>
    <w:rsid w:val="00D3071B"/>
    <w:rsid w:val="00D30B35"/>
    <w:rsid w:val="00D35AEC"/>
    <w:rsid w:val="00D363C3"/>
    <w:rsid w:val="00D36446"/>
    <w:rsid w:val="00D42BC4"/>
    <w:rsid w:val="00D435FA"/>
    <w:rsid w:val="00D43810"/>
    <w:rsid w:val="00D457D5"/>
    <w:rsid w:val="00D46F22"/>
    <w:rsid w:val="00D5010F"/>
    <w:rsid w:val="00D530A5"/>
    <w:rsid w:val="00D53FEB"/>
    <w:rsid w:val="00D57237"/>
    <w:rsid w:val="00D618B2"/>
    <w:rsid w:val="00D6266E"/>
    <w:rsid w:val="00D62F1F"/>
    <w:rsid w:val="00D63751"/>
    <w:rsid w:val="00D64E0E"/>
    <w:rsid w:val="00D64F24"/>
    <w:rsid w:val="00D651ED"/>
    <w:rsid w:val="00D65AC2"/>
    <w:rsid w:val="00D668E3"/>
    <w:rsid w:val="00D6705E"/>
    <w:rsid w:val="00D6718B"/>
    <w:rsid w:val="00D700D0"/>
    <w:rsid w:val="00D70A78"/>
    <w:rsid w:val="00D70FCA"/>
    <w:rsid w:val="00D7364E"/>
    <w:rsid w:val="00D7559D"/>
    <w:rsid w:val="00D7727D"/>
    <w:rsid w:val="00D77977"/>
    <w:rsid w:val="00D77A54"/>
    <w:rsid w:val="00D8091C"/>
    <w:rsid w:val="00D80CCA"/>
    <w:rsid w:val="00D81FD7"/>
    <w:rsid w:val="00D83253"/>
    <w:rsid w:val="00D83B40"/>
    <w:rsid w:val="00D840AC"/>
    <w:rsid w:val="00D8578B"/>
    <w:rsid w:val="00D87401"/>
    <w:rsid w:val="00D87B2F"/>
    <w:rsid w:val="00D91CA1"/>
    <w:rsid w:val="00D9264D"/>
    <w:rsid w:val="00D92A3F"/>
    <w:rsid w:val="00D92E1F"/>
    <w:rsid w:val="00D9593A"/>
    <w:rsid w:val="00D972E7"/>
    <w:rsid w:val="00DA09B1"/>
    <w:rsid w:val="00DA3992"/>
    <w:rsid w:val="00DA4B9A"/>
    <w:rsid w:val="00DB30F1"/>
    <w:rsid w:val="00DB3459"/>
    <w:rsid w:val="00DB34DB"/>
    <w:rsid w:val="00DB5054"/>
    <w:rsid w:val="00DB5945"/>
    <w:rsid w:val="00DB5BE9"/>
    <w:rsid w:val="00DB6BA5"/>
    <w:rsid w:val="00DC08F2"/>
    <w:rsid w:val="00DC099F"/>
    <w:rsid w:val="00DC1B83"/>
    <w:rsid w:val="00DC2DE8"/>
    <w:rsid w:val="00DC4A6C"/>
    <w:rsid w:val="00DC792A"/>
    <w:rsid w:val="00DD2117"/>
    <w:rsid w:val="00DD3732"/>
    <w:rsid w:val="00DE02AD"/>
    <w:rsid w:val="00DE2775"/>
    <w:rsid w:val="00DE53D6"/>
    <w:rsid w:val="00DE6DAB"/>
    <w:rsid w:val="00DE7848"/>
    <w:rsid w:val="00DE7A30"/>
    <w:rsid w:val="00DE7F26"/>
    <w:rsid w:val="00DF0C59"/>
    <w:rsid w:val="00DF2BD4"/>
    <w:rsid w:val="00DF3CFE"/>
    <w:rsid w:val="00DF3DE3"/>
    <w:rsid w:val="00DF5321"/>
    <w:rsid w:val="00DF6523"/>
    <w:rsid w:val="00DF6D94"/>
    <w:rsid w:val="00E006D4"/>
    <w:rsid w:val="00E00801"/>
    <w:rsid w:val="00E01E79"/>
    <w:rsid w:val="00E03252"/>
    <w:rsid w:val="00E063E8"/>
    <w:rsid w:val="00E06665"/>
    <w:rsid w:val="00E06BF1"/>
    <w:rsid w:val="00E06E0F"/>
    <w:rsid w:val="00E07E7C"/>
    <w:rsid w:val="00E104BD"/>
    <w:rsid w:val="00E109CF"/>
    <w:rsid w:val="00E11692"/>
    <w:rsid w:val="00E1261C"/>
    <w:rsid w:val="00E16AF7"/>
    <w:rsid w:val="00E21240"/>
    <w:rsid w:val="00E22124"/>
    <w:rsid w:val="00E25470"/>
    <w:rsid w:val="00E27E12"/>
    <w:rsid w:val="00E30230"/>
    <w:rsid w:val="00E30CF9"/>
    <w:rsid w:val="00E31B15"/>
    <w:rsid w:val="00E32FD4"/>
    <w:rsid w:val="00E34CB8"/>
    <w:rsid w:val="00E34FA2"/>
    <w:rsid w:val="00E3512D"/>
    <w:rsid w:val="00E35210"/>
    <w:rsid w:val="00E35D10"/>
    <w:rsid w:val="00E409CE"/>
    <w:rsid w:val="00E416C9"/>
    <w:rsid w:val="00E42E4D"/>
    <w:rsid w:val="00E437A9"/>
    <w:rsid w:val="00E44705"/>
    <w:rsid w:val="00E46944"/>
    <w:rsid w:val="00E46959"/>
    <w:rsid w:val="00E52144"/>
    <w:rsid w:val="00E52BEF"/>
    <w:rsid w:val="00E52CE7"/>
    <w:rsid w:val="00E53480"/>
    <w:rsid w:val="00E536EE"/>
    <w:rsid w:val="00E547AD"/>
    <w:rsid w:val="00E55CD3"/>
    <w:rsid w:val="00E574DE"/>
    <w:rsid w:val="00E623F9"/>
    <w:rsid w:val="00E62BD5"/>
    <w:rsid w:val="00E62FAC"/>
    <w:rsid w:val="00E634AF"/>
    <w:rsid w:val="00E64144"/>
    <w:rsid w:val="00E66FC2"/>
    <w:rsid w:val="00E6740B"/>
    <w:rsid w:val="00E67D3D"/>
    <w:rsid w:val="00E70630"/>
    <w:rsid w:val="00E71217"/>
    <w:rsid w:val="00E738AF"/>
    <w:rsid w:val="00E7638D"/>
    <w:rsid w:val="00E76DFD"/>
    <w:rsid w:val="00E77040"/>
    <w:rsid w:val="00E80D8F"/>
    <w:rsid w:val="00E81864"/>
    <w:rsid w:val="00E829F9"/>
    <w:rsid w:val="00E82C57"/>
    <w:rsid w:val="00E82D25"/>
    <w:rsid w:val="00E8312E"/>
    <w:rsid w:val="00E83762"/>
    <w:rsid w:val="00E854F0"/>
    <w:rsid w:val="00E90DF7"/>
    <w:rsid w:val="00E92A4F"/>
    <w:rsid w:val="00E92B8D"/>
    <w:rsid w:val="00E9302B"/>
    <w:rsid w:val="00E9358D"/>
    <w:rsid w:val="00E97E15"/>
    <w:rsid w:val="00EA0560"/>
    <w:rsid w:val="00EA38CC"/>
    <w:rsid w:val="00EA4A6F"/>
    <w:rsid w:val="00EA51AB"/>
    <w:rsid w:val="00EA526E"/>
    <w:rsid w:val="00EB1E66"/>
    <w:rsid w:val="00EB23C0"/>
    <w:rsid w:val="00EB2EF6"/>
    <w:rsid w:val="00EB473E"/>
    <w:rsid w:val="00EB6972"/>
    <w:rsid w:val="00EB7881"/>
    <w:rsid w:val="00EC0AEE"/>
    <w:rsid w:val="00EC12F7"/>
    <w:rsid w:val="00EC198A"/>
    <w:rsid w:val="00EC1A34"/>
    <w:rsid w:val="00EC491A"/>
    <w:rsid w:val="00EC6C3A"/>
    <w:rsid w:val="00EC7732"/>
    <w:rsid w:val="00EC7793"/>
    <w:rsid w:val="00EC799E"/>
    <w:rsid w:val="00EC7E24"/>
    <w:rsid w:val="00ED079E"/>
    <w:rsid w:val="00ED2E48"/>
    <w:rsid w:val="00ED3FA9"/>
    <w:rsid w:val="00ED4831"/>
    <w:rsid w:val="00ED616B"/>
    <w:rsid w:val="00ED7C60"/>
    <w:rsid w:val="00EE148D"/>
    <w:rsid w:val="00EE20DA"/>
    <w:rsid w:val="00EE26E2"/>
    <w:rsid w:val="00EE2FA3"/>
    <w:rsid w:val="00EE37D0"/>
    <w:rsid w:val="00EE3A19"/>
    <w:rsid w:val="00EE4394"/>
    <w:rsid w:val="00EE43C2"/>
    <w:rsid w:val="00EE4E64"/>
    <w:rsid w:val="00EE7AE8"/>
    <w:rsid w:val="00EF06E7"/>
    <w:rsid w:val="00EF1B10"/>
    <w:rsid w:val="00EF1D52"/>
    <w:rsid w:val="00EF41B0"/>
    <w:rsid w:val="00EF635F"/>
    <w:rsid w:val="00EF7A2A"/>
    <w:rsid w:val="00F02541"/>
    <w:rsid w:val="00F03742"/>
    <w:rsid w:val="00F0488E"/>
    <w:rsid w:val="00F06237"/>
    <w:rsid w:val="00F10200"/>
    <w:rsid w:val="00F10823"/>
    <w:rsid w:val="00F10A8F"/>
    <w:rsid w:val="00F124CE"/>
    <w:rsid w:val="00F130EA"/>
    <w:rsid w:val="00F137C2"/>
    <w:rsid w:val="00F1388F"/>
    <w:rsid w:val="00F1399D"/>
    <w:rsid w:val="00F13AF3"/>
    <w:rsid w:val="00F13ED1"/>
    <w:rsid w:val="00F13F35"/>
    <w:rsid w:val="00F15660"/>
    <w:rsid w:val="00F169A2"/>
    <w:rsid w:val="00F177D9"/>
    <w:rsid w:val="00F204FB"/>
    <w:rsid w:val="00F20A6B"/>
    <w:rsid w:val="00F22F41"/>
    <w:rsid w:val="00F2402E"/>
    <w:rsid w:val="00F2457D"/>
    <w:rsid w:val="00F26633"/>
    <w:rsid w:val="00F26ED6"/>
    <w:rsid w:val="00F27BC3"/>
    <w:rsid w:val="00F305D1"/>
    <w:rsid w:val="00F317E3"/>
    <w:rsid w:val="00F31FF4"/>
    <w:rsid w:val="00F32D43"/>
    <w:rsid w:val="00F3319C"/>
    <w:rsid w:val="00F354B4"/>
    <w:rsid w:val="00F35B96"/>
    <w:rsid w:val="00F377E9"/>
    <w:rsid w:val="00F37BBF"/>
    <w:rsid w:val="00F40E2A"/>
    <w:rsid w:val="00F414E6"/>
    <w:rsid w:val="00F418BE"/>
    <w:rsid w:val="00F42D92"/>
    <w:rsid w:val="00F44417"/>
    <w:rsid w:val="00F4528A"/>
    <w:rsid w:val="00F45B22"/>
    <w:rsid w:val="00F4702E"/>
    <w:rsid w:val="00F4737F"/>
    <w:rsid w:val="00F501C4"/>
    <w:rsid w:val="00F5139C"/>
    <w:rsid w:val="00F51ED2"/>
    <w:rsid w:val="00F52FBE"/>
    <w:rsid w:val="00F53558"/>
    <w:rsid w:val="00F54C16"/>
    <w:rsid w:val="00F54D87"/>
    <w:rsid w:val="00F55973"/>
    <w:rsid w:val="00F55EB2"/>
    <w:rsid w:val="00F56232"/>
    <w:rsid w:val="00F56960"/>
    <w:rsid w:val="00F578C0"/>
    <w:rsid w:val="00F621FB"/>
    <w:rsid w:val="00F6315D"/>
    <w:rsid w:val="00F63813"/>
    <w:rsid w:val="00F65C02"/>
    <w:rsid w:val="00F65D66"/>
    <w:rsid w:val="00F6772E"/>
    <w:rsid w:val="00F72601"/>
    <w:rsid w:val="00F72A8A"/>
    <w:rsid w:val="00F7406F"/>
    <w:rsid w:val="00F74097"/>
    <w:rsid w:val="00F80364"/>
    <w:rsid w:val="00F803AB"/>
    <w:rsid w:val="00F80519"/>
    <w:rsid w:val="00F80927"/>
    <w:rsid w:val="00F82933"/>
    <w:rsid w:val="00F85473"/>
    <w:rsid w:val="00F85B38"/>
    <w:rsid w:val="00F8610A"/>
    <w:rsid w:val="00F87E1A"/>
    <w:rsid w:val="00F9161F"/>
    <w:rsid w:val="00F958A5"/>
    <w:rsid w:val="00F96858"/>
    <w:rsid w:val="00F971B0"/>
    <w:rsid w:val="00FA17FB"/>
    <w:rsid w:val="00FA1872"/>
    <w:rsid w:val="00FA20DC"/>
    <w:rsid w:val="00FA26A9"/>
    <w:rsid w:val="00FA275B"/>
    <w:rsid w:val="00FA4138"/>
    <w:rsid w:val="00FA6D6D"/>
    <w:rsid w:val="00FA6F43"/>
    <w:rsid w:val="00FB1B35"/>
    <w:rsid w:val="00FB2986"/>
    <w:rsid w:val="00FB3110"/>
    <w:rsid w:val="00FB48AB"/>
    <w:rsid w:val="00FB5EB8"/>
    <w:rsid w:val="00FB71F4"/>
    <w:rsid w:val="00FC0DE9"/>
    <w:rsid w:val="00FC32A9"/>
    <w:rsid w:val="00FC37DA"/>
    <w:rsid w:val="00FC399A"/>
    <w:rsid w:val="00FD0273"/>
    <w:rsid w:val="00FD03FF"/>
    <w:rsid w:val="00FD1432"/>
    <w:rsid w:val="00FD17E6"/>
    <w:rsid w:val="00FD2AA9"/>
    <w:rsid w:val="00FD3843"/>
    <w:rsid w:val="00FD4482"/>
    <w:rsid w:val="00FD478B"/>
    <w:rsid w:val="00FD5207"/>
    <w:rsid w:val="00FD568D"/>
    <w:rsid w:val="00FD6149"/>
    <w:rsid w:val="00FD6444"/>
    <w:rsid w:val="00FD6639"/>
    <w:rsid w:val="00FD78BE"/>
    <w:rsid w:val="00FE0B40"/>
    <w:rsid w:val="00FE1D93"/>
    <w:rsid w:val="00FE254E"/>
    <w:rsid w:val="00FE2762"/>
    <w:rsid w:val="00FE411A"/>
    <w:rsid w:val="00FE43C9"/>
    <w:rsid w:val="00FE5622"/>
    <w:rsid w:val="00FE5C98"/>
    <w:rsid w:val="00FE7474"/>
    <w:rsid w:val="00FE7906"/>
    <w:rsid w:val="00FF0638"/>
    <w:rsid w:val="00FF0E65"/>
    <w:rsid w:val="00FF21A3"/>
    <w:rsid w:val="00FF353C"/>
    <w:rsid w:val="00FF38F6"/>
    <w:rsid w:val="00FF4C2E"/>
    <w:rsid w:val="00FF7F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3C5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qFormat/>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uiPriority w:val="20"/>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qFormat/>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qFormat/>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link w:val="ACMATableTextChar1"/>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qForma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customStyle="1" w:styleId="ACMATableTextChar1">
    <w:name w:val="ACMA Table Text Char1"/>
    <w:basedOn w:val="DefaultParagraphFont"/>
    <w:link w:val="ACMATableText"/>
    <w:rsid w:val="00E82D25"/>
    <w:rPr>
      <w:rFonts w:ascii="Arial" w:hAnsi="Arial"/>
      <w:lang w:eastAsia="en-US"/>
    </w:rPr>
  </w:style>
  <w:style w:type="table" w:styleId="PlainTable1">
    <w:name w:val="Plain Table 1"/>
    <w:basedOn w:val="TableNormal"/>
    <w:rsid w:val="00CD60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AD44AC"/>
    <w:rPr>
      <w:color w:val="605E5C"/>
      <w:shd w:val="clear" w:color="auto" w:fill="E1DFDD"/>
    </w:rPr>
  </w:style>
  <w:style w:type="character" w:customStyle="1" w:styleId="popup-wrap">
    <w:name w:val="popup-wrap"/>
    <w:basedOn w:val="DefaultParagraphFont"/>
    <w:rsid w:val="006D690F"/>
  </w:style>
  <w:style w:type="character" w:styleId="UnresolvedMention">
    <w:name w:val="Unresolved Mention"/>
    <w:basedOn w:val="DefaultParagraphFont"/>
    <w:uiPriority w:val="99"/>
    <w:semiHidden/>
    <w:unhideWhenUsed/>
    <w:rsid w:val="0002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2986">
      <w:bodyDiv w:val="1"/>
      <w:marLeft w:val="0"/>
      <w:marRight w:val="0"/>
      <w:marTop w:val="0"/>
      <w:marBottom w:val="0"/>
      <w:divBdr>
        <w:top w:val="none" w:sz="0" w:space="0" w:color="auto"/>
        <w:left w:val="none" w:sz="0" w:space="0" w:color="auto"/>
        <w:bottom w:val="none" w:sz="0" w:space="0" w:color="auto"/>
        <w:right w:val="none" w:sz="0" w:space="0" w:color="auto"/>
      </w:divBdr>
      <w:divsChild>
        <w:div w:id="744914710">
          <w:marLeft w:val="0"/>
          <w:marRight w:val="0"/>
          <w:marTop w:val="0"/>
          <w:marBottom w:val="0"/>
          <w:divBdr>
            <w:top w:val="none" w:sz="0" w:space="0" w:color="auto"/>
            <w:left w:val="none" w:sz="0" w:space="0" w:color="auto"/>
            <w:bottom w:val="none" w:sz="0" w:space="0" w:color="auto"/>
            <w:right w:val="none" w:sz="0" w:space="0" w:color="auto"/>
          </w:divBdr>
          <w:divsChild>
            <w:div w:id="2114014778">
              <w:marLeft w:val="0"/>
              <w:marRight w:val="0"/>
              <w:marTop w:val="0"/>
              <w:marBottom w:val="0"/>
              <w:divBdr>
                <w:top w:val="none" w:sz="0" w:space="0" w:color="auto"/>
                <w:left w:val="none" w:sz="0" w:space="0" w:color="auto"/>
                <w:bottom w:val="none" w:sz="0" w:space="0" w:color="auto"/>
                <w:right w:val="none" w:sz="0" w:space="0" w:color="auto"/>
              </w:divBdr>
              <w:divsChild>
                <w:div w:id="157499790">
                  <w:marLeft w:val="0"/>
                  <w:marRight w:val="0"/>
                  <w:marTop w:val="0"/>
                  <w:marBottom w:val="0"/>
                  <w:divBdr>
                    <w:top w:val="none" w:sz="0" w:space="0" w:color="auto"/>
                    <w:left w:val="none" w:sz="0" w:space="0" w:color="auto"/>
                    <w:bottom w:val="none" w:sz="0" w:space="0" w:color="auto"/>
                    <w:right w:val="none" w:sz="0" w:space="0" w:color="auto"/>
                  </w:divBdr>
                  <w:divsChild>
                    <w:div w:id="685013738">
                      <w:marLeft w:val="0"/>
                      <w:marRight w:val="0"/>
                      <w:marTop w:val="0"/>
                      <w:marBottom w:val="0"/>
                      <w:divBdr>
                        <w:top w:val="none" w:sz="0" w:space="0" w:color="auto"/>
                        <w:left w:val="none" w:sz="0" w:space="0" w:color="auto"/>
                        <w:bottom w:val="none" w:sz="0" w:space="0" w:color="auto"/>
                        <w:right w:val="none" w:sz="0" w:space="0" w:color="auto"/>
                      </w:divBdr>
                      <w:divsChild>
                        <w:div w:id="1015038845">
                          <w:marLeft w:val="0"/>
                          <w:marRight w:val="0"/>
                          <w:marTop w:val="0"/>
                          <w:marBottom w:val="0"/>
                          <w:divBdr>
                            <w:top w:val="none" w:sz="0" w:space="0" w:color="auto"/>
                            <w:left w:val="none" w:sz="0" w:space="0" w:color="auto"/>
                            <w:bottom w:val="none" w:sz="0" w:space="0" w:color="auto"/>
                            <w:right w:val="none" w:sz="0" w:space="0" w:color="auto"/>
                          </w:divBdr>
                          <w:divsChild>
                            <w:div w:id="1517769255">
                              <w:marLeft w:val="0"/>
                              <w:marRight w:val="0"/>
                              <w:marTop w:val="0"/>
                              <w:marBottom w:val="0"/>
                              <w:divBdr>
                                <w:top w:val="none" w:sz="0" w:space="0" w:color="auto"/>
                                <w:left w:val="none" w:sz="0" w:space="0" w:color="auto"/>
                                <w:bottom w:val="none" w:sz="0" w:space="0" w:color="auto"/>
                                <w:right w:val="none" w:sz="0" w:space="0" w:color="auto"/>
                              </w:divBdr>
                              <w:divsChild>
                                <w:div w:id="466555444">
                                  <w:marLeft w:val="0"/>
                                  <w:marRight w:val="0"/>
                                  <w:marTop w:val="0"/>
                                  <w:marBottom w:val="0"/>
                                  <w:divBdr>
                                    <w:top w:val="none" w:sz="0" w:space="0" w:color="auto"/>
                                    <w:left w:val="none" w:sz="0" w:space="0" w:color="auto"/>
                                    <w:bottom w:val="none" w:sz="0" w:space="0" w:color="auto"/>
                                    <w:right w:val="none" w:sz="0" w:space="0" w:color="auto"/>
                                  </w:divBdr>
                                  <w:divsChild>
                                    <w:div w:id="1354499980">
                                      <w:marLeft w:val="0"/>
                                      <w:marRight w:val="0"/>
                                      <w:marTop w:val="0"/>
                                      <w:marBottom w:val="0"/>
                                      <w:divBdr>
                                        <w:top w:val="none" w:sz="0" w:space="0" w:color="auto"/>
                                        <w:left w:val="none" w:sz="0" w:space="0" w:color="auto"/>
                                        <w:bottom w:val="none" w:sz="0" w:space="0" w:color="auto"/>
                                        <w:right w:val="none" w:sz="0" w:space="0" w:color="auto"/>
                                      </w:divBdr>
                                      <w:divsChild>
                                        <w:div w:id="473260625">
                                          <w:marLeft w:val="0"/>
                                          <w:marRight w:val="0"/>
                                          <w:marTop w:val="0"/>
                                          <w:marBottom w:val="0"/>
                                          <w:divBdr>
                                            <w:top w:val="none" w:sz="0" w:space="0" w:color="auto"/>
                                            <w:left w:val="none" w:sz="0" w:space="0" w:color="auto"/>
                                            <w:bottom w:val="none" w:sz="0" w:space="0" w:color="auto"/>
                                            <w:right w:val="none" w:sz="0" w:space="0" w:color="auto"/>
                                          </w:divBdr>
                                          <w:divsChild>
                                            <w:div w:id="1442336964">
                                              <w:marLeft w:val="0"/>
                                              <w:marRight w:val="0"/>
                                              <w:marTop w:val="0"/>
                                              <w:marBottom w:val="0"/>
                                              <w:divBdr>
                                                <w:top w:val="none" w:sz="0" w:space="0" w:color="auto"/>
                                                <w:left w:val="none" w:sz="0" w:space="0" w:color="auto"/>
                                                <w:bottom w:val="none" w:sz="0" w:space="0" w:color="auto"/>
                                                <w:right w:val="none" w:sz="0" w:space="0" w:color="auto"/>
                                              </w:divBdr>
                                              <w:divsChild>
                                                <w:div w:id="692848993">
                                                  <w:marLeft w:val="0"/>
                                                  <w:marRight w:val="0"/>
                                                  <w:marTop w:val="0"/>
                                                  <w:marBottom w:val="0"/>
                                                  <w:divBdr>
                                                    <w:top w:val="none" w:sz="0" w:space="0" w:color="auto"/>
                                                    <w:left w:val="none" w:sz="0" w:space="0" w:color="auto"/>
                                                    <w:bottom w:val="none" w:sz="0" w:space="0" w:color="auto"/>
                                                    <w:right w:val="none" w:sz="0" w:space="0" w:color="auto"/>
                                                  </w:divBdr>
                                                  <w:divsChild>
                                                    <w:div w:id="324862720">
                                                      <w:marLeft w:val="0"/>
                                                      <w:marRight w:val="0"/>
                                                      <w:marTop w:val="0"/>
                                                      <w:marBottom w:val="0"/>
                                                      <w:divBdr>
                                                        <w:top w:val="none" w:sz="0" w:space="0" w:color="auto"/>
                                                        <w:left w:val="none" w:sz="0" w:space="0" w:color="auto"/>
                                                        <w:bottom w:val="none" w:sz="0" w:space="0" w:color="auto"/>
                                                        <w:right w:val="none" w:sz="0" w:space="0" w:color="auto"/>
                                                      </w:divBdr>
                                                      <w:divsChild>
                                                        <w:div w:id="140344316">
                                                          <w:marLeft w:val="0"/>
                                                          <w:marRight w:val="0"/>
                                                          <w:marTop w:val="0"/>
                                                          <w:marBottom w:val="0"/>
                                                          <w:divBdr>
                                                            <w:top w:val="none" w:sz="0" w:space="0" w:color="auto"/>
                                                            <w:left w:val="none" w:sz="0" w:space="0" w:color="auto"/>
                                                            <w:bottom w:val="none" w:sz="0" w:space="0" w:color="auto"/>
                                                            <w:right w:val="none" w:sz="0" w:space="0" w:color="auto"/>
                                                          </w:divBdr>
                                                          <w:divsChild>
                                                            <w:div w:id="1053582049">
                                                              <w:marLeft w:val="0"/>
                                                              <w:marRight w:val="0"/>
                                                              <w:marTop w:val="0"/>
                                                              <w:marBottom w:val="0"/>
                                                              <w:divBdr>
                                                                <w:top w:val="none" w:sz="0" w:space="0" w:color="auto"/>
                                                                <w:left w:val="none" w:sz="0" w:space="0" w:color="auto"/>
                                                                <w:bottom w:val="none" w:sz="0" w:space="0" w:color="auto"/>
                                                                <w:right w:val="none" w:sz="0" w:space="0" w:color="auto"/>
                                                              </w:divBdr>
                                                              <w:divsChild>
                                                                <w:div w:id="1806391050">
                                                                  <w:marLeft w:val="0"/>
                                                                  <w:marRight w:val="0"/>
                                                                  <w:marTop w:val="0"/>
                                                                  <w:marBottom w:val="0"/>
                                                                  <w:divBdr>
                                                                    <w:top w:val="none" w:sz="0" w:space="0" w:color="auto"/>
                                                                    <w:left w:val="none" w:sz="0" w:space="0" w:color="auto"/>
                                                                    <w:bottom w:val="none" w:sz="0" w:space="0" w:color="auto"/>
                                                                    <w:right w:val="none" w:sz="0" w:space="0" w:color="auto"/>
                                                                  </w:divBdr>
                                                                  <w:divsChild>
                                                                    <w:div w:id="896553329">
                                                                      <w:marLeft w:val="0"/>
                                                                      <w:marRight w:val="0"/>
                                                                      <w:marTop w:val="0"/>
                                                                      <w:marBottom w:val="0"/>
                                                                      <w:divBdr>
                                                                        <w:top w:val="none" w:sz="0" w:space="0" w:color="auto"/>
                                                                        <w:left w:val="none" w:sz="0" w:space="0" w:color="auto"/>
                                                                        <w:bottom w:val="none" w:sz="0" w:space="0" w:color="auto"/>
                                                                        <w:right w:val="none" w:sz="0" w:space="0" w:color="auto"/>
                                                                      </w:divBdr>
                                                                      <w:divsChild>
                                                                        <w:div w:id="101531356">
                                                                          <w:marLeft w:val="0"/>
                                                                          <w:marRight w:val="0"/>
                                                                          <w:marTop w:val="0"/>
                                                                          <w:marBottom w:val="0"/>
                                                                          <w:divBdr>
                                                                            <w:top w:val="none" w:sz="0" w:space="0" w:color="auto"/>
                                                                            <w:left w:val="none" w:sz="0" w:space="0" w:color="auto"/>
                                                                            <w:bottom w:val="none" w:sz="0" w:space="0" w:color="auto"/>
                                                                            <w:right w:val="none" w:sz="0" w:space="0" w:color="auto"/>
                                                                          </w:divBdr>
                                                                          <w:divsChild>
                                                                            <w:div w:id="1709644859">
                                                                              <w:marLeft w:val="0"/>
                                                                              <w:marRight w:val="0"/>
                                                                              <w:marTop w:val="0"/>
                                                                              <w:marBottom w:val="0"/>
                                                                              <w:divBdr>
                                                                                <w:top w:val="none" w:sz="0" w:space="0" w:color="auto"/>
                                                                                <w:left w:val="none" w:sz="0" w:space="0" w:color="auto"/>
                                                                                <w:bottom w:val="none" w:sz="0" w:space="0" w:color="auto"/>
                                                                                <w:right w:val="none" w:sz="0" w:space="0" w:color="auto"/>
                                                                              </w:divBdr>
                                                                              <w:divsChild>
                                                                                <w:div w:id="6125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331964">
      <w:bodyDiv w:val="1"/>
      <w:marLeft w:val="0"/>
      <w:marRight w:val="0"/>
      <w:marTop w:val="0"/>
      <w:marBottom w:val="0"/>
      <w:divBdr>
        <w:top w:val="none" w:sz="0" w:space="0" w:color="auto"/>
        <w:left w:val="none" w:sz="0" w:space="0" w:color="auto"/>
        <w:bottom w:val="none" w:sz="0" w:space="0" w:color="auto"/>
        <w:right w:val="none" w:sz="0" w:space="0" w:color="auto"/>
      </w:divBdr>
    </w:div>
    <w:div w:id="496774289">
      <w:bodyDiv w:val="1"/>
      <w:marLeft w:val="0"/>
      <w:marRight w:val="0"/>
      <w:marTop w:val="0"/>
      <w:marBottom w:val="0"/>
      <w:divBdr>
        <w:top w:val="none" w:sz="0" w:space="0" w:color="auto"/>
        <w:left w:val="none" w:sz="0" w:space="0" w:color="auto"/>
        <w:bottom w:val="none" w:sz="0" w:space="0" w:color="auto"/>
        <w:right w:val="none" w:sz="0" w:space="0" w:color="auto"/>
      </w:divBdr>
    </w:div>
    <w:div w:id="589579117">
      <w:bodyDiv w:val="1"/>
      <w:marLeft w:val="0"/>
      <w:marRight w:val="0"/>
      <w:marTop w:val="0"/>
      <w:marBottom w:val="0"/>
      <w:divBdr>
        <w:top w:val="none" w:sz="0" w:space="0" w:color="auto"/>
        <w:left w:val="none" w:sz="0" w:space="0" w:color="auto"/>
        <w:bottom w:val="none" w:sz="0" w:space="0" w:color="auto"/>
        <w:right w:val="none" w:sz="0" w:space="0" w:color="auto"/>
      </w:divBdr>
    </w:div>
    <w:div w:id="1066760854">
      <w:bodyDiv w:val="1"/>
      <w:marLeft w:val="0"/>
      <w:marRight w:val="0"/>
      <w:marTop w:val="0"/>
      <w:marBottom w:val="0"/>
      <w:divBdr>
        <w:top w:val="none" w:sz="0" w:space="0" w:color="auto"/>
        <w:left w:val="none" w:sz="0" w:space="0" w:color="auto"/>
        <w:bottom w:val="none" w:sz="0" w:space="0" w:color="auto"/>
        <w:right w:val="none" w:sz="0" w:space="0" w:color="auto"/>
      </w:divBdr>
    </w:div>
    <w:div w:id="1119184880">
      <w:bodyDiv w:val="1"/>
      <w:marLeft w:val="0"/>
      <w:marRight w:val="0"/>
      <w:marTop w:val="0"/>
      <w:marBottom w:val="0"/>
      <w:divBdr>
        <w:top w:val="none" w:sz="0" w:space="0" w:color="auto"/>
        <w:left w:val="none" w:sz="0" w:space="0" w:color="auto"/>
        <w:bottom w:val="none" w:sz="0" w:space="0" w:color="auto"/>
        <w:right w:val="none" w:sz="0" w:space="0" w:color="auto"/>
      </w:divBdr>
      <w:divsChild>
        <w:div w:id="1457723312">
          <w:marLeft w:val="0"/>
          <w:marRight w:val="0"/>
          <w:marTop w:val="0"/>
          <w:marBottom w:val="0"/>
          <w:divBdr>
            <w:top w:val="none" w:sz="0" w:space="0" w:color="auto"/>
            <w:left w:val="none" w:sz="0" w:space="0" w:color="auto"/>
            <w:bottom w:val="none" w:sz="0" w:space="0" w:color="auto"/>
            <w:right w:val="none" w:sz="0" w:space="0" w:color="auto"/>
          </w:divBdr>
          <w:divsChild>
            <w:div w:id="723453664">
              <w:marLeft w:val="0"/>
              <w:marRight w:val="0"/>
              <w:marTop w:val="0"/>
              <w:marBottom w:val="0"/>
              <w:divBdr>
                <w:top w:val="none" w:sz="0" w:space="0" w:color="auto"/>
                <w:left w:val="none" w:sz="0" w:space="0" w:color="auto"/>
                <w:bottom w:val="none" w:sz="0" w:space="0" w:color="auto"/>
                <w:right w:val="none" w:sz="0" w:space="0" w:color="auto"/>
              </w:divBdr>
              <w:divsChild>
                <w:div w:id="469369977">
                  <w:marLeft w:val="0"/>
                  <w:marRight w:val="0"/>
                  <w:marTop w:val="0"/>
                  <w:marBottom w:val="0"/>
                  <w:divBdr>
                    <w:top w:val="none" w:sz="0" w:space="0" w:color="auto"/>
                    <w:left w:val="none" w:sz="0" w:space="0" w:color="auto"/>
                    <w:bottom w:val="none" w:sz="0" w:space="0" w:color="auto"/>
                    <w:right w:val="none" w:sz="0" w:space="0" w:color="auto"/>
                  </w:divBdr>
                  <w:divsChild>
                    <w:div w:id="786975166">
                      <w:marLeft w:val="-120"/>
                      <w:marRight w:val="-120"/>
                      <w:marTop w:val="0"/>
                      <w:marBottom w:val="0"/>
                      <w:divBdr>
                        <w:top w:val="none" w:sz="0" w:space="0" w:color="auto"/>
                        <w:left w:val="none" w:sz="0" w:space="0" w:color="auto"/>
                        <w:bottom w:val="none" w:sz="0" w:space="0" w:color="auto"/>
                        <w:right w:val="none" w:sz="0" w:space="0" w:color="auto"/>
                      </w:divBdr>
                      <w:divsChild>
                        <w:div w:id="340010568">
                          <w:marLeft w:val="0"/>
                          <w:marRight w:val="0"/>
                          <w:marTop w:val="0"/>
                          <w:marBottom w:val="0"/>
                          <w:divBdr>
                            <w:top w:val="none" w:sz="0" w:space="0" w:color="auto"/>
                            <w:left w:val="none" w:sz="0" w:space="0" w:color="auto"/>
                            <w:bottom w:val="none" w:sz="0" w:space="0" w:color="auto"/>
                            <w:right w:val="none" w:sz="0" w:space="0" w:color="auto"/>
                          </w:divBdr>
                          <w:divsChild>
                            <w:div w:id="8146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17-11-10/patrick-cronin-killer-andrew-lee-sentenced-for-manslaughter/9136674" TargetMode="External"/><Relationship Id="rId2" Type="http://schemas.openxmlformats.org/officeDocument/2006/relationships/hyperlink" Target="https://www.abc.net.au/news/2019-03-07/son-pays-tribute-to-father-killed-after-alleged-one-punch-attack/10879972" TargetMode="External"/><Relationship Id="rId1" Type="http://schemas.openxmlformats.org/officeDocument/2006/relationships/hyperlink" Target="https://www.msn.com/en-au/news/australia/single-punch-fractured-brave-tradies-skull-as-he-tried-to-break-up-bar-brawl-and-may-not-be-able-to-return-to-work-for-several-months/ar-BBPhl7x" TargetMode="External"/><Relationship Id="rId6" Type="http://schemas.openxmlformats.org/officeDocument/2006/relationships/hyperlink" Target="https://tenplay.com.au/news/national/march-2018/father-makes-miracle-recovery-after-coward-punch-attack" TargetMode="External"/><Relationship Id="rId5" Type="http://schemas.openxmlformats.org/officeDocument/2006/relationships/hyperlink" Target="https://twitter.com/7NewsSydney/status/975974264208699392" TargetMode="External"/><Relationship Id="rId4" Type="http://schemas.openxmlformats.org/officeDocument/2006/relationships/hyperlink" Target="https://www.dailymail.co.uk/news/article-5521503/Father-wakes-coma-coward-punched-Melbourn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purl.org/dc/elements/1.1/"/>
    <ds:schemaRef ds:uri="http://schemas.microsoft.com/office/2006/metadata/properties"/>
    <ds:schemaRef ds:uri="ed7d9cf6-3f11-49f0-89bc-89075fac8e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883ACF-F20E-4344-8E88-8F254B3CB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4.xml><?xml version="1.0" encoding="utf-8"?>
<ds:datastoreItem xmlns:ds="http://schemas.openxmlformats.org/officeDocument/2006/customXml" ds:itemID="{83D8A9FB-233A-4967-B780-85319B84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8993</Words>
  <Characters>51266</Characters>
  <Application>Microsoft Office Word</Application>
  <DocSecurity>8</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2019-06-19T23:33:00Z</dcterms:created>
  <dcterms:modified xsi:type="dcterms:W3CDTF">2019-06-20T00:32:00Z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