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F00D6" w14:textId="79099665" w:rsidR="000E20C3" w:rsidRDefault="00E034E4" w:rsidP="00F103E1">
      <w:pPr>
        <w:pStyle w:val="ACMALinecover"/>
      </w:pPr>
      <w:bookmarkStart w:id="0" w:name="_GoBack"/>
      <w:bookmarkEnd w:id="0"/>
      <w:r>
        <w:rPr>
          <w:noProof/>
        </w:rPr>
        <w:drawing>
          <wp:inline distT="0" distB="0" distL="0" distR="0" wp14:anchorId="71126200" wp14:editId="69468DC3">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14:paraId="3FCEC527" w14:textId="2BAB16BA" w:rsidR="00F06E14" w:rsidRDefault="00A24758" w:rsidP="00EF06D8">
      <w:pPr>
        <w:pStyle w:val="ACMAReportTitle"/>
        <w:spacing w:after="0"/>
      </w:pPr>
      <w:r>
        <w:t>Children’s television viewing</w:t>
      </w:r>
      <w:r w:rsidR="00F103E1">
        <w:t xml:space="preserve"> and multi-screen behaviour </w:t>
      </w:r>
    </w:p>
    <w:p w14:paraId="7A6E36A4" w14:textId="4D619799" w:rsidR="00F06E14" w:rsidRPr="0078252F" w:rsidRDefault="00A24758" w:rsidP="0022535C">
      <w:pPr>
        <w:pStyle w:val="ACMAReportSubTitle"/>
      </w:pPr>
      <w:r>
        <w:t>A</w:t>
      </w:r>
      <w:r w:rsidR="000E20C3">
        <w:t xml:space="preserve">nalysis of </w:t>
      </w:r>
      <w:r w:rsidR="00A957F8">
        <w:t xml:space="preserve">2005–16 </w:t>
      </w:r>
      <w:r w:rsidR="00F103E1">
        <w:t xml:space="preserve">OzTAM </w:t>
      </w:r>
      <w:r w:rsidR="000E20C3">
        <w:t xml:space="preserve">audience data </w:t>
      </w:r>
      <w:r w:rsidR="00F103E1">
        <w:t xml:space="preserve">and </w:t>
      </w:r>
      <w:r w:rsidR="00BA71EC">
        <w:t>2017 s</w:t>
      </w:r>
      <w:r w:rsidR="00F103E1">
        <w:t>urvey of parents</w:t>
      </w:r>
      <w:r w:rsidR="00DB01B6">
        <w:t>, carers and guardians</w:t>
      </w:r>
    </w:p>
    <w:p w14:paraId="71332ABC" w14:textId="782AB394" w:rsidR="00F06E14" w:rsidRDefault="00A957F8" w:rsidP="00492413">
      <w:pPr>
        <w:pStyle w:val="ACMAReportDate"/>
        <w:spacing w:after="720"/>
      </w:pPr>
      <w:r>
        <w:t>AUGUST 2017</w:t>
      </w:r>
    </w:p>
    <w:p w14:paraId="0C99E55C" w14:textId="4C70A896" w:rsidR="00C97736" w:rsidRPr="000D76E0" w:rsidRDefault="00C97736" w:rsidP="0041071D">
      <w:pPr>
        <w:rPr>
          <w:rFonts w:cs="Arial"/>
        </w:rPr>
        <w:sectPr w:rsidR="00C97736" w:rsidRPr="000D76E0" w:rsidSect="00220184">
          <w:headerReference w:type="even" r:id="rId9"/>
          <w:headerReference w:type="default" r:id="rId10"/>
          <w:footerReference w:type="even" r:id="rId11"/>
          <w:footerReference w:type="default" r:id="rId12"/>
          <w:headerReference w:type="first" r:id="rId13"/>
          <w:footerReference w:type="first" r:id="rId14"/>
          <w:pgSz w:w="11906" w:h="16838" w:code="9"/>
          <w:pgMar w:top="3686" w:right="3101" w:bottom="1134" w:left="1134" w:header="709" w:footer="454" w:gutter="0"/>
          <w:cols w:space="708"/>
          <w:docGrid w:linePitch="360"/>
        </w:sectPr>
      </w:pPr>
    </w:p>
    <w:p w14:paraId="0700A00A" w14:textId="77777777" w:rsidR="0005011A" w:rsidRPr="00F44F3A" w:rsidRDefault="0005011A" w:rsidP="00FC07B9">
      <w:pPr>
        <w:pStyle w:val="ACMACorporateAddressHeader"/>
      </w:pPr>
      <w:r w:rsidRPr="00F44F3A">
        <w:lastRenderedPageBreak/>
        <w:t>Canberra</w:t>
      </w:r>
    </w:p>
    <w:p w14:paraId="3E085A27"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61775EAF" w14:textId="77777777" w:rsidR="0005011A" w:rsidRPr="00FC07B9" w:rsidRDefault="0005011A" w:rsidP="00FC07B9">
      <w:pPr>
        <w:pStyle w:val="ACMACorporateAddresses"/>
      </w:pPr>
      <w:r w:rsidRPr="00FC07B9">
        <w:t>PO Box 78</w:t>
      </w:r>
      <w:r w:rsidRPr="00FC07B9">
        <w:br/>
        <w:t>Belconnen ACT 2616</w:t>
      </w:r>
    </w:p>
    <w:p w14:paraId="3B785B95"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135E2E36" w14:textId="77777777" w:rsidR="0005011A" w:rsidRPr="00F44F3A" w:rsidRDefault="0005011A" w:rsidP="00FC07B9">
      <w:pPr>
        <w:pStyle w:val="ACMACorporateAddressHeader"/>
      </w:pPr>
      <w:r w:rsidRPr="00F44F3A">
        <w:t>Melbourne</w:t>
      </w:r>
    </w:p>
    <w:p w14:paraId="1F1F813F"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16AE0723"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2D547480"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1C06217A" w14:textId="77777777" w:rsidR="0005011A" w:rsidRPr="00F44F3A" w:rsidRDefault="0005011A" w:rsidP="00FC07B9">
      <w:pPr>
        <w:pStyle w:val="ACMACorporateAddressHeader"/>
      </w:pPr>
      <w:r w:rsidRPr="00F44F3A">
        <w:t>Sydney</w:t>
      </w:r>
    </w:p>
    <w:p w14:paraId="323F0A08"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37709E0A"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766BA3E5"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1A7B8639" w14:textId="77777777" w:rsidR="00140318" w:rsidRPr="006D46E5" w:rsidRDefault="00140318" w:rsidP="00FC07B9">
      <w:pPr>
        <w:pStyle w:val="ACMACopyrightHeader"/>
      </w:pPr>
      <w:r w:rsidRPr="00140318">
        <w:t>Copyright notice</w:t>
      </w:r>
    </w:p>
    <w:p w14:paraId="0FD90044" w14:textId="7DFF82EB" w:rsidR="00140318" w:rsidRPr="006D46E5" w:rsidRDefault="00623FF9" w:rsidP="00623FF9">
      <w:pPr>
        <w:pStyle w:val="ACMACClogo"/>
      </w:pPr>
      <w:r w:rsidRPr="00623FF9">
        <w:rPr>
          <w:noProof/>
        </w:rPr>
        <w:drawing>
          <wp:inline distT="0" distB="0" distL="0" distR="0" wp14:anchorId="52B9641B" wp14:editId="2D4239B9">
            <wp:extent cx="838200" cy="295275"/>
            <wp:effectExtent l="0" t="0" r="0" b="0"/>
            <wp:docPr id="1" name="Picture 1" title="Creative Commons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5"/>
                    </pic:cNvPr>
                    <pic:cNvPicPr>
                      <a:picLocks noChangeAspect="1" noChangeArrowheads="1"/>
                    </pic:cNvPicPr>
                  </pic:nvPicPr>
                  <pic:blipFill>
                    <a:blip r:embed="rId16" cstate="print"/>
                    <a:srcRect/>
                    <a:stretch>
                      <a:fillRect/>
                    </a:stretch>
                  </pic:blipFill>
                  <pic:spPr bwMode="auto">
                    <a:xfrm>
                      <a:off x="0" y="0"/>
                      <a:ext cx="838200" cy="295275"/>
                    </a:xfrm>
                    <a:prstGeom prst="rect">
                      <a:avLst/>
                    </a:prstGeom>
                    <a:noFill/>
                  </pic:spPr>
                </pic:pic>
              </a:graphicData>
            </a:graphic>
          </wp:inline>
        </w:drawing>
      </w:r>
    </w:p>
    <w:p w14:paraId="12EBF617" w14:textId="77777777" w:rsidR="00140318" w:rsidRPr="00431792" w:rsidRDefault="004D63AE" w:rsidP="00FC07B9">
      <w:pPr>
        <w:pStyle w:val="ACMACorporateAddresses"/>
        <w:rPr>
          <w:rStyle w:val="Hyperlink"/>
        </w:rPr>
      </w:pPr>
      <w:hyperlink r:id="rId17" w:tooltip="Creative Commons Licenses" w:history="1">
        <w:r w:rsidR="00140318" w:rsidRPr="00431792">
          <w:rPr>
            <w:rStyle w:val="Hyperlink"/>
          </w:rPr>
          <w:t>http://creativecommons.org/licenses/by/3.0/au/</w:t>
        </w:r>
      </w:hyperlink>
    </w:p>
    <w:p w14:paraId="014C8B7A" w14:textId="77777777"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14:paraId="708F86DB" w14:textId="77777777" w:rsidR="00140318" w:rsidRPr="006D46E5" w:rsidRDefault="00140318" w:rsidP="00FC07B9">
      <w:pPr>
        <w:pStyle w:val="ACMACorporateAddresses"/>
      </w:pPr>
      <w:r w:rsidRPr="006D46E5">
        <w:t>We request attribution as: © Commonwealth of Australia (Australian Communic</w:t>
      </w:r>
      <w:r>
        <w:t>ations and Media Autho</w:t>
      </w:r>
      <w:r w:rsidR="00F4770B">
        <w:t>rity) 2017</w:t>
      </w:r>
      <w:r w:rsidRPr="006D46E5">
        <w:t>.</w:t>
      </w:r>
    </w:p>
    <w:p w14:paraId="4D3580F6" w14:textId="77777777" w:rsidR="00140318" w:rsidRPr="006D46E5" w:rsidRDefault="00140318" w:rsidP="00FC07B9">
      <w:pPr>
        <w:pStyle w:val="ACMACorporateAddresses"/>
      </w:pPr>
      <w:r>
        <w:t>All other rights are reserved.</w:t>
      </w:r>
    </w:p>
    <w:p w14:paraId="18A1370F" w14:textId="77777777"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BC9FE2E" w14:textId="77777777" w:rsidR="00140318" w:rsidRPr="006D46E5" w:rsidRDefault="00140318" w:rsidP="00FC07B9">
      <w:pPr>
        <w:pStyle w:val="ACMACorporateAddresses"/>
      </w:pPr>
      <w:r w:rsidRPr="006D46E5">
        <w:t>Written enquiries may be sent to:</w:t>
      </w:r>
    </w:p>
    <w:p w14:paraId="0F2932B6" w14:textId="77777777"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Tel: 03 9963 6968</w:t>
      </w:r>
      <w:r w:rsidR="00623FF9">
        <w:br/>
      </w:r>
      <w:r w:rsidRPr="006D46E5">
        <w:t xml:space="preserve">Email: </w:t>
      </w:r>
      <w:hyperlink r:id="rId18" w:history="1">
        <w:r w:rsidR="00235341" w:rsidRPr="00826BEB">
          <w:rPr>
            <w:rStyle w:val="Hyperlink"/>
          </w:rPr>
          <w:t>info@acma.gov.au</w:t>
        </w:r>
      </w:hyperlink>
    </w:p>
    <w:p w14:paraId="3A8B174E" w14:textId="77777777" w:rsidR="00D16FE3" w:rsidRDefault="00D16FE3" w:rsidP="00D16FE3">
      <w:pPr>
        <w:pStyle w:val="ACMACorporateAddresses"/>
        <w:rPr>
          <w:rStyle w:val="Hyperlink"/>
        </w:rPr>
      </w:pPr>
    </w:p>
    <w:p w14:paraId="0509E51B" w14:textId="77777777" w:rsidR="00D16FE3" w:rsidRPr="00D16FE3" w:rsidRDefault="00D16FE3" w:rsidP="00D16FE3">
      <w:pPr>
        <w:pStyle w:val="ACMACorporateAddresses"/>
        <w:sectPr w:rsidR="00D16FE3" w:rsidRPr="00D16FE3" w:rsidSect="00AB0BD0">
          <w:headerReference w:type="even" r:id="rId19"/>
          <w:headerReference w:type="default" r:id="rId20"/>
          <w:footerReference w:type="even" r:id="rId21"/>
          <w:footerReference w:type="default" r:id="rId22"/>
          <w:pgSz w:w="11906" w:h="16838" w:code="9"/>
          <w:pgMar w:top="1945" w:right="3101" w:bottom="1134" w:left="1134" w:header="709" w:footer="119" w:gutter="0"/>
          <w:cols w:space="708"/>
          <w:docGrid w:linePitch="360"/>
        </w:sectPr>
      </w:pPr>
    </w:p>
    <w:p w14:paraId="0F81756F" w14:textId="77777777" w:rsidR="00B34CB6" w:rsidRDefault="001F53CA">
      <w:pPr>
        <w:pStyle w:val="TOC1"/>
        <w:rPr>
          <w:rFonts w:asciiTheme="minorHAnsi" w:eastAsiaTheme="minorEastAsia" w:hAnsiTheme="minorHAnsi" w:cstheme="minorBidi"/>
          <w:b w:val="0"/>
          <w:spacing w:val="0"/>
          <w:sz w:val="22"/>
          <w:szCs w:val="22"/>
        </w:rPr>
      </w:pPr>
      <w:r>
        <w:rPr>
          <w:rFonts w:cs="Arial"/>
        </w:rPr>
        <w:lastRenderedPageBreak/>
        <w:fldChar w:fldCharType="begin"/>
      </w:r>
      <w:r>
        <w:rPr>
          <w:rFonts w:cs="Arial"/>
        </w:rPr>
        <w:instrText xml:space="preserve"> TOC \o "1-2" \h \z \t "ACMA_ExecSummaryHeading,1" </w:instrText>
      </w:r>
      <w:r>
        <w:rPr>
          <w:rFonts w:cs="Arial"/>
        </w:rPr>
        <w:fldChar w:fldCharType="separate"/>
      </w:r>
      <w:hyperlink w:anchor="_Toc489517316" w:history="1">
        <w:r w:rsidR="00B34CB6" w:rsidRPr="00A629C1">
          <w:rPr>
            <w:rStyle w:val="Hyperlink"/>
          </w:rPr>
          <w:t>Overview</w:t>
        </w:r>
        <w:r w:rsidR="00B34CB6">
          <w:rPr>
            <w:webHidden/>
          </w:rPr>
          <w:tab/>
        </w:r>
        <w:r w:rsidR="00B34CB6">
          <w:rPr>
            <w:webHidden/>
          </w:rPr>
          <w:fldChar w:fldCharType="begin"/>
        </w:r>
        <w:r w:rsidR="00B34CB6">
          <w:rPr>
            <w:webHidden/>
          </w:rPr>
          <w:instrText xml:space="preserve"> PAGEREF _Toc489517316 \h </w:instrText>
        </w:r>
        <w:r w:rsidR="00B34CB6">
          <w:rPr>
            <w:webHidden/>
          </w:rPr>
        </w:r>
        <w:r w:rsidR="00B34CB6">
          <w:rPr>
            <w:webHidden/>
          </w:rPr>
          <w:fldChar w:fldCharType="separate"/>
        </w:r>
        <w:r w:rsidR="0098492F">
          <w:rPr>
            <w:webHidden/>
          </w:rPr>
          <w:t>1</w:t>
        </w:r>
        <w:r w:rsidR="00B34CB6">
          <w:rPr>
            <w:webHidden/>
          </w:rPr>
          <w:fldChar w:fldCharType="end"/>
        </w:r>
      </w:hyperlink>
    </w:p>
    <w:p w14:paraId="7482DB5E" w14:textId="77777777" w:rsidR="00B34CB6" w:rsidRDefault="004D63AE">
      <w:pPr>
        <w:pStyle w:val="TOC2"/>
        <w:rPr>
          <w:rFonts w:asciiTheme="minorHAnsi" w:eastAsiaTheme="minorEastAsia" w:hAnsiTheme="minorHAnsi" w:cstheme="minorBidi"/>
          <w:spacing w:val="0"/>
          <w:sz w:val="22"/>
          <w:szCs w:val="22"/>
        </w:rPr>
      </w:pPr>
      <w:hyperlink w:anchor="_Toc489517317" w:history="1">
        <w:r w:rsidR="00B34CB6" w:rsidRPr="00A629C1">
          <w:rPr>
            <w:rStyle w:val="Hyperlink"/>
          </w:rPr>
          <w:t>Background</w:t>
        </w:r>
        <w:r w:rsidR="00B34CB6">
          <w:rPr>
            <w:webHidden/>
          </w:rPr>
          <w:tab/>
        </w:r>
        <w:r w:rsidR="00B34CB6">
          <w:rPr>
            <w:webHidden/>
          </w:rPr>
          <w:fldChar w:fldCharType="begin"/>
        </w:r>
        <w:r w:rsidR="00B34CB6">
          <w:rPr>
            <w:webHidden/>
          </w:rPr>
          <w:instrText xml:space="preserve"> PAGEREF _Toc489517317 \h </w:instrText>
        </w:r>
        <w:r w:rsidR="00B34CB6">
          <w:rPr>
            <w:webHidden/>
          </w:rPr>
        </w:r>
        <w:r w:rsidR="00B34CB6">
          <w:rPr>
            <w:webHidden/>
          </w:rPr>
          <w:fldChar w:fldCharType="separate"/>
        </w:r>
        <w:r w:rsidR="0098492F">
          <w:rPr>
            <w:webHidden/>
          </w:rPr>
          <w:t>2</w:t>
        </w:r>
        <w:r w:rsidR="00B34CB6">
          <w:rPr>
            <w:webHidden/>
          </w:rPr>
          <w:fldChar w:fldCharType="end"/>
        </w:r>
      </w:hyperlink>
    </w:p>
    <w:p w14:paraId="5B26A041" w14:textId="77777777" w:rsidR="00B34CB6" w:rsidRDefault="004D63AE">
      <w:pPr>
        <w:pStyle w:val="TOC1"/>
        <w:rPr>
          <w:rFonts w:asciiTheme="minorHAnsi" w:eastAsiaTheme="minorEastAsia" w:hAnsiTheme="minorHAnsi" w:cstheme="minorBidi"/>
          <w:b w:val="0"/>
          <w:spacing w:val="0"/>
          <w:sz w:val="22"/>
          <w:szCs w:val="22"/>
        </w:rPr>
      </w:pPr>
      <w:hyperlink w:anchor="_Toc489517318" w:history="1">
        <w:r w:rsidR="00B34CB6" w:rsidRPr="00A629C1">
          <w:rPr>
            <w:rStyle w:val="Hyperlink"/>
          </w:rPr>
          <w:t>ACMA research program</w:t>
        </w:r>
        <w:r w:rsidR="00B34CB6">
          <w:rPr>
            <w:webHidden/>
          </w:rPr>
          <w:tab/>
        </w:r>
        <w:r w:rsidR="00B34CB6">
          <w:rPr>
            <w:webHidden/>
          </w:rPr>
          <w:fldChar w:fldCharType="begin"/>
        </w:r>
        <w:r w:rsidR="00B34CB6">
          <w:rPr>
            <w:webHidden/>
          </w:rPr>
          <w:instrText xml:space="preserve"> PAGEREF _Toc489517318 \h </w:instrText>
        </w:r>
        <w:r w:rsidR="00B34CB6">
          <w:rPr>
            <w:webHidden/>
          </w:rPr>
        </w:r>
        <w:r w:rsidR="00B34CB6">
          <w:rPr>
            <w:webHidden/>
          </w:rPr>
          <w:fldChar w:fldCharType="separate"/>
        </w:r>
        <w:r w:rsidR="0098492F">
          <w:rPr>
            <w:webHidden/>
          </w:rPr>
          <w:t>4</w:t>
        </w:r>
        <w:r w:rsidR="00B34CB6">
          <w:rPr>
            <w:webHidden/>
          </w:rPr>
          <w:fldChar w:fldCharType="end"/>
        </w:r>
      </w:hyperlink>
    </w:p>
    <w:p w14:paraId="73DEC83C" w14:textId="77777777" w:rsidR="00B34CB6" w:rsidRDefault="004D63AE">
      <w:pPr>
        <w:pStyle w:val="TOC2"/>
        <w:rPr>
          <w:rFonts w:asciiTheme="minorHAnsi" w:eastAsiaTheme="minorEastAsia" w:hAnsiTheme="minorHAnsi" w:cstheme="minorBidi"/>
          <w:spacing w:val="0"/>
          <w:sz w:val="22"/>
          <w:szCs w:val="22"/>
        </w:rPr>
      </w:pPr>
      <w:hyperlink w:anchor="_Toc489517319" w:history="1">
        <w:r w:rsidR="00B34CB6" w:rsidRPr="00A629C1">
          <w:rPr>
            <w:rStyle w:val="Hyperlink"/>
          </w:rPr>
          <w:t>researchacma</w:t>
        </w:r>
        <w:r w:rsidR="00B34CB6">
          <w:rPr>
            <w:webHidden/>
          </w:rPr>
          <w:tab/>
        </w:r>
        <w:r w:rsidR="00B34CB6">
          <w:rPr>
            <w:webHidden/>
          </w:rPr>
          <w:fldChar w:fldCharType="begin"/>
        </w:r>
        <w:r w:rsidR="00B34CB6">
          <w:rPr>
            <w:webHidden/>
          </w:rPr>
          <w:instrText xml:space="preserve"> PAGEREF _Toc489517319 \h </w:instrText>
        </w:r>
        <w:r w:rsidR="00B34CB6">
          <w:rPr>
            <w:webHidden/>
          </w:rPr>
        </w:r>
        <w:r w:rsidR="00B34CB6">
          <w:rPr>
            <w:webHidden/>
          </w:rPr>
          <w:fldChar w:fldCharType="separate"/>
        </w:r>
        <w:r w:rsidR="0098492F">
          <w:rPr>
            <w:webHidden/>
          </w:rPr>
          <w:t>4</w:t>
        </w:r>
        <w:r w:rsidR="00B34CB6">
          <w:rPr>
            <w:webHidden/>
          </w:rPr>
          <w:fldChar w:fldCharType="end"/>
        </w:r>
      </w:hyperlink>
    </w:p>
    <w:p w14:paraId="44B491D8" w14:textId="77777777" w:rsidR="00B34CB6" w:rsidRDefault="004D63AE">
      <w:pPr>
        <w:pStyle w:val="TOC2"/>
        <w:rPr>
          <w:rFonts w:asciiTheme="minorHAnsi" w:eastAsiaTheme="minorEastAsia" w:hAnsiTheme="minorHAnsi" w:cstheme="minorBidi"/>
          <w:spacing w:val="0"/>
          <w:sz w:val="22"/>
          <w:szCs w:val="22"/>
        </w:rPr>
      </w:pPr>
      <w:hyperlink w:anchor="_Toc489517320" w:history="1">
        <w:r w:rsidR="00B34CB6" w:rsidRPr="00A629C1">
          <w:rPr>
            <w:rStyle w:val="Hyperlink"/>
          </w:rPr>
          <w:t>About the research</w:t>
        </w:r>
        <w:r w:rsidR="00B34CB6">
          <w:rPr>
            <w:webHidden/>
          </w:rPr>
          <w:tab/>
        </w:r>
        <w:r w:rsidR="00B34CB6">
          <w:rPr>
            <w:webHidden/>
          </w:rPr>
          <w:fldChar w:fldCharType="begin"/>
        </w:r>
        <w:r w:rsidR="00B34CB6">
          <w:rPr>
            <w:webHidden/>
          </w:rPr>
          <w:instrText xml:space="preserve"> PAGEREF _Toc489517320 \h </w:instrText>
        </w:r>
        <w:r w:rsidR="00B34CB6">
          <w:rPr>
            <w:webHidden/>
          </w:rPr>
        </w:r>
        <w:r w:rsidR="00B34CB6">
          <w:rPr>
            <w:webHidden/>
          </w:rPr>
          <w:fldChar w:fldCharType="separate"/>
        </w:r>
        <w:r w:rsidR="0098492F">
          <w:rPr>
            <w:webHidden/>
          </w:rPr>
          <w:t>4</w:t>
        </w:r>
        <w:r w:rsidR="00B34CB6">
          <w:rPr>
            <w:webHidden/>
          </w:rPr>
          <w:fldChar w:fldCharType="end"/>
        </w:r>
      </w:hyperlink>
    </w:p>
    <w:p w14:paraId="5E4BE29C" w14:textId="77777777" w:rsidR="00B34CB6" w:rsidRDefault="004D63AE">
      <w:pPr>
        <w:pStyle w:val="TOC2"/>
        <w:rPr>
          <w:rFonts w:asciiTheme="minorHAnsi" w:eastAsiaTheme="minorEastAsia" w:hAnsiTheme="minorHAnsi" w:cstheme="minorBidi"/>
          <w:spacing w:val="0"/>
          <w:sz w:val="22"/>
          <w:szCs w:val="22"/>
        </w:rPr>
      </w:pPr>
      <w:hyperlink w:anchor="_Toc489517321" w:history="1">
        <w:r w:rsidR="00B34CB6" w:rsidRPr="00A629C1">
          <w:rPr>
            <w:rStyle w:val="Hyperlink"/>
          </w:rPr>
          <w:t>Methodology</w:t>
        </w:r>
        <w:r w:rsidR="00B34CB6">
          <w:rPr>
            <w:webHidden/>
          </w:rPr>
          <w:tab/>
        </w:r>
        <w:r w:rsidR="00B34CB6">
          <w:rPr>
            <w:webHidden/>
          </w:rPr>
          <w:fldChar w:fldCharType="begin"/>
        </w:r>
        <w:r w:rsidR="00B34CB6">
          <w:rPr>
            <w:webHidden/>
          </w:rPr>
          <w:instrText xml:space="preserve"> PAGEREF _Toc489517321 \h </w:instrText>
        </w:r>
        <w:r w:rsidR="00B34CB6">
          <w:rPr>
            <w:webHidden/>
          </w:rPr>
        </w:r>
        <w:r w:rsidR="00B34CB6">
          <w:rPr>
            <w:webHidden/>
          </w:rPr>
          <w:fldChar w:fldCharType="separate"/>
        </w:r>
        <w:r w:rsidR="0098492F">
          <w:rPr>
            <w:webHidden/>
          </w:rPr>
          <w:t>5</w:t>
        </w:r>
        <w:r w:rsidR="00B34CB6">
          <w:rPr>
            <w:webHidden/>
          </w:rPr>
          <w:fldChar w:fldCharType="end"/>
        </w:r>
      </w:hyperlink>
    </w:p>
    <w:p w14:paraId="20415E07" w14:textId="77777777" w:rsidR="00B34CB6" w:rsidRDefault="004D63AE">
      <w:pPr>
        <w:pStyle w:val="TOC1"/>
        <w:rPr>
          <w:rFonts w:asciiTheme="minorHAnsi" w:eastAsiaTheme="minorEastAsia" w:hAnsiTheme="minorHAnsi" w:cstheme="minorBidi"/>
          <w:b w:val="0"/>
          <w:spacing w:val="0"/>
          <w:sz w:val="22"/>
          <w:szCs w:val="22"/>
        </w:rPr>
      </w:pPr>
      <w:hyperlink w:anchor="_Toc489517322" w:history="1">
        <w:r w:rsidR="00B34CB6" w:rsidRPr="00A629C1">
          <w:rPr>
            <w:rStyle w:val="Hyperlink"/>
          </w:rPr>
          <w:t>Key findings—children’s TV viewing</w:t>
        </w:r>
        <w:r w:rsidR="00B34CB6">
          <w:rPr>
            <w:webHidden/>
          </w:rPr>
          <w:tab/>
        </w:r>
        <w:r w:rsidR="00B34CB6">
          <w:rPr>
            <w:webHidden/>
          </w:rPr>
          <w:fldChar w:fldCharType="begin"/>
        </w:r>
        <w:r w:rsidR="00B34CB6">
          <w:rPr>
            <w:webHidden/>
          </w:rPr>
          <w:instrText xml:space="preserve"> PAGEREF _Toc489517322 \h </w:instrText>
        </w:r>
        <w:r w:rsidR="00B34CB6">
          <w:rPr>
            <w:webHidden/>
          </w:rPr>
        </w:r>
        <w:r w:rsidR="00B34CB6">
          <w:rPr>
            <w:webHidden/>
          </w:rPr>
          <w:fldChar w:fldCharType="separate"/>
        </w:r>
        <w:r w:rsidR="0098492F">
          <w:rPr>
            <w:webHidden/>
          </w:rPr>
          <w:t>7</w:t>
        </w:r>
        <w:r w:rsidR="00B34CB6">
          <w:rPr>
            <w:webHidden/>
          </w:rPr>
          <w:fldChar w:fldCharType="end"/>
        </w:r>
      </w:hyperlink>
    </w:p>
    <w:p w14:paraId="06C106D7" w14:textId="77777777" w:rsidR="00B34CB6" w:rsidRDefault="004D63AE">
      <w:pPr>
        <w:pStyle w:val="TOC2"/>
        <w:rPr>
          <w:rFonts w:asciiTheme="minorHAnsi" w:eastAsiaTheme="minorEastAsia" w:hAnsiTheme="minorHAnsi" w:cstheme="minorBidi"/>
          <w:spacing w:val="0"/>
          <w:sz w:val="22"/>
          <w:szCs w:val="22"/>
        </w:rPr>
      </w:pPr>
      <w:hyperlink w:anchor="_Toc489517323" w:history="1">
        <w:r w:rsidR="00B34CB6" w:rsidRPr="00A629C1">
          <w:rPr>
            <w:rStyle w:val="Hyperlink"/>
          </w:rPr>
          <w:t>The child audience</w:t>
        </w:r>
        <w:r w:rsidR="00B34CB6">
          <w:rPr>
            <w:webHidden/>
          </w:rPr>
          <w:tab/>
        </w:r>
        <w:r w:rsidR="00B34CB6">
          <w:rPr>
            <w:webHidden/>
          </w:rPr>
          <w:fldChar w:fldCharType="begin"/>
        </w:r>
        <w:r w:rsidR="00B34CB6">
          <w:rPr>
            <w:webHidden/>
          </w:rPr>
          <w:instrText xml:space="preserve"> PAGEREF _Toc489517323 \h </w:instrText>
        </w:r>
        <w:r w:rsidR="00B34CB6">
          <w:rPr>
            <w:webHidden/>
          </w:rPr>
        </w:r>
        <w:r w:rsidR="00B34CB6">
          <w:rPr>
            <w:webHidden/>
          </w:rPr>
          <w:fldChar w:fldCharType="separate"/>
        </w:r>
        <w:r w:rsidR="0098492F">
          <w:rPr>
            <w:webHidden/>
          </w:rPr>
          <w:t>7</w:t>
        </w:r>
        <w:r w:rsidR="00B34CB6">
          <w:rPr>
            <w:webHidden/>
          </w:rPr>
          <w:fldChar w:fldCharType="end"/>
        </w:r>
      </w:hyperlink>
    </w:p>
    <w:p w14:paraId="363026D8" w14:textId="77777777" w:rsidR="00B34CB6" w:rsidRDefault="004D63AE">
      <w:pPr>
        <w:pStyle w:val="TOC2"/>
        <w:rPr>
          <w:rFonts w:asciiTheme="minorHAnsi" w:eastAsiaTheme="minorEastAsia" w:hAnsiTheme="minorHAnsi" w:cstheme="minorBidi"/>
          <w:spacing w:val="0"/>
          <w:sz w:val="22"/>
          <w:szCs w:val="22"/>
        </w:rPr>
      </w:pPr>
      <w:hyperlink w:anchor="_Toc489517324" w:history="1">
        <w:r w:rsidR="00B34CB6" w:rsidRPr="00A629C1">
          <w:rPr>
            <w:rStyle w:val="Hyperlink"/>
          </w:rPr>
          <w:t>How much broadcast TV are children watching?</w:t>
        </w:r>
        <w:r w:rsidR="00B34CB6">
          <w:rPr>
            <w:webHidden/>
          </w:rPr>
          <w:tab/>
        </w:r>
        <w:r w:rsidR="00B34CB6">
          <w:rPr>
            <w:webHidden/>
          </w:rPr>
          <w:fldChar w:fldCharType="begin"/>
        </w:r>
        <w:r w:rsidR="00B34CB6">
          <w:rPr>
            <w:webHidden/>
          </w:rPr>
          <w:instrText xml:space="preserve"> PAGEREF _Toc489517324 \h </w:instrText>
        </w:r>
        <w:r w:rsidR="00B34CB6">
          <w:rPr>
            <w:webHidden/>
          </w:rPr>
        </w:r>
        <w:r w:rsidR="00B34CB6">
          <w:rPr>
            <w:webHidden/>
          </w:rPr>
          <w:fldChar w:fldCharType="separate"/>
        </w:r>
        <w:r w:rsidR="0098492F">
          <w:rPr>
            <w:webHidden/>
          </w:rPr>
          <w:t>8</w:t>
        </w:r>
        <w:r w:rsidR="00B34CB6">
          <w:rPr>
            <w:webHidden/>
          </w:rPr>
          <w:fldChar w:fldCharType="end"/>
        </w:r>
      </w:hyperlink>
    </w:p>
    <w:p w14:paraId="704F03E8" w14:textId="77777777" w:rsidR="00B34CB6" w:rsidRDefault="004D63AE">
      <w:pPr>
        <w:pStyle w:val="TOC2"/>
        <w:rPr>
          <w:rFonts w:asciiTheme="minorHAnsi" w:eastAsiaTheme="minorEastAsia" w:hAnsiTheme="minorHAnsi" w:cstheme="minorBidi"/>
          <w:spacing w:val="0"/>
          <w:sz w:val="22"/>
          <w:szCs w:val="22"/>
        </w:rPr>
      </w:pPr>
      <w:hyperlink w:anchor="_Toc489517325" w:history="1">
        <w:r w:rsidR="00B34CB6" w:rsidRPr="00A629C1">
          <w:rPr>
            <w:rStyle w:val="Hyperlink"/>
          </w:rPr>
          <w:t>Daily viewing of broadcast TV</w:t>
        </w:r>
        <w:r w:rsidR="00B34CB6">
          <w:rPr>
            <w:webHidden/>
          </w:rPr>
          <w:tab/>
        </w:r>
        <w:r w:rsidR="00B34CB6">
          <w:rPr>
            <w:webHidden/>
          </w:rPr>
          <w:fldChar w:fldCharType="begin"/>
        </w:r>
        <w:r w:rsidR="00B34CB6">
          <w:rPr>
            <w:webHidden/>
          </w:rPr>
          <w:instrText xml:space="preserve"> PAGEREF _Toc489517325 \h </w:instrText>
        </w:r>
        <w:r w:rsidR="00B34CB6">
          <w:rPr>
            <w:webHidden/>
          </w:rPr>
        </w:r>
        <w:r w:rsidR="00B34CB6">
          <w:rPr>
            <w:webHidden/>
          </w:rPr>
          <w:fldChar w:fldCharType="separate"/>
        </w:r>
        <w:r w:rsidR="0098492F">
          <w:rPr>
            <w:webHidden/>
          </w:rPr>
          <w:t>10</w:t>
        </w:r>
        <w:r w:rsidR="00B34CB6">
          <w:rPr>
            <w:webHidden/>
          </w:rPr>
          <w:fldChar w:fldCharType="end"/>
        </w:r>
      </w:hyperlink>
    </w:p>
    <w:p w14:paraId="2255DA83" w14:textId="77777777" w:rsidR="00B34CB6" w:rsidRDefault="004D63AE">
      <w:pPr>
        <w:pStyle w:val="TOC2"/>
        <w:rPr>
          <w:rFonts w:asciiTheme="minorHAnsi" w:eastAsiaTheme="minorEastAsia" w:hAnsiTheme="minorHAnsi" w:cstheme="minorBidi"/>
          <w:spacing w:val="0"/>
          <w:sz w:val="22"/>
          <w:szCs w:val="22"/>
        </w:rPr>
      </w:pPr>
      <w:hyperlink w:anchor="_Toc489517326" w:history="1">
        <w:r w:rsidR="00B34CB6" w:rsidRPr="00A629C1">
          <w:rPr>
            <w:rStyle w:val="Hyperlink"/>
          </w:rPr>
          <w:t>Where do children watch broadcast TV?</w:t>
        </w:r>
        <w:r w:rsidR="00B34CB6">
          <w:rPr>
            <w:webHidden/>
          </w:rPr>
          <w:tab/>
        </w:r>
        <w:r w:rsidR="00B34CB6">
          <w:rPr>
            <w:webHidden/>
          </w:rPr>
          <w:fldChar w:fldCharType="begin"/>
        </w:r>
        <w:r w:rsidR="00B34CB6">
          <w:rPr>
            <w:webHidden/>
          </w:rPr>
          <w:instrText xml:space="preserve"> PAGEREF _Toc489517326 \h </w:instrText>
        </w:r>
        <w:r w:rsidR="00B34CB6">
          <w:rPr>
            <w:webHidden/>
          </w:rPr>
        </w:r>
        <w:r w:rsidR="00B34CB6">
          <w:rPr>
            <w:webHidden/>
          </w:rPr>
          <w:fldChar w:fldCharType="separate"/>
        </w:r>
        <w:r w:rsidR="0098492F">
          <w:rPr>
            <w:webHidden/>
          </w:rPr>
          <w:t>11</w:t>
        </w:r>
        <w:r w:rsidR="00B34CB6">
          <w:rPr>
            <w:webHidden/>
          </w:rPr>
          <w:fldChar w:fldCharType="end"/>
        </w:r>
      </w:hyperlink>
    </w:p>
    <w:p w14:paraId="52AC978D" w14:textId="77777777" w:rsidR="00B34CB6" w:rsidRDefault="004D63AE">
      <w:pPr>
        <w:pStyle w:val="TOC2"/>
        <w:rPr>
          <w:rFonts w:asciiTheme="minorHAnsi" w:eastAsiaTheme="minorEastAsia" w:hAnsiTheme="minorHAnsi" w:cstheme="minorBidi"/>
          <w:spacing w:val="0"/>
          <w:sz w:val="22"/>
          <w:szCs w:val="22"/>
        </w:rPr>
      </w:pPr>
      <w:hyperlink w:anchor="_Toc489517327" w:history="1">
        <w:r w:rsidR="00B34CB6" w:rsidRPr="00A629C1">
          <w:rPr>
            <w:rStyle w:val="Hyperlink"/>
          </w:rPr>
          <w:t>Top programs watched by children</w:t>
        </w:r>
        <w:r w:rsidR="00B34CB6">
          <w:rPr>
            <w:webHidden/>
          </w:rPr>
          <w:tab/>
        </w:r>
        <w:r w:rsidR="00B34CB6">
          <w:rPr>
            <w:webHidden/>
          </w:rPr>
          <w:fldChar w:fldCharType="begin"/>
        </w:r>
        <w:r w:rsidR="00B34CB6">
          <w:rPr>
            <w:webHidden/>
          </w:rPr>
          <w:instrText xml:space="preserve"> PAGEREF _Toc489517327 \h </w:instrText>
        </w:r>
        <w:r w:rsidR="00B34CB6">
          <w:rPr>
            <w:webHidden/>
          </w:rPr>
        </w:r>
        <w:r w:rsidR="00B34CB6">
          <w:rPr>
            <w:webHidden/>
          </w:rPr>
          <w:fldChar w:fldCharType="separate"/>
        </w:r>
        <w:r w:rsidR="0098492F">
          <w:rPr>
            <w:webHidden/>
          </w:rPr>
          <w:t>12</w:t>
        </w:r>
        <w:r w:rsidR="00B34CB6">
          <w:rPr>
            <w:webHidden/>
          </w:rPr>
          <w:fldChar w:fldCharType="end"/>
        </w:r>
      </w:hyperlink>
    </w:p>
    <w:p w14:paraId="423ECC65" w14:textId="77777777" w:rsidR="00B34CB6" w:rsidRDefault="004D63AE">
      <w:pPr>
        <w:pStyle w:val="TOC2"/>
        <w:rPr>
          <w:rFonts w:asciiTheme="minorHAnsi" w:eastAsiaTheme="minorEastAsia" w:hAnsiTheme="minorHAnsi" w:cstheme="minorBidi"/>
          <w:spacing w:val="0"/>
          <w:sz w:val="22"/>
          <w:szCs w:val="22"/>
        </w:rPr>
      </w:pPr>
      <w:hyperlink w:anchor="_Toc489517328" w:history="1">
        <w:r w:rsidR="00B34CB6" w:rsidRPr="00A629C1">
          <w:rPr>
            <w:rStyle w:val="Hyperlink"/>
          </w:rPr>
          <w:t>Australian children’s programs are more popular</w:t>
        </w:r>
        <w:r w:rsidR="00B34CB6">
          <w:rPr>
            <w:webHidden/>
          </w:rPr>
          <w:tab/>
        </w:r>
        <w:r w:rsidR="00B34CB6">
          <w:rPr>
            <w:webHidden/>
          </w:rPr>
          <w:fldChar w:fldCharType="begin"/>
        </w:r>
        <w:r w:rsidR="00B34CB6">
          <w:rPr>
            <w:webHidden/>
          </w:rPr>
          <w:instrText xml:space="preserve"> PAGEREF _Toc489517328 \h </w:instrText>
        </w:r>
        <w:r w:rsidR="00B34CB6">
          <w:rPr>
            <w:webHidden/>
          </w:rPr>
        </w:r>
        <w:r w:rsidR="00B34CB6">
          <w:rPr>
            <w:webHidden/>
          </w:rPr>
          <w:fldChar w:fldCharType="separate"/>
        </w:r>
        <w:r w:rsidR="0098492F">
          <w:rPr>
            <w:webHidden/>
          </w:rPr>
          <w:t>14</w:t>
        </w:r>
        <w:r w:rsidR="00B34CB6">
          <w:rPr>
            <w:webHidden/>
          </w:rPr>
          <w:fldChar w:fldCharType="end"/>
        </w:r>
      </w:hyperlink>
    </w:p>
    <w:p w14:paraId="7E34262A" w14:textId="77777777" w:rsidR="00B34CB6" w:rsidRDefault="004D63AE">
      <w:pPr>
        <w:pStyle w:val="TOC2"/>
        <w:rPr>
          <w:rFonts w:asciiTheme="minorHAnsi" w:eastAsiaTheme="minorEastAsia" w:hAnsiTheme="minorHAnsi" w:cstheme="minorBidi"/>
          <w:spacing w:val="0"/>
          <w:sz w:val="22"/>
          <w:szCs w:val="22"/>
        </w:rPr>
      </w:pPr>
      <w:hyperlink w:anchor="_Toc489517329" w:history="1">
        <w:r w:rsidR="00B34CB6" w:rsidRPr="00A629C1">
          <w:rPr>
            <w:rStyle w:val="Hyperlink"/>
          </w:rPr>
          <w:t>C and P programs move to multichannels</w:t>
        </w:r>
        <w:r w:rsidR="00B34CB6">
          <w:rPr>
            <w:webHidden/>
          </w:rPr>
          <w:tab/>
        </w:r>
        <w:r w:rsidR="00B34CB6">
          <w:rPr>
            <w:webHidden/>
          </w:rPr>
          <w:fldChar w:fldCharType="begin"/>
        </w:r>
        <w:r w:rsidR="00B34CB6">
          <w:rPr>
            <w:webHidden/>
          </w:rPr>
          <w:instrText xml:space="preserve"> PAGEREF _Toc489517329 \h </w:instrText>
        </w:r>
        <w:r w:rsidR="00B34CB6">
          <w:rPr>
            <w:webHidden/>
          </w:rPr>
        </w:r>
        <w:r w:rsidR="00B34CB6">
          <w:rPr>
            <w:webHidden/>
          </w:rPr>
          <w:fldChar w:fldCharType="separate"/>
        </w:r>
        <w:r w:rsidR="0098492F">
          <w:rPr>
            <w:webHidden/>
          </w:rPr>
          <w:t>14</w:t>
        </w:r>
        <w:r w:rsidR="00B34CB6">
          <w:rPr>
            <w:webHidden/>
          </w:rPr>
          <w:fldChar w:fldCharType="end"/>
        </w:r>
      </w:hyperlink>
    </w:p>
    <w:p w14:paraId="31A9138B" w14:textId="77777777" w:rsidR="00B34CB6" w:rsidRDefault="004D63AE">
      <w:pPr>
        <w:pStyle w:val="TOC1"/>
        <w:rPr>
          <w:rFonts w:asciiTheme="minorHAnsi" w:eastAsiaTheme="minorEastAsia" w:hAnsiTheme="minorHAnsi" w:cstheme="minorBidi"/>
          <w:b w:val="0"/>
          <w:spacing w:val="0"/>
          <w:sz w:val="22"/>
          <w:szCs w:val="22"/>
        </w:rPr>
      </w:pPr>
      <w:hyperlink w:anchor="_Toc489517330" w:history="1">
        <w:r w:rsidR="00B34CB6" w:rsidRPr="00A629C1">
          <w:rPr>
            <w:rStyle w:val="Hyperlink"/>
          </w:rPr>
          <w:t>Key findings—2017 survey of parents, carers and guardians</w:t>
        </w:r>
        <w:r w:rsidR="00B34CB6">
          <w:rPr>
            <w:webHidden/>
          </w:rPr>
          <w:tab/>
        </w:r>
        <w:r w:rsidR="00B34CB6">
          <w:rPr>
            <w:webHidden/>
          </w:rPr>
          <w:fldChar w:fldCharType="begin"/>
        </w:r>
        <w:r w:rsidR="00B34CB6">
          <w:rPr>
            <w:webHidden/>
          </w:rPr>
          <w:instrText xml:space="preserve"> PAGEREF _Toc489517330 \h </w:instrText>
        </w:r>
        <w:r w:rsidR="00B34CB6">
          <w:rPr>
            <w:webHidden/>
          </w:rPr>
        </w:r>
        <w:r w:rsidR="00B34CB6">
          <w:rPr>
            <w:webHidden/>
          </w:rPr>
          <w:fldChar w:fldCharType="separate"/>
        </w:r>
        <w:r w:rsidR="0098492F">
          <w:rPr>
            <w:webHidden/>
          </w:rPr>
          <w:t>16</w:t>
        </w:r>
        <w:r w:rsidR="00B34CB6">
          <w:rPr>
            <w:webHidden/>
          </w:rPr>
          <w:fldChar w:fldCharType="end"/>
        </w:r>
      </w:hyperlink>
    </w:p>
    <w:p w14:paraId="3E5F7FC2" w14:textId="77777777" w:rsidR="00B34CB6" w:rsidRDefault="004D63AE">
      <w:pPr>
        <w:pStyle w:val="TOC2"/>
        <w:rPr>
          <w:rFonts w:asciiTheme="minorHAnsi" w:eastAsiaTheme="minorEastAsia" w:hAnsiTheme="minorHAnsi" w:cstheme="minorBidi"/>
          <w:spacing w:val="0"/>
          <w:sz w:val="22"/>
          <w:szCs w:val="22"/>
        </w:rPr>
      </w:pPr>
      <w:hyperlink w:anchor="_Toc489517331" w:history="1">
        <w:r w:rsidR="00B34CB6" w:rsidRPr="00A629C1">
          <w:rPr>
            <w:rStyle w:val="Hyperlink"/>
          </w:rPr>
          <w:t>Children are watching TV and other screen content</w:t>
        </w:r>
        <w:r w:rsidR="00B34CB6">
          <w:rPr>
            <w:webHidden/>
          </w:rPr>
          <w:tab/>
        </w:r>
        <w:r w:rsidR="00B34CB6">
          <w:rPr>
            <w:webHidden/>
          </w:rPr>
          <w:fldChar w:fldCharType="begin"/>
        </w:r>
        <w:r w:rsidR="00B34CB6">
          <w:rPr>
            <w:webHidden/>
          </w:rPr>
          <w:instrText xml:space="preserve"> PAGEREF _Toc489517331 \h </w:instrText>
        </w:r>
        <w:r w:rsidR="00B34CB6">
          <w:rPr>
            <w:webHidden/>
          </w:rPr>
        </w:r>
        <w:r w:rsidR="00B34CB6">
          <w:rPr>
            <w:webHidden/>
          </w:rPr>
          <w:fldChar w:fldCharType="separate"/>
        </w:r>
        <w:r w:rsidR="0098492F">
          <w:rPr>
            <w:webHidden/>
          </w:rPr>
          <w:t>16</w:t>
        </w:r>
        <w:r w:rsidR="00B34CB6">
          <w:rPr>
            <w:webHidden/>
          </w:rPr>
          <w:fldChar w:fldCharType="end"/>
        </w:r>
      </w:hyperlink>
    </w:p>
    <w:p w14:paraId="70B4FB28" w14:textId="77777777" w:rsidR="00B34CB6" w:rsidRDefault="004D63AE">
      <w:pPr>
        <w:pStyle w:val="TOC2"/>
        <w:rPr>
          <w:rFonts w:asciiTheme="minorHAnsi" w:eastAsiaTheme="minorEastAsia" w:hAnsiTheme="minorHAnsi" w:cstheme="minorBidi"/>
          <w:spacing w:val="0"/>
          <w:sz w:val="22"/>
          <w:szCs w:val="22"/>
        </w:rPr>
      </w:pPr>
      <w:hyperlink w:anchor="_Toc489517332" w:history="1">
        <w:r w:rsidR="00B34CB6" w:rsidRPr="00A629C1">
          <w:rPr>
            <w:rStyle w:val="Hyperlink"/>
          </w:rPr>
          <w:t>Children are using multiple devices to watch children’s programs</w:t>
        </w:r>
        <w:r w:rsidR="00B34CB6">
          <w:rPr>
            <w:webHidden/>
          </w:rPr>
          <w:tab/>
        </w:r>
        <w:r w:rsidR="00B34CB6">
          <w:rPr>
            <w:webHidden/>
          </w:rPr>
          <w:fldChar w:fldCharType="begin"/>
        </w:r>
        <w:r w:rsidR="00B34CB6">
          <w:rPr>
            <w:webHidden/>
          </w:rPr>
          <w:instrText xml:space="preserve"> PAGEREF _Toc489517332 \h </w:instrText>
        </w:r>
        <w:r w:rsidR="00B34CB6">
          <w:rPr>
            <w:webHidden/>
          </w:rPr>
        </w:r>
        <w:r w:rsidR="00B34CB6">
          <w:rPr>
            <w:webHidden/>
          </w:rPr>
          <w:fldChar w:fldCharType="separate"/>
        </w:r>
        <w:r w:rsidR="0098492F">
          <w:rPr>
            <w:webHidden/>
          </w:rPr>
          <w:t>17</w:t>
        </w:r>
        <w:r w:rsidR="00B34CB6">
          <w:rPr>
            <w:webHidden/>
          </w:rPr>
          <w:fldChar w:fldCharType="end"/>
        </w:r>
      </w:hyperlink>
    </w:p>
    <w:p w14:paraId="6A142AE2" w14:textId="77777777" w:rsidR="00B34CB6" w:rsidRDefault="004D63AE">
      <w:pPr>
        <w:pStyle w:val="TOC2"/>
        <w:rPr>
          <w:rFonts w:asciiTheme="minorHAnsi" w:eastAsiaTheme="minorEastAsia" w:hAnsiTheme="minorHAnsi" w:cstheme="minorBidi"/>
          <w:spacing w:val="0"/>
          <w:sz w:val="22"/>
          <w:szCs w:val="22"/>
        </w:rPr>
      </w:pPr>
      <w:hyperlink w:anchor="_Toc489517333" w:history="1">
        <w:r w:rsidR="00B34CB6" w:rsidRPr="00A629C1">
          <w:rPr>
            <w:rStyle w:val="Hyperlink"/>
          </w:rPr>
          <w:t>The TV set is the most frequently used device</w:t>
        </w:r>
        <w:r w:rsidR="00B34CB6">
          <w:rPr>
            <w:webHidden/>
          </w:rPr>
          <w:tab/>
        </w:r>
        <w:r w:rsidR="00B34CB6">
          <w:rPr>
            <w:webHidden/>
          </w:rPr>
          <w:fldChar w:fldCharType="begin"/>
        </w:r>
        <w:r w:rsidR="00B34CB6">
          <w:rPr>
            <w:webHidden/>
          </w:rPr>
          <w:instrText xml:space="preserve"> PAGEREF _Toc489517333 \h </w:instrText>
        </w:r>
        <w:r w:rsidR="00B34CB6">
          <w:rPr>
            <w:webHidden/>
          </w:rPr>
        </w:r>
        <w:r w:rsidR="00B34CB6">
          <w:rPr>
            <w:webHidden/>
          </w:rPr>
          <w:fldChar w:fldCharType="separate"/>
        </w:r>
        <w:r w:rsidR="0098492F">
          <w:rPr>
            <w:webHidden/>
          </w:rPr>
          <w:t>18</w:t>
        </w:r>
        <w:r w:rsidR="00B34CB6">
          <w:rPr>
            <w:webHidden/>
          </w:rPr>
          <w:fldChar w:fldCharType="end"/>
        </w:r>
      </w:hyperlink>
    </w:p>
    <w:p w14:paraId="22BE1BF6" w14:textId="77777777" w:rsidR="00B34CB6" w:rsidRDefault="004D63AE">
      <w:pPr>
        <w:pStyle w:val="TOC2"/>
        <w:rPr>
          <w:rFonts w:asciiTheme="minorHAnsi" w:eastAsiaTheme="minorEastAsia" w:hAnsiTheme="minorHAnsi" w:cstheme="minorBidi"/>
          <w:spacing w:val="0"/>
          <w:sz w:val="22"/>
          <w:szCs w:val="22"/>
        </w:rPr>
      </w:pPr>
      <w:hyperlink w:anchor="_Toc489517334" w:history="1">
        <w:r w:rsidR="00B34CB6" w:rsidRPr="00A629C1">
          <w:rPr>
            <w:rStyle w:val="Hyperlink"/>
          </w:rPr>
          <w:t>Children are using multiple platforms to watch children’s programs</w:t>
        </w:r>
        <w:r w:rsidR="00B34CB6">
          <w:rPr>
            <w:webHidden/>
          </w:rPr>
          <w:tab/>
        </w:r>
        <w:r w:rsidR="00B34CB6">
          <w:rPr>
            <w:webHidden/>
          </w:rPr>
          <w:fldChar w:fldCharType="begin"/>
        </w:r>
        <w:r w:rsidR="00B34CB6">
          <w:rPr>
            <w:webHidden/>
          </w:rPr>
          <w:instrText xml:space="preserve"> PAGEREF _Toc489517334 \h </w:instrText>
        </w:r>
        <w:r w:rsidR="00B34CB6">
          <w:rPr>
            <w:webHidden/>
          </w:rPr>
        </w:r>
        <w:r w:rsidR="00B34CB6">
          <w:rPr>
            <w:webHidden/>
          </w:rPr>
          <w:fldChar w:fldCharType="separate"/>
        </w:r>
        <w:r w:rsidR="0098492F">
          <w:rPr>
            <w:webHidden/>
          </w:rPr>
          <w:t>19</w:t>
        </w:r>
        <w:r w:rsidR="00B34CB6">
          <w:rPr>
            <w:webHidden/>
          </w:rPr>
          <w:fldChar w:fldCharType="end"/>
        </w:r>
      </w:hyperlink>
    </w:p>
    <w:p w14:paraId="72436982" w14:textId="77777777" w:rsidR="00B34CB6" w:rsidRDefault="004D63AE">
      <w:pPr>
        <w:pStyle w:val="TOC2"/>
        <w:rPr>
          <w:rFonts w:asciiTheme="minorHAnsi" w:eastAsiaTheme="minorEastAsia" w:hAnsiTheme="minorHAnsi" w:cstheme="minorBidi"/>
          <w:spacing w:val="0"/>
          <w:sz w:val="22"/>
          <w:szCs w:val="22"/>
        </w:rPr>
      </w:pPr>
      <w:hyperlink w:anchor="_Toc489517335" w:history="1">
        <w:r w:rsidR="00B34CB6" w:rsidRPr="00A629C1">
          <w:rPr>
            <w:rStyle w:val="Hyperlink"/>
          </w:rPr>
          <w:t>Online services are the most frequently used platforms</w:t>
        </w:r>
        <w:r w:rsidR="00B34CB6">
          <w:rPr>
            <w:webHidden/>
          </w:rPr>
          <w:tab/>
        </w:r>
        <w:r w:rsidR="00B34CB6">
          <w:rPr>
            <w:webHidden/>
          </w:rPr>
          <w:fldChar w:fldCharType="begin"/>
        </w:r>
        <w:r w:rsidR="00B34CB6">
          <w:rPr>
            <w:webHidden/>
          </w:rPr>
          <w:instrText xml:space="preserve"> PAGEREF _Toc489517335 \h </w:instrText>
        </w:r>
        <w:r w:rsidR="00B34CB6">
          <w:rPr>
            <w:webHidden/>
          </w:rPr>
        </w:r>
        <w:r w:rsidR="00B34CB6">
          <w:rPr>
            <w:webHidden/>
          </w:rPr>
          <w:fldChar w:fldCharType="separate"/>
        </w:r>
        <w:r w:rsidR="0098492F">
          <w:rPr>
            <w:webHidden/>
          </w:rPr>
          <w:t>20</w:t>
        </w:r>
        <w:r w:rsidR="00B34CB6">
          <w:rPr>
            <w:webHidden/>
          </w:rPr>
          <w:fldChar w:fldCharType="end"/>
        </w:r>
      </w:hyperlink>
    </w:p>
    <w:p w14:paraId="1F338276" w14:textId="77777777" w:rsidR="00B34CB6" w:rsidRDefault="004D63AE">
      <w:pPr>
        <w:pStyle w:val="TOC2"/>
        <w:rPr>
          <w:rFonts w:asciiTheme="minorHAnsi" w:eastAsiaTheme="minorEastAsia" w:hAnsiTheme="minorHAnsi" w:cstheme="minorBidi"/>
          <w:spacing w:val="0"/>
          <w:sz w:val="22"/>
          <w:szCs w:val="22"/>
        </w:rPr>
      </w:pPr>
      <w:hyperlink w:anchor="_Toc489517336" w:history="1">
        <w:r w:rsidR="00B34CB6" w:rsidRPr="00A629C1">
          <w:rPr>
            <w:rStyle w:val="Hyperlink"/>
          </w:rPr>
          <w:t>Multi-tasking is common while watching children's programs</w:t>
        </w:r>
        <w:r w:rsidR="00B34CB6">
          <w:rPr>
            <w:webHidden/>
          </w:rPr>
          <w:tab/>
        </w:r>
        <w:r w:rsidR="00B34CB6">
          <w:rPr>
            <w:webHidden/>
          </w:rPr>
          <w:fldChar w:fldCharType="begin"/>
        </w:r>
        <w:r w:rsidR="00B34CB6">
          <w:rPr>
            <w:webHidden/>
          </w:rPr>
          <w:instrText xml:space="preserve"> PAGEREF _Toc489517336 \h </w:instrText>
        </w:r>
        <w:r w:rsidR="00B34CB6">
          <w:rPr>
            <w:webHidden/>
          </w:rPr>
        </w:r>
        <w:r w:rsidR="00B34CB6">
          <w:rPr>
            <w:webHidden/>
          </w:rPr>
          <w:fldChar w:fldCharType="separate"/>
        </w:r>
        <w:r w:rsidR="0098492F">
          <w:rPr>
            <w:webHidden/>
          </w:rPr>
          <w:t>21</w:t>
        </w:r>
        <w:r w:rsidR="00B34CB6">
          <w:rPr>
            <w:webHidden/>
          </w:rPr>
          <w:fldChar w:fldCharType="end"/>
        </w:r>
      </w:hyperlink>
    </w:p>
    <w:p w14:paraId="1620A171" w14:textId="77777777" w:rsidR="00B34CB6" w:rsidRDefault="004D63AE">
      <w:pPr>
        <w:pStyle w:val="TOC2"/>
        <w:rPr>
          <w:rFonts w:asciiTheme="minorHAnsi" w:eastAsiaTheme="minorEastAsia" w:hAnsiTheme="minorHAnsi" w:cstheme="minorBidi"/>
          <w:spacing w:val="0"/>
          <w:sz w:val="22"/>
          <w:szCs w:val="22"/>
        </w:rPr>
      </w:pPr>
      <w:hyperlink w:anchor="_Toc489517337" w:history="1">
        <w:r w:rsidR="00B34CB6" w:rsidRPr="00A629C1">
          <w:rPr>
            <w:rStyle w:val="Hyperlink"/>
          </w:rPr>
          <w:t>Parents like to be involved in monitoring/limiting viewing</w:t>
        </w:r>
        <w:r w:rsidR="00B34CB6">
          <w:rPr>
            <w:webHidden/>
          </w:rPr>
          <w:tab/>
        </w:r>
        <w:r w:rsidR="00B34CB6">
          <w:rPr>
            <w:webHidden/>
          </w:rPr>
          <w:fldChar w:fldCharType="begin"/>
        </w:r>
        <w:r w:rsidR="00B34CB6">
          <w:rPr>
            <w:webHidden/>
          </w:rPr>
          <w:instrText xml:space="preserve"> PAGEREF _Toc489517337 \h </w:instrText>
        </w:r>
        <w:r w:rsidR="00B34CB6">
          <w:rPr>
            <w:webHidden/>
          </w:rPr>
        </w:r>
        <w:r w:rsidR="00B34CB6">
          <w:rPr>
            <w:webHidden/>
          </w:rPr>
          <w:fldChar w:fldCharType="separate"/>
        </w:r>
        <w:r w:rsidR="0098492F">
          <w:rPr>
            <w:webHidden/>
          </w:rPr>
          <w:t>24</w:t>
        </w:r>
        <w:r w:rsidR="00B34CB6">
          <w:rPr>
            <w:webHidden/>
          </w:rPr>
          <w:fldChar w:fldCharType="end"/>
        </w:r>
      </w:hyperlink>
    </w:p>
    <w:p w14:paraId="7CDE24D8" w14:textId="77777777" w:rsidR="00B34CB6" w:rsidRDefault="004D63AE">
      <w:pPr>
        <w:pStyle w:val="TOC2"/>
        <w:rPr>
          <w:rFonts w:asciiTheme="minorHAnsi" w:eastAsiaTheme="minorEastAsia" w:hAnsiTheme="minorHAnsi" w:cstheme="minorBidi"/>
          <w:spacing w:val="0"/>
          <w:sz w:val="22"/>
          <w:szCs w:val="22"/>
        </w:rPr>
      </w:pPr>
      <w:hyperlink w:anchor="_Toc489517338" w:history="1">
        <w:r w:rsidR="00B34CB6" w:rsidRPr="00A629C1">
          <w:rPr>
            <w:rStyle w:val="Hyperlink"/>
          </w:rPr>
          <w:t>Parents use rules and restrictions to monitor or limit viewing</w:t>
        </w:r>
        <w:r w:rsidR="00B34CB6">
          <w:rPr>
            <w:webHidden/>
          </w:rPr>
          <w:tab/>
        </w:r>
        <w:r w:rsidR="00B34CB6">
          <w:rPr>
            <w:webHidden/>
          </w:rPr>
          <w:fldChar w:fldCharType="begin"/>
        </w:r>
        <w:r w:rsidR="00B34CB6">
          <w:rPr>
            <w:webHidden/>
          </w:rPr>
          <w:instrText xml:space="preserve"> PAGEREF _Toc489517338 \h </w:instrText>
        </w:r>
        <w:r w:rsidR="00B34CB6">
          <w:rPr>
            <w:webHidden/>
          </w:rPr>
        </w:r>
        <w:r w:rsidR="00B34CB6">
          <w:rPr>
            <w:webHidden/>
          </w:rPr>
          <w:fldChar w:fldCharType="separate"/>
        </w:r>
        <w:r w:rsidR="0098492F">
          <w:rPr>
            <w:webHidden/>
          </w:rPr>
          <w:t>26</w:t>
        </w:r>
        <w:r w:rsidR="00B34CB6">
          <w:rPr>
            <w:webHidden/>
          </w:rPr>
          <w:fldChar w:fldCharType="end"/>
        </w:r>
      </w:hyperlink>
    </w:p>
    <w:p w14:paraId="71386688" w14:textId="77777777" w:rsidR="00B34CB6" w:rsidRDefault="004D63AE">
      <w:pPr>
        <w:pStyle w:val="TOC1"/>
        <w:rPr>
          <w:rFonts w:asciiTheme="minorHAnsi" w:eastAsiaTheme="minorEastAsia" w:hAnsiTheme="minorHAnsi" w:cstheme="minorBidi"/>
          <w:b w:val="0"/>
          <w:spacing w:val="0"/>
          <w:sz w:val="22"/>
          <w:szCs w:val="22"/>
        </w:rPr>
      </w:pPr>
      <w:hyperlink w:anchor="_Toc489517339" w:history="1">
        <w:r w:rsidR="00B34CB6" w:rsidRPr="00A629C1">
          <w:rPr>
            <w:rStyle w:val="Hyperlink"/>
          </w:rPr>
          <w:t>Glossary</w:t>
        </w:r>
        <w:r w:rsidR="00B34CB6">
          <w:rPr>
            <w:webHidden/>
          </w:rPr>
          <w:tab/>
        </w:r>
        <w:r w:rsidR="00B34CB6">
          <w:rPr>
            <w:webHidden/>
          </w:rPr>
          <w:fldChar w:fldCharType="begin"/>
        </w:r>
        <w:r w:rsidR="00B34CB6">
          <w:rPr>
            <w:webHidden/>
          </w:rPr>
          <w:instrText xml:space="preserve"> PAGEREF _Toc489517339 \h </w:instrText>
        </w:r>
        <w:r w:rsidR="00B34CB6">
          <w:rPr>
            <w:webHidden/>
          </w:rPr>
        </w:r>
        <w:r w:rsidR="00B34CB6">
          <w:rPr>
            <w:webHidden/>
          </w:rPr>
          <w:fldChar w:fldCharType="separate"/>
        </w:r>
        <w:r w:rsidR="0098492F">
          <w:rPr>
            <w:webHidden/>
          </w:rPr>
          <w:t>30</w:t>
        </w:r>
        <w:r w:rsidR="00B34CB6">
          <w:rPr>
            <w:webHidden/>
          </w:rPr>
          <w:fldChar w:fldCharType="end"/>
        </w:r>
      </w:hyperlink>
    </w:p>
    <w:p w14:paraId="1BC2572F" w14:textId="77777777" w:rsidR="00B34CB6" w:rsidRDefault="004D63AE">
      <w:pPr>
        <w:pStyle w:val="TOC1"/>
        <w:rPr>
          <w:rFonts w:asciiTheme="minorHAnsi" w:eastAsiaTheme="minorEastAsia" w:hAnsiTheme="minorHAnsi" w:cstheme="minorBidi"/>
          <w:b w:val="0"/>
          <w:spacing w:val="0"/>
          <w:sz w:val="22"/>
          <w:szCs w:val="22"/>
        </w:rPr>
      </w:pPr>
      <w:hyperlink w:anchor="_Toc489517340" w:history="1">
        <w:r w:rsidR="00B34CB6" w:rsidRPr="00A629C1">
          <w:rPr>
            <w:rStyle w:val="Hyperlink"/>
          </w:rPr>
          <w:t>Appendix A</w:t>
        </w:r>
        <w:r w:rsidR="00B34CB6">
          <w:rPr>
            <w:webHidden/>
          </w:rPr>
          <w:tab/>
        </w:r>
        <w:r w:rsidR="00B34CB6">
          <w:rPr>
            <w:webHidden/>
          </w:rPr>
          <w:fldChar w:fldCharType="begin"/>
        </w:r>
        <w:r w:rsidR="00B34CB6">
          <w:rPr>
            <w:webHidden/>
          </w:rPr>
          <w:instrText xml:space="preserve"> PAGEREF _Toc489517340 \h </w:instrText>
        </w:r>
        <w:r w:rsidR="00B34CB6">
          <w:rPr>
            <w:webHidden/>
          </w:rPr>
        </w:r>
        <w:r w:rsidR="00B34CB6">
          <w:rPr>
            <w:webHidden/>
          </w:rPr>
          <w:fldChar w:fldCharType="separate"/>
        </w:r>
        <w:r w:rsidR="0098492F">
          <w:rPr>
            <w:webHidden/>
          </w:rPr>
          <w:t>32</w:t>
        </w:r>
        <w:r w:rsidR="00B34CB6">
          <w:rPr>
            <w:webHidden/>
          </w:rPr>
          <w:fldChar w:fldCharType="end"/>
        </w:r>
      </w:hyperlink>
    </w:p>
    <w:p w14:paraId="09976F95" w14:textId="77777777" w:rsidR="00B34CB6" w:rsidRDefault="004D63AE">
      <w:pPr>
        <w:pStyle w:val="TOC1"/>
        <w:rPr>
          <w:rFonts w:asciiTheme="minorHAnsi" w:eastAsiaTheme="minorEastAsia" w:hAnsiTheme="minorHAnsi" w:cstheme="minorBidi"/>
          <w:b w:val="0"/>
          <w:spacing w:val="0"/>
          <w:sz w:val="22"/>
          <w:szCs w:val="22"/>
        </w:rPr>
      </w:pPr>
      <w:hyperlink w:anchor="_Toc489517341" w:history="1">
        <w:r w:rsidR="00B34CB6" w:rsidRPr="00A629C1">
          <w:rPr>
            <w:rStyle w:val="Hyperlink"/>
          </w:rPr>
          <w:t>Appendix B</w:t>
        </w:r>
        <w:r w:rsidR="00B34CB6">
          <w:rPr>
            <w:webHidden/>
          </w:rPr>
          <w:tab/>
        </w:r>
        <w:r w:rsidR="00B34CB6">
          <w:rPr>
            <w:webHidden/>
          </w:rPr>
          <w:fldChar w:fldCharType="begin"/>
        </w:r>
        <w:r w:rsidR="00B34CB6">
          <w:rPr>
            <w:webHidden/>
          </w:rPr>
          <w:instrText xml:space="preserve"> PAGEREF _Toc489517341 \h </w:instrText>
        </w:r>
        <w:r w:rsidR="00B34CB6">
          <w:rPr>
            <w:webHidden/>
          </w:rPr>
        </w:r>
        <w:r w:rsidR="00B34CB6">
          <w:rPr>
            <w:webHidden/>
          </w:rPr>
          <w:fldChar w:fldCharType="separate"/>
        </w:r>
        <w:r w:rsidR="0098492F">
          <w:rPr>
            <w:webHidden/>
          </w:rPr>
          <w:t>43</w:t>
        </w:r>
        <w:r w:rsidR="00B34CB6">
          <w:rPr>
            <w:webHidden/>
          </w:rPr>
          <w:fldChar w:fldCharType="end"/>
        </w:r>
      </w:hyperlink>
    </w:p>
    <w:p w14:paraId="11A061E0" w14:textId="77777777" w:rsidR="00B34CB6" w:rsidRDefault="004D63AE">
      <w:pPr>
        <w:pStyle w:val="TOC1"/>
        <w:rPr>
          <w:rFonts w:asciiTheme="minorHAnsi" w:eastAsiaTheme="minorEastAsia" w:hAnsiTheme="minorHAnsi" w:cstheme="minorBidi"/>
          <w:b w:val="0"/>
          <w:spacing w:val="0"/>
          <w:sz w:val="22"/>
          <w:szCs w:val="22"/>
        </w:rPr>
      </w:pPr>
      <w:hyperlink w:anchor="_Toc489517342" w:history="1">
        <w:r w:rsidR="00B34CB6" w:rsidRPr="00A629C1">
          <w:rPr>
            <w:rStyle w:val="Hyperlink"/>
          </w:rPr>
          <w:t>Appendix C</w:t>
        </w:r>
        <w:r w:rsidR="00B34CB6">
          <w:rPr>
            <w:webHidden/>
          </w:rPr>
          <w:tab/>
        </w:r>
        <w:r w:rsidR="00B34CB6">
          <w:rPr>
            <w:webHidden/>
          </w:rPr>
          <w:fldChar w:fldCharType="begin"/>
        </w:r>
        <w:r w:rsidR="00B34CB6">
          <w:rPr>
            <w:webHidden/>
          </w:rPr>
          <w:instrText xml:space="preserve"> PAGEREF _Toc489517342 \h </w:instrText>
        </w:r>
        <w:r w:rsidR="00B34CB6">
          <w:rPr>
            <w:webHidden/>
          </w:rPr>
        </w:r>
        <w:r w:rsidR="00B34CB6">
          <w:rPr>
            <w:webHidden/>
          </w:rPr>
          <w:fldChar w:fldCharType="separate"/>
        </w:r>
        <w:r w:rsidR="0098492F">
          <w:rPr>
            <w:webHidden/>
          </w:rPr>
          <w:t>44</w:t>
        </w:r>
        <w:r w:rsidR="00B34CB6">
          <w:rPr>
            <w:webHidden/>
          </w:rPr>
          <w:fldChar w:fldCharType="end"/>
        </w:r>
      </w:hyperlink>
    </w:p>
    <w:p w14:paraId="3CF50BF7" w14:textId="5D8439B7" w:rsidR="001F53CA" w:rsidRPr="000D76E0" w:rsidRDefault="001F53CA" w:rsidP="00EB6477">
      <w:pPr>
        <w:pStyle w:val="TOC1"/>
        <w:sectPr w:rsidR="001F53CA" w:rsidRPr="000D76E0" w:rsidSect="00AB0BD0">
          <w:headerReference w:type="even" r:id="rId23"/>
          <w:headerReference w:type="default" r:id="rId24"/>
          <w:footerReference w:type="even" r:id="rId25"/>
          <w:footerReference w:type="default" r:id="rId26"/>
          <w:footerReference w:type="first" r:id="rId27"/>
          <w:pgSz w:w="11906" w:h="16838" w:code="9"/>
          <w:pgMar w:top="1945" w:right="3101" w:bottom="1134" w:left="1134" w:header="709" w:footer="119" w:gutter="0"/>
          <w:cols w:space="708"/>
          <w:titlePg/>
          <w:docGrid w:linePitch="360"/>
        </w:sectPr>
      </w:pPr>
      <w:r>
        <w:rPr>
          <w:rFonts w:cs="Arial"/>
        </w:rPr>
        <w:fldChar w:fldCharType="end"/>
      </w:r>
    </w:p>
    <w:p w14:paraId="11E904C8" w14:textId="77777777" w:rsidR="00BE4C11" w:rsidRPr="000D76E0" w:rsidRDefault="00C667D7" w:rsidP="004950D6">
      <w:pPr>
        <w:pStyle w:val="ACMAExecSummaryHeading"/>
      </w:pPr>
      <w:bookmarkStart w:id="1" w:name="_Toc286994475"/>
      <w:bookmarkStart w:id="2" w:name="_Toc486515282"/>
      <w:bookmarkStart w:id="3" w:name="_Toc487204821"/>
      <w:bookmarkStart w:id="4" w:name="_Toc487639618"/>
      <w:bookmarkStart w:id="5" w:name="_Toc487792650"/>
      <w:bookmarkStart w:id="6" w:name="_Toc488408215"/>
      <w:bookmarkStart w:id="7" w:name="_Toc489359884"/>
      <w:bookmarkStart w:id="8" w:name="_Toc489517316"/>
      <w:r w:rsidRPr="00777C02">
        <w:lastRenderedPageBreak/>
        <w:t>Overview</w:t>
      </w:r>
      <w:bookmarkEnd w:id="1"/>
      <w:bookmarkEnd w:id="2"/>
      <w:bookmarkEnd w:id="3"/>
      <w:bookmarkEnd w:id="4"/>
      <w:bookmarkEnd w:id="5"/>
      <w:bookmarkEnd w:id="6"/>
      <w:bookmarkEnd w:id="7"/>
      <w:bookmarkEnd w:id="8"/>
      <w:r w:rsidR="0042762F" w:rsidRPr="00FF3C69">
        <w:t xml:space="preserve"> </w:t>
      </w:r>
    </w:p>
    <w:p w14:paraId="336920F5" w14:textId="4E04374C" w:rsidR="00FF3C69" w:rsidRDefault="00C351B2" w:rsidP="00FF3C69">
      <w:pPr>
        <w:rPr>
          <w:rFonts w:cs="Arial"/>
        </w:rPr>
      </w:pPr>
      <w:r>
        <w:rPr>
          <w:rFonts w:cs="Arial"/>
        </w:rPr>
        <w:t xml:space="preserve">This report </w:t>
      </w:r>
      <w:r w:rsidR="00CB6C85">
        <w:rPr>
          <w:rFonts w:cs="Arial"/>
        </w:rPr>
        <w:t>presents key findings from a</w:t>
      </w:r>
      <w:r>
        <w:rPr>
          <w:rFonts w:cs="Arial"/>
        </w:rPr>
        <w:t>n analysis of television (TV) audience and ratings data</w:t>
      </w:r>
      <w:r w:rsidR="004C60B0">
        <w:rPr>
          <w:rFonts w:cs="Arial"/>
        </w:rPr>
        <w:t xml:space="preserve"> and a survey of parents, carers and guardians</w:t>
      </w:r>
      <w:r w:rsidR="004F78C9">
        <w:rPr>
          <w:rFonts w:cs="Arial"/>
        </w:rPr>
        <w:t>,</w:t>
      </w:r>
      <w:r w:rsidR="004C60B0">
        <w:rPr>
          <w:rFonts w:cs="Arial"/>
        </w:rPr>
        <w:t xml:space="preserve"> aimed at exploring </w:t>
      </w:r>
      <w:r>
        <w:rPr>
          <w:rFonts w:cs="Arial"/>
        </w:rPr>
        <w:t>children</w:t>
      </w:r>
      <w:r w:rsidR="004C60B0">
        <w:rPr>
          <w:rFonts w:cs="Arial"/>
        </w:rPr>
        <w:t xml:space="preserve">’s </w:t>
      </w:r>
      <w:r w:rsidR="000732AE">
        <w:rPr>
          <w:rFonts w:cs="Arial"/>
        </w:rPr>
        <w:t xml:space="preserve">TV </w:t>
      </w:r>
      <w:r w:rsidR="004C60B0">
        <w:rPr>
          <w:rFonts w:cs="Arial"/>
        </w:rPr>
        <w:t>viewing habits in the context of a multi-screen environment.</w:t>
      </w:r>
    </w:p>
    <w:p w14:paraId="488264FD" w14:textId="71DED137" w:rsidR="002F3010" w:rsidRPr="00C94ABB" w:rsidRDefault="000E3274" w:rsidP="00777C02">
      <w:pPr>
        <w:pStyle w:val="Heading3"/>
      </w:pPr>
      <w:r>
        <w:t xml:space="preserve">Children’s </w:t>
      </w:r>
      <w:r w:rsidR="007F2E9F">
        <w:t xml:space="preserve">broadcast </w:t>
      </w:r>
      <w:r w:rsidR="000732AE">
        <w:t xml:space="preserve">TV </w:t>
      </w:r>
      <w:r w:rsidR="009E6587">
        <w:t>viewing analysis</w:t>
      </w:r>
    </w:p>
    <w:p w14:paraId="64F5CFAC" w14:textId="6EE2AB8B" w:rsidR="00E827B7" w:rsidRDefault="007F2E9F" w:rsidP="00FF3C69">
      <w:pPr>
        <w:rPr>
          <w:rFonts w:cs="Arial"/>
        </w:rPr>
      </w:pPr>
      <w:r>
        <w:rPr>
          <w:rFonts w:cs="Arial"/>
        </w:rPr>
        <w:t xml:space="preserve">Broadcast </w:t>
      </w:r>
      <w:r w:rsidR="000732AE">
        <w:rPr>
          <w:rFonts w:cs="Arial"/>
        </w:rPr>
        <w:t xml:space="preserve">TV </w:t>
      </w:r>
      <w:r w:rsidR="00E827B7">
        <w:rPr>
          <w:rFonts w:cs="Arial"/>
        </w:rPr>
        <w:t xml:space="preserve">viewing remains an important part of </w:t>
      </w:r>
      <w:r w:rsidR="008636A9">
        <w:rPr>
          <w:rFonts w:cs="Arial"/>
        </w:rPr>
        <w:t xml:space="preserve">the </w:t>
      </w:r>
      <w:r w:rsidR="00E827B7">
        <w:rPr>
          <w:rFonts w:cs="Arial"/>
        </w:rPr>
        <w:t xml:space="preserve">way Australian children and families access children’s programming. </w:t>
      </w:r>
    </w:p>
    <w:p w14:paraId="5547D745" w14:textId="6B678064" w:rsidR="00FC1715" w:rsidRDefault="00E827B7" w:rsidP="00FC1715">
      <w:pPr>
        <w:rPr>
          <w:rFonts w:cs="Arial"/>
        </w:rPr>
      </w:pPr>
      <w:r>
        <w:rPr>
          <w:rFonts w:cs="Arial"/>
        </w:rPr>
        <w:t xml:space="preserve">While there has been a slow decline in the amount of total time children </w:t>
      </w:r>
      <w:r w:rsidR="004F78C9">
        <w:rPr>
          <w:rFonts w:cs="Arial"/>
        </w:rPr>
        <w:t xml:space="preserve">spend </w:t>
      </w:r>
      <w:r>
        <w:rPr>
          <w:rFonts w:cs="Arial"/>
        </w:rPr>
        <w:t xml:space="preserve">watching </w:t>
      </w:r>
      <w:r w:rsidR="000732AE">
        <w:rPr>
          <w:rFonts w:cs="Arial"/>
        </w:rPr>
        <w:t xml:space="preserve">TV </w:t>
      </w:r>
      <w:r>
        <w:rPr>
          <w:rFonts w:cs="Arial"/>
        </w:rPr>
        <w:t xml:space="preserve">over the past </w:t>
      </w:r>
      <w:r w:rsidR="00A87C8A">
        <w:rPr>
          <w:rFonts w:cs="Arial"/>
        </w:rPr>
        <w:t>1</w:t>
      </w:r>
      <w:r w:rsidR="0086120A">
        <w:rPr>
          <w:rFonts w:cs="Arial"/>
        </w:rPr>
        <w:t>2</w:t>
      </w:r>
      <w:r>
        <w:rPr>
          <w:rFonts w:cs="Arial"/>
        </w:rPr>
        <w:t xml:space="preserve"> years (30 minutes less viewing in 2016 compared with 2005 for children 0</w:t>
      </w:r>
      <w:r w:rsidR="00A87C8A">
        <w:rPr>
          <w:rFonts w:cs="Arial"/>
        </w:rPr>
        <w:t>–</w:t>
      </w:r>
      <w:r>
        <w:rPr>
          <w:rFonts w:cs="Arial"/>
        </w:rPr>
        <w:t>14 years old</w:t>
      </w:r>
      <w:r w:rsidR="002D269B">
        <w:rPr>
          <w:rFonts w:cs="Arial"/>
        </w:rPr>
        <w:t>)</w:t>
      </w:r>
      <w:r w:rsidR="00FC1715">
        <w:rPr>
          <w:rFonts w:cs="Arial"/>
        </w:rPr>
        <w:t xml:space="preserve">, </w:t>
      </w:r>
      <w:r w:rsidR="007D7F95">
        <w:rPr>
          <w:rFonts w:cs="Arial"/>
        </w:rPr>
        <w:t>they are still watching programs specifically made for them</w:t>
      </w:r>
      <w:r w:rsidR="00FC1715">
        <w:rPr>
          <w:rFonts w:cs="Arial"/>
        </w:rPr>
        <w:t>. In 2016</w:t>
      </w:r>
      <w:r w:rsidR="009E6587">
        <w:rPr>
          <w:rFonts w:cs="Arial"/>
        </w:rPr>
        <w:t>,</w:t>
      </w:r>
      <w:r w:rsidR="00FC1715">
        <w:rPr>
          <w:rFonts w:cs="Arial"/>
        </w:rPr>
        <w:t xml:space="preserve"> dedicated children’s programming made up more than half of the top 30 programs watched by children aged 0–14</w:t>
      </w:r>
      <w:r w:rsidR="00024B9B">
        <w:rPr>
          <w:rFonts w:cs="Arial"/>
        </w:rPr>
        <w:t>, compared to 2005 where one third of the programs were children’s programs</w:t>
      </w:r>
      <w:r w:rsidR="00FC1715">
        <w:rPr>
          <w:rFonts w:cs="Arial"/>
        </w:rPr>
        <w:t xml:space="preserve">. </w:t>
      </w:r>
    </w:p>
    <w:p w14:paraId="7052DE5C" w14:textId="587A5F8E" w:rsidR="0086120A" w:rsidRDefault="0086120A" w:rsidP="0086120A">
      <w:pPr>
        <w:rPr>
          <w:rFonts w:cs="Arial"/>
        </w:rPr>
      </w:pPr>
      <w:r>
        <w:rPr>
          <w:rFonts w:cs="Arial"/>
        </w:rPr>
        <w:t>However, since</w:t>
      </w:r>
      <w:r w:rsidR="00FC1715">
        <w:rPr>
          <w:rFonts w:cs="Arial"/>
        </w:rPr>
        <w:t xml:space="preserve"> the introduction of </w:t>
      </w:r>
      <w:r w:rsidR="007F2E9F">
        <w:rPr>
          <w:rFonts w:cs="Arial"/>
        </w:rPr>
        <w:t>multi</w:t>
      </w:r>
      <w:r w:rsidR="00FC1715">
        <w:rPr>
          <w:rFonts w:cs="Arial"/>
        </w:rPr>
        <w:t>channels</w:t>
      </w:r>
      <w:r w:rsidR="00D0684C">
        <w:rPr>
          <w:rFonts w:cs="Arial"/>
        </w:rPr>
        <w:t xml:space="preserve"> between 2005 and 2013</w:t>
      </w:r>
      <w:r w:rsidR="00FC1715">
        <w:rPr>
          <w:rFonts w:cs="Arial"/>
        </w:rPr>
        <w:t>, there has been a shift in children’s destination viewing</w:t>
      </w:r>
      <w:r w:rsidR="00E86362">
        <w:rPr>
          <w:rFonts w:cs="Arial"/>
        </w:rPr>
        <w:t xml:space="preserve">. This shift is </w:t>
      </w:r>
      <w:r>
        <w:rPr>
          <w:rFonts w:cs="Arial"/>
        </w:rPr>
        <w:t>most noticeabl</w:t>
      </w:r>
      <w:r w:rsidR="00E86362">
        <w:rPr>
          <w:rFonts w:cs="Arial"/>
        </w:rPr>
        <w:t>e</w:t>
      </w:r>
      <w:r>
        <w:rPr>
          <w:rFonts w:cs="Arial"/>
        </w:rPr>
        <w:t xml:space="preserve"> on the ABC, but also </w:t>
      </w:r>
      <w:r w:rsidR="009E6587">
        <w:rPr>
          <w:rFonts w:cs="Arial"/>
        </w:rPr>
        <w:t xml:space="preserve">on </w:t>
      </w:r>
      <w:r>
        <w:rPr>
          <w:rFonts w:cs="Arial"/>
        </w:rPr>
        <w:t xml:space="preserve">commercial </w:t>
      </w:r>
      <w:r w:rsidR="000732AE">
        <w:rPr>
          <w:rFonts w:cs="Arial"/>
        </w:rPr>
        <w:t>TV</w:t>
      </w:r>
      <w:r w:rsidR="00FC1715">
        <w:rPr>
          <w:rFonts w:cs="Arial"/>
        </w:rPr>
        <w:t xml:space="preserve">. </w:t>
      </w:r>
      <w:r>
        <w:rPr>
          <w:rFonts w:cs="Arial"/>
        </w:rPr>
        <w:t>ABC2 is the most watched channel for children</w:t>
      </w:r>
      <w:r w:rsidR="007F2E9F">
        <w:rPr>
          <w:rFonts w:cs="Arial"/>
        </w:rPr>
        <w:t xml:space="preserve">, </w:t>
      </w:r>
      <w:r>
        <w:rPr>
          <w:rFonts w:cs="Arial"/>
        </w:rPr>
        <w:t xml:space="preserve">particularly </w:t>
      </w:r>
      <w:r w:rsidR="007F2E9F">
        <w:rPr>
          <w:rFonts w:cs="Arial"/>
        </w:rPr>
        <w:t xml:space="preserve">children’s programs </w:t>
      </w:r>
      <w:r>
        <w:rPr>
          <w:rFonts w:cs="Arial"/>
        </w:rPr>
        <w:t xml:space="preserve">among pre-school children (aged 0–4). </w:t>
      </w:r>
      <w:r w:rsidR="00154BA5">
        <w:rPr>
          <w:rFonts w:cs="Arial"/>
        </w:rPr>
        <w:t>T</w:t>
      </w:r>
      <w:r>
        <w:rPr>
          <w:rFonts w:cs="Arial"/>
        </w:rPr>
        <w:t xml:space="preserve">he </w:t>
      </w:r>
      <w:r w:rsidR="00154BA5">
        <w:rPr>
          <w:rFonts w:cs="Arial"/>
        </w:rPr>
        <w:t>commercial</w:t>
      </w:r>
      <w:r w:rsidRPr="002D4857" w:rsidDel="00C11C50">
        <w:rPr>
          <w:rFonts w:cs="Arial"/>
        </w:rPr>
        <w:t xml:space="preserve"> </w:t>
      </w:r>
      <w:r w:rsidR="00C11C50">
        <w:rPr>
          <w:rFonts w:cs="Arial"/>
        </w:rPr>
        <w:t>networks</w:t>
      </w:r>
      <w:r w:rsidR="00C11C50" w:rsidRPr="002D4857">
        <w:rPr>
          <w:rFonts w:cs="Arial"/>
        </w:rPr>
        <w:t xml:space="preserve"> </w:t>
      </w:r>
      <w:r w:rsidR="007F2E9F">
        <w:rPr>
          <w:rFonts w:cs="Arial"/>
        </w:rPr>
        <w:t xml:space="preserve">attracted </w:t>
      </w:r>
      <w:r>
        <w:rPr>
          <w:rFonts w:cs="Arial"/>
        </w:rPr>
        <w:t xml:space="preserve">more </w:t>
      </w:r>
      <w:r w:rsidRPr="002D4857">
        <w:rPr>
          <w:rFonts w:cs="Arial"/>
        </w:rPr>
        <w:t>children age</w:t>
      </w:r>
      <w:r>
        <w:rPr>
          <w:rFonts w:cs="Arial"/>
        </w:rPr>
        <w:t>d</w:t>
      </w:r>
      <w:r w:rsidRPr="002D4857">
        <w:rPr>
          <w:rFonts w:cs="Arial"/>
        </w:rPr>
        <w:t xml:space="preserve"> 13</w:t>
      </w:r>
      <w:r>
        <w:rPr>
          <w:rFonts w:cs="Arial"/>
        </w:rPr>
        <w:t>–</w:t>
      </w:r>
      <w:r w:rsidRPr="002D4857">
        <w:rPr>
          <w:rFonts w:cs="Arial"/>
        </w:rPr>
        <w:t>17</w:t>
      </w:r>
      <w:r w:rsidR="00C11C50">
        <w:rPr>
          <w:rFonts w:cs="Arial"/>
        </w:rPr>
        <w:t>,</w:t>
      </w:r>
      <w:r w:rsidR="009E6587">
        <w:rPr>
          <w:rFonts w:cs="Arial"/>
        </w:rPr>
        <w:t xml:space="preserve"> but </w:t>
      </w:r>
      <w:r w:rsidR="00C11C50">
        <w:rPr>
          <w:rFonts w:cs="Arial"/>
        </w:rPr>
        <w:t xml:space="preserve">for </w:t>
      </w:r>
      <w:r w:rsidR="009E6587">
        <w:rPr>
          <w:rFonts w:cs="Arial"/>
        </w:rPr>
        <w:t>programming of</w:t>
      </w:r>
      <w:r w:rsidR="007F2E9F">
        <w:rPr>
          <w:rFonts w:cs="Arial"/>
        </w:rPr>
        <w:t xml:space="preserve"> </w:t>
      </w:r>
      <w:r w:rsidR="00C11C50">
        <w:rPr>
          <w:rFonts w:cs="Arial"/>
        </w:rPr>
        <w:t xml:space="preserve">a broader </w:t>
      </w:r>
      <w:r w:rsidR="007F2E9F">
        <w:rPr>
          <w:rFonts w:cs="Arial"/>
        </w:rPr>
        <w:t>family appeal</w:t>
      </w:r>
      <w:r w:rsidRPr="002D4857">
        <w:rPr>
          <w:rFonts w:cs="Arial"/>
        </w:rPr>
        <w:t>.</w:t>
      </w:r>
    </w:p>
    <w:p w14:paraId="392DDAC8" w14:textId="2C84963B" w:rsidR="007A1187" w:rsidRDefault="006D0EC5" w:rsidP="007A1187">
      <w:pPr>
        <w:rPr>
          <w:rFonts w:cs="Arial"/>
        </w:rPr>
      </w:pPr>
      <w:r>
        <w:rPr>
          <w:rFonts w:cs="Arial"/>
        </w:rPr>
        <w:t>Quota-</w:t>
      </w:r>
      <w:r w:rsidR="007F2E9F">
        <w:rPr>
          <w:rFonts w:cs="Arial"/>
        </w:rPr>
        <w:t xml:space="preserve">required </w:t>
      </w:r>
      <w:r w:rsidR="007A1187">
        <w:rPr>
          <w:rFonts w:cs="Arial"/>
        </w:rPr>
        <w:t xml:space="preserve">C and P </w:t>
      </w:r>
      <w:r w:rsidR="009E6587">
        <w:rPr>
          <w:rFonts w:cs="Arial"/>
        </w:rPr>
        <w:t>classified</w:t>
      </w:r>
      <w:r w:rsidR="007A1187">
        <w:rPr>
          <w:rFonts w:cs="Arial"/>
        </w:rPr>
        <w:t xml:space="preserve"> programs </w:t>
      </w:r>
      <w:r w:rsidR="007F2E9F">
        <w:rPr>
          <w:rFonts w:cs="Arial"/>
        </w:rPr>
        <w:t xml:space="preserve">for commercial broadcasters </w:t>
      </w:r>
      <w:r w:rsidR="007A1187">
        <w:rPr>
          <w:rFonts w:cs="Arial"/>
        </w:rPr>
        <w:t xml:space="preserve">are now all shown on the </w:t>
      </w:r>
      <w:r w:rsidR="00777C02">
        <w:rPr>
          <w:rFonts w:cs="Arial"/>
        </w:rPr>
        <w:t xml:space="preserve">networks’ </w:t>
      </w:r>
      <w:r w:rsidR="007F2E9F">
        <w:rPr>
          <w:rFonts w:cs="Arial"/>
        </w:rPr>
        <w:t>multi</w:t>
      </w:r>
      <w:r w:rsidR="007A1187">
        <w:rPr>
          <w:rFonts w:cs="Arial"/>
        </w:rPr>
        <w:t>channels</w:t>
      </w:r>
      <w:r w:rsidR="007F2E9F">
        <w:rPr>
          <w:rFonts w:cs="Arial"/>
        </w:rPr>
        <w:t xml:space="preserve"> (7T</w:t>
      </w:r>
      <w:r w:rsidR="00024B9B">
        <w:rPr>
          <w:rFonts w:cs="Arial"/>
        </w:rPr>
        <w:t>WO</w:t>
      </w:r>
      <w:r w:rsidR="007F2E9F">
        <w:rPr>
          <w:rFonts w:cs="Arial"/>
        </w:rPr>
        <w:t xml:space="preserve">, </w:t>
      </w:r>
      <w:r w:rsidR="00FC56D9">
        <w:rPr>
          <w:rFonts w:cs="Arial"/>
        </w:rPr>
        <w:t>9</w:t>
      </w:r>
      <w:r w:rsidR="007F2E9F">
        <w:rPr>
          <w:rFonts w:cs="Arial"/>
        </w:rPr>
        <w:t>G</w:t>
      </w:r>
      <w:r w:rsidR="00024B9B">
        <w:rPr>
          <w:rFonts w:cs="Arial"/>
        </w:rPr>
        <w:t>O</w:t>
      </w:r>
      <w:r w:rsidR="007F2E9F">
        <w:rPr>
          <w:rFonts w:cs="Arial"/>
        </w:rPr>
        <w:t>! and Eleven)</w:t>
      </w:r>
      <w:r w:rsidR="007A1187">
        <w:rPr>
          <w:rFonts w:cs="Arial"/>
        </w:rPr>
        <w:t xml:space="preserve">. The analysis shows that there </w:t>
      </w:r>
      <w:r w:rsidR="00205F9E">
        <w:rPr>
          <w:rFonts w:cs="Arial"/>
        </w:rPr>
        <w:t>are</w:t>
      </w:r>
      <w:r w:rsidR="007A1187">
        <w:rPr>
          <w:rFonts w:cs="Arial"/>
        </w:rPr>
        <w:t xml:space="preserve"> now </w:t>
      </w:r>
      <w:r w:rsidR="0086120A">
        <w:rPr>
          <w:rFonts w:cs="Arial"/>
        </w:rPr>
        <w:t xml:space="preserve">fewer </w:t>
      </w:r>
      <w:r w:rsidR="00D522A0">
        <w:rPr>
          <w:rFonts w:cs="Arial"/>
        </w:rPr>
        <w:t>viewers for these programs</w:t>
      </w:r>
      <w:r w:rsidR="009E6587">
        <w:rPr>
          <w:rFonts w:cs="Arial"/>
        </w:rPr>
        <w:t>,</w:t>
      </w:r>
      <w:r w:rsidR="00D522A0">
        <w:rPr>
          <w:rFonts w:cs="Arial"/>
        </w:rPr>
        <w:t xml:space="preserve"> but with</w:t>
      </w:r>
      <w:r w:rsidR="0086120A">
        <w:rPr>
          <w:rFonts w:cs="Arial"/>
        </w:rPr>
        <w:t xml:space="preserve"> </w:t>
      </w:r>
      <w:r w:rsidR="007A1187">
        <w:rPr>
          <w:rFonts w:cs="Arial"/>
        </w:rPr>
        <w:t xml:space="preserve">a higher percentage of the </w:t>
      </w:r>
      <w:r w:rsidR="00B1058A">
        <w:rPr>
          <w:rFonts w:cs="Arial"/>
        </w:rPr>
        <w:t>programs</w:t>
      </w:r>
      <w:r w:rsidR="003B5188">
        <w:rPr>
          <w:rFonts w:cs="Arial"/>
        </w:rPr>
        <w:t>’</w:t>
      </w:r>
      <w:r w:rsidR="00B1058A">
        <w:rPr>
          <w:rFonts w:cs="Arial"/>
        </w:rPr>
        <w:t xml:space="preserve"> </w:t>
      </w:r>
      <w:r w:rsidR="007A1187">
        <w:rPr>
          <w:rFonts w:cs="Arial"/>
        </w:rPr>
        <w:t xml:space="preserve">audience aged between 0–14, indicating that </w:t>
      </w:r>
      <w:r w:rsidR="00436F53">
        <w:rPr>
          <w:rFonts w:cs="Arial"/>
        </w:rPr>
        <w:t>the</w:t>
      </w:r>
      <w:r w:rsidR="007A1187">
        <w:rPr>
          <w:rFonts w:cs="Arial"/>
        </w:rPr>
        <w:t xml:space="preserve"> children </w:t>
      </w:r>
      <w:r w:rsidR="00205F9E">
        <w:rPr>
          <w:rFonts w:cs="Arial"/>
        </w:rPr>
        <w:t xml:space="preserve">who </w:t>
      </w:r>
      <w:r w:rsidR="007A1187">
        <w:rPr>
          <w:rFonts w:cs="Arial"/>
        </w:rPr>
        <w:t xml:space="preserve">are watching these programs </w:t>
      </w:r>
      <w:r w:rsidR="00205F9E">
        <w:rPr>
          <w:rFonts w:cs="Arial"/>
        </w:rPr>
        <w:t xml:space="preserve">are </w:t>
      </w:r>
      <w:r w:rsidR="00436F53">
        <w:rPr>
          <w:rFonts w:cs="Arial"/>
        </w:rPr>
        <w:t xml:space="preserve">increasingly </w:t>
      </w:r>
      <w:r w:rsidR="00205F9E">
        <w:rPr>
          <w:rFonts w:cs="Arial"/>
        </w:rPr>
        <w:t xml:space="preserve">doing so </w:t>
      </w:r>
      <w:r w:rsidR="007A1187">
        <w:rPr>
          <w:rFonts w:cs="Arial"/>
        </w:rPr>
        <w:t xml:space="preserve">on their own. </w:t>
      </w:r>
    </w:p>
    <w:p w14:paraId="45163230" w14:textId="50329A89" w:rsidR="00FC1715" w:rsidRDefault="009E6587" w:rsidP="00FC1715">
      <w:pPr>
        <w:rPr>
          <w:rFonts w:cs="Arial"/>
        </w:rPr>
      </w:pPr>
      <w:r>
        <w:rPr>
          <w:rFonts w:cs="Arial"/>
        </w:rPr>
        <w:t>Subscription television (</w:t>
      </w:r>
      <w:r w:rsidR="00FC1715">
        <w:rPr>
          <w:rFonts w:cs="Arial"/>
        </w:rPr>
        <w:t>STV</w:t>
      </w:r>
      <w:r>
        <w:rPr>
          <w:rFonts w:cs="Arial"/>
        </w:rPr>
        <w:t xml:space="preserve">) </w:t>
      </w:r>
      <w:r w:rsidR="00FC1715">
        <w:rPr>
          <w:rFonts w:cs="Arial"/>
        </w:rPr>
        <w:t>has maintained its audience viewership among young audiences</w:t>
      </w:r>
      <w:r w:rsidR="00D0684C">
        <w:rPr>
          <w:rFonts w:cs="Arial"/>
        </w:rPr>
        <w:t xml:space="preserve"> between 2005 and 2013</w:t>
      </w:r>
      <w:r w:rsidR="00FC1715">
        <w:rPr>
          <w:rFonts w:cs="Arial"/>
        </w:rPr>
        <w:t xml:space="preserve">. </w:t>
      </w:r>
    </w:p>
    <w:p w14:paraId="73372615" w14:textId="25BCE79F" w:rsidR="000C69D2" w:rsidRPr="000C69D2" w:rsidRDefault="000C69D2" w:rsidP="00777C02">
      <w:pPr>
        <w:pStyle w:val="Heading3"/>
      </w:pPr>
      <w:r w:rsidRPr="000C69D2">
        <w:t>Survey of parents, carers and guardians</w:t>
      </w:r>
    </w:p>
    <w:p w14:paraId="1A68F173" w14:textId="3624CC8B" w:rsidR="000C69D2" w:rsidRDefault="000C69D2" w:rsidP="000C69D2">
      <w:pPr>
        <w:rPr>
          <w:rFonts w:cs="Arial"/>
        </w:rPr>
      </w:pPr>
      <w:r>
        <w:rPr>
          <w:rFonts w:cs="Arial"/>
        </w:rPr>
        <w:t xml:space="preserve">The survey findings show </w:t>
      </w:r>
      <w:r>
        <w:t xml:space="preserve">watching </w:t>
      </w:r>
      <w:r w:rsidR="000732AE">
        <w:rPr>
          <w:rFonts w:cs="Arial"/>
        </w:rPr>
        <w:t>TV</w:t>
      </w:r>
      <w:r w:rsidR="0048460E">
        <w:rPr>
          <w:rFonts w:cs="Arial"/>
        </w:rPr>
        <w:t xml:space="preserve"> </w:t>
      </w:r>
      <w:r>
        <w:t xml:space="preserve">and other screen content </w:t>
      </w:r>
      <w:r>
        <w:rPr>
          <w:rFonts w:cs="Arial"/>
        </w:rPr>
        <w:t xml:space="preserve">is a </w:t>
      </w:r>
      <w:r w:rsidR="00BC4D6E">
        <w:rPr>
          <w:rFonts w:cs="Arial"/>
        </w:rPr>
        <w:t xml:space="preserve">regular </w:t>
      </w:r>
      <w:r>
        <w:rPr>
          <w:rFonts w:cs="Arial"/>
        </w:rPr>
        <w:t>part of daily li</w:t>
      </w:r>
      <w:r w:rsidR="00450BCF">
        <w:rPr>
          <w:rFonts w:cs="Arial"/>
        </w:rPr>
        <w:t>fe</w:t>
      </w:r>
      <w:r w:rsidR="007F2E9F">
        <w:rPr>
          <w:rFonts w:cs="Arial"/>
        </w:rPr>
        <w:t xml:space="preserve"> for most children</w:t>
      </w:r>
      <w:r>
        <w:rPr>
          <w:rFonts w:cs="Arial"/>
        </w:rPr>
        <w:t>.</w:t>
      </w:r>
      <w:r w:rsidRPr="00C94ABB">
        <w:t xml:space="preserve"> </w:t>
      </w:r>
      <w:r>
        <w:t xml:space="preserve">Almost all children </w:t>
      </w:r>
      <w:r w:rsidR="004C15E3">
        <w:t xml:space="preserve">aged </w:t>
      </w:r>
      <w:r w:rsidR="004C15E3" w:rsidRPr="004C15E3">
        <w:t xml:space="preserve">0–14 </w:t>
      </w:r>
      <w:r>
        <w:t xml:space="preserve">(96 per cent) watch </w:t>
      </w:r>
      <w:r w:rsidR="000732AE">
        <w:rPr>
          <w:rFonts w:cs="Arial"/>
        </w:rPr>
        <w:t>TV</w:t>
      </w:r>
      <w:r w:rsidR="0048460E">
        <w:rPr>
          <w:rFonts w:cs="Arial"/>
        </w:rPr>
        <w:t xml:space="preserve"> </w:t>
      </w:r>
      <w:r>
        <w:t>programs, movies</w:t>
      </w:r>
      <w:r w:rsidR="00F11EEB">
        <w:t>,</w:t>
      </w:r>
      <w:r>
        <w:t xml:space="preserve"> videos</w:t>
      </w:r>
      <w:r w:rsidR="00AF4B3A">
        <w:t xml:space="preserve"> </w:t>
      </w:r>
      <w:r w:rsidR="00F11EEB">
        <w:t xml:space="preserve">or DVDs </w:t>
      </w:r>
      <w:r w:rsidR="00AF4B3A">
        <w:t>(referred throughout as ‘any screen content’)</w:t>
      </w:r>
      <w:r>
        <w:t xml:space="preserve"> at least daily.</w:t>
      </w:r>
    </w:p>
    <w:p w14:paraId="69BB2257" w14:textId="3CC7BE0C" w:rsidR="00253BD6" w:rsidRDefault="007F2E9F" w:rsidP="00253BD6">
      <w:r>
        <w:t>P</w:t>
      </w:r>
      <w:r w:rsidR="00253BD6">
        <w:t xml:space="preserve">rogramming </w:t>
      </w:r>
      <w:r>
        <w:t xml:space="preserve">made specifically for children </w:t>
      </w:r>
      <w:r w:rsidR="00253BD6">
        <w:t xml:space="preserve">forms a large part of their content viewing, with 64 per cent of the total average viewing time spent watching children’s </w:t>
      </w:r>
      <w:r w:rsidR="000732AE">
        <w:rPr>
          <w:rFonts w:cs="Arial"/>
        </w:rPr>
        <w:t>TV</w:t>
      </w:r>
      <w:r w:rsidR="0048460E">
        <w:rPr>
          <w:rFonts w:cs="Arial"/>
        </w:rPr>
        <w:t xml:space="preserve"> </w:t>
      </w:r>
      <w:r w:rsidR="00F11EEB">
        <w:t xml:space="preserve">programs, movies, videos or DVDs </w:t>
      </w:r>
      <w:r w:rsidR="00AF4B3A">
        <w:t>(referred throughout as ‘children’s programs’)—</w:t>
      </w:r>
      <w:r w:rsidR="009E6587">
        <w:t xml:space="preserve">an average </w:t>
      </w:r>
      <w:r w:rsidR="00253BD6">
        <w:t xml:space="preserve">6.7 </w:t>
      </w:r>
      <w:r w:rsidR="0002755E">
        <w:t>of</w:t>
      </w:r>
      <w:r w:rsidR="00253BD6">
        <w:t xml:space="preserve"> hours </w:t>
      </w:r>
      <w:r w:rsidR="009E6587">
        <w:t xml:space="preserve">per week is </w:t>
      </w:r>
      <w:r w:rsidR="00253BD6">
        <w:t xml:space="preserve">spent viewing children’s programs </w:t>
      </w:r>
      <w:r w:rsidR="00CE0912">
        <w:t>from</w:t>
      </w:r>
      <w:r w:rsidR="00253BD6">
        <w:t xml:space="preserve"> an average total of 10.6 hours viewing per week</w:t>
      </w:r>
      <w:r w:rsidR="00AF4B3A">
        <w:t xml:space="preserve"> for any screen content</w:t>
      </w:r>
      <w:r w:rsidR="00253BD6">
        <w:t>.</w:t>
      </w:r>
    </w:p>
    <w:p w14:paraId="783E5764" w14:textId="1D0BCE3F" w:rsidR="000E3274" w:rsidRDefault="00777C02" w:rsidP="004C60B0">
      <w:r>
        <w:rPr>
          <w:rFonts w:cs="Arial"/>
        </w:rPr>
        <w:t>However, t</w:t>
      </w:r>
      <w:r w:rsidR="00903C69">
        <w:rPr>
          <w:rFonts w:cs="Arial"/>
        </w:rPr>
        <w:t xml:space="preserve">he way children </w:t>
      </w:r>
      <w:r w:rsidR="00903C69">
        <w:t>watch television and other screen content is changing</w:t>
      </w:r>
      <w:r w:rsidR="009E6587">
        <w:t>,</w:t>
      </w:r>
      <w:r w:rsidR="000E3274">
        <w:t xml:space="preserve"> </w:t>
      </w:r>
      <w:r w:rsidR="00253BD6">
        <w:t>with use of multiple devices and platforms becoming the norm. On average</w:t>
      </w:r>
      <w:r w:rsidR="009E6587">
        <w:t>,</w:t>
      </w:r>
      <w:r w:rsidR="00253BD6">
        <w:t xml:space="preserve"> </w:t>
      </w:r>
      <w:r w:rsidR="00CE0912">
        <w:t>a child uses 3.2 devices and 2.9</w:t>
      </w:r>
      <w:r w:rsidR="00253BD6">
        <w:t xml:space="preserve"> different platforms to watch children’s programs</w:t>
      </w:r>
      <w:r w:rsidR="00205F9E">
        <w:t>.</w:t>
      </w:r>
    </w:p>
    <w:p w14:paraId="438B756D" w14:textId="4C25FE07" w:rsidR="00CE0912" w:rsidRDefault="007F2E9F" w:rsidP="004C60B0">
      <w:r w:rsidRPr="00A7174F">
        <w:lastRenderedPageBreak/>
        <w:t xml:space="preserve">While </w:t>
      </w:r>
      <w:r w:rsidR="00231D59">
        <w:t>the TV set</w:t>
      </w:r>
      <w:r w:rsidR="00231D59" w:rsidRPr="00A7174F">
        <w:t xml:space="preserve"> </w:t>
      </w:r>
      <w:r w:rsidRPr="00A7174F">
        <w:t>is the most frequently used device to view children’s programs</w:t>
      </w:r>
      <w:r>
        <w:t xml:space="preserve">, </w:t>
      </w:r>
      <w:r w:rsidR="00E93313">
        <w:t xml:space="preserve">online services make up three of </w:t>
      </w:r>
      <w:r w:rsidR="000E3274">
        <w:t xml:space="preserve">the </w:t>
      </w:r>
      <w:r w:rsidR="00E93313">
        <w:t>four top platforms</w:t>
      </w:r>
      <w:r w:rsidR="00F70BFD" w:rsidRPr="00A7174F">
        <w:t xml:space="preserve"> </w:t>
      </w:r>
      <w:r w:rsidR="000E3274">
        <w:t xml:space="preserve">most </w:t>
      </w:r>
      <w:r w:rsidR="00E93313">
        <w:t xml:space="preserve">frequently used </w:t>
      </w:r>
      <w:r w:rsidR="00F70BFD" w:rsidRPr="00A7174F">
        <w:t>among children aged 0–14</w:t>
      </w:r>
      <w:r w:rsidR="00A7174F">
        <w:t>.</w:t>
      </w:r>
      <w:r w:rsidR="000E3274" w:rsidRPr="00A7174F">
        <w:t xml:space="preserve"> </w:t>
      </w:r>
      <w:r w:rsidRPr="00A7174F">
        <w:t>D</w:t>
      </w:r>
      <w:r w:rsidR="000E3274" w:rsidRPr="00A7174F">
        <w:t xml:space="preserve">aily </w:t>
      </w:r>
      <w:r w:rsidR="00AE513D">
        <w:t>use</w:t>
      </w:r>
      <w:r w:rsidR="00AE513D" w:rsidDel="002C1BA5">
        <w:t xml:space="preserve"> </w:t>
      </w:r>
      <w:r w:rsidR="002C1BA5">
        <w:t xml:space="preserve">is </w:t>
      </w:r>
      <w:r w:rsidR="00AE513D">
        <w:t>most frequent for</w:t>
      </w:r>
      <w:r w:rsidR="00253BD6" w:rsidRPr="00A7174F">
        <w:t xml:space="preserve"> </w:t>
      </w:r>
      <w:r w:rsidR="00CE0912" w:rsidRPr="00A7174F">
        <w:t xml:space="preserve">free </w:t>
      </w:r>
      <w:r w:rsidR="008C472A" w:rsidRPr="00A7174F">
        <w:t>video-on-</w:t>
      </w:r>
      <w:r w:rsidR="00F70BFD" w:rsidRPr="00A7174F">
        <w:t>demand</w:t>
      </w:r>
      <w:r w:rsidR="008C472A" w:rsidRPr="00A7174F">
        <w:t xml:space="preserve"> (VOD)</w:t>
      </w:r>
      <w:r w:rsidR="00F70BFD" w:rsidRPr="00A7174F">
        <w:t xml:space="preserve"> </w:t>
      </w:r>
      <w:r w:rsidR="00253BD6" w:rsidRPr="00A7174F">
        <w:t xml:space="preserve">content through </w:t>
      </w:r>
      <w:r w:rsidR="00E93313" w:rsidRPr="00A7174F">
        <w:t>YouTube (</w:t>
      </w:r>
      <w:r w:rsidR="00E93313">
        <w:t>27</w:t>
      </w:r>
      <w:r w:rsidR="00E93313" w:rsidRPr="00A7174F">
        <w:t xml:space="preserve"> per cent</w:t>
      </w:r>
      <w:r w:rsidR="00E93313">
        <w:t>)</w:t>
      </w:r>
      <w:r w:rsidR="00AE513D">
        <w:t>, with</w:t>
      </w:r>
      <w:r w:rsidR="00AE513D" w:rsidRPr="00AE513D">
        <w:t xml:space="preserve"> </w:t>
      </w:r>
      <w:r w:rsidR="00AE513D" w:rsidRPr="00A7174F">
        <w:t>subscription services</w:t>
      </w:r>
      <w:r w:rsidR="007B6DBC">
        <w:t>,</w:t>
      </w:r>
      <w:r w:rsidR="00AE513D" w:rsidRPr="00A7174F">
        <w:t xml:space="preserve"> such as Netflix</w:t>
      </w:r>
      <w:r w:rsidR="007B6DBC">
        <w:t>,</w:t>
      </w:r>
      <w:r w:rsidR="00AE513D" w:rsidRPr="00A7174F">
        <w:t xml:space="preserve"> </w:t>
      </w:r>
      <w:r w:rsidR="00AE513D">
        <w:t>and</w:t>
      </w:r>
      <w:r w:rsidR="00E93313">
        <w:t xml:space="preserve"> </w:t>
      </w:r>
      <w:r w:rsidR="00F70BFD" w:rsidRPr="00A7174F">
        <w:t>free</w:t>
      </w:r>
      <w:r w:rsidR="007B6DBC">
        <w:noBreakHyphen/>
      </w:r>
      <w:r w:rsidR="00F70BFD" w:rsidRPr="00A7174F">
        <w:t>to</w:t>
      </w:r>
      <w:r w:rsidR="007B6DBC">
        <w:noBreakHyphen/>
      </w:r>
      <w:r w:rsidR="00F70BFD" w:rsidRPr="00A7174F">
        <w:t xml:space="preserve">air </w:t>
      </w:r>
      <w:r w:rsidR="000732AE">
        <w:rPr>
          <w:rFonts w:cs="Arial"/>
        </w:rPr>
        <w:t>TV</w:t>
      </w:r>
      <w:r w:rsidR="0048460E">
        <w:rPr>
          <w:rFonts w:cs="Arial"/>
        </w:rPr>
        <w:t xml:space="preserve"> </w:t>
      </w:r>
      <w:r w:rsidR="00F70BFD" w:rsidRPr="00A7174F">
        <w:t>catch-up services</w:t>
      </w:r>
      <w:r w:rsidR="007B6DBC">
        <w:t>,</w:t>
      </w:r>
      <w:r w:rsidR="00F70BFD" w:rsidRPr="00A7174F">
        <w:t xml:space="preserve"> </w:t>
      </w:r>
      <w:r w:rsidR="00E93313">
        <w:t xml:space="preserve">such as </w:t>
      </w:r>
      <w:r w:rsidR="00F70BFD" w:rsidRPr="00A7174F">
        <w:t>iView</w:t>
      </w:r>
      <w:r w:rsidR="007B6DBC">
        <w:t>,</w:t>
      </w:r>
      <w:r w:rsidR="00E93313">
        <w:t xml:space="preserve"> </w:t>
      </w:r>
      <w:r w:rsidR="00AE513D">
        <w:t xml:space="preserve">used daily by 14 </w:t>
      </w:r>
      <w:r w:rsidR="00F4037E">
        <w:t xml:space="preserve">per cent </w:t>
      </w:r>
      <w:r w:rsidR="00AE513D">
        <w:t xml:space="preserve">and </w:t>
      </w:r>
      <w:r w:rsidR="00E93313">
        <w:t>11 per cent</w:t>
      </w:r>
      <w:r w:rsidR="00AE513D">
        <w:t xml:space="preserve"> of children respectively. L</w:t>
      </w:r>
      <w:r w:rsidR="008C472A" w:rsidRPr="00A7174F">
        <w:t>ive</w:t>
      </w:r>
      <w:r w:rsidR="00F70BFD" w:rsidRPr="00A7174F">
        <w:t xml:space="preserve"> broadcast </w:t>
      </w:r>
      <w:r w:rsidR="000732AE">
        <w:rPr>
          <w:rFonts w:cs="Arial"/>
        </w:rPr>
        <w:t>TV</w:t>
      </w:r>
      <w:r w:rsidR="0048460E">
        <w:rPr>
          <w:rFonts w:cs="Arial"/>
        </w:rPr>
        <w:t xml:space="preserve"> </w:t>
      </w:r>
      <w:r w:rsidR="002C1BA5">
        <w:t xml:space="preserve">is </w:t>
      </w:r>
      <w:r w:rsidR="00AE513D">
        <w:t xml:space="preserve">the second most frequent platform used daily at </w:t>
      </w:r>
      <w:r w:rsidR="00E93313">
        <w:t>19 per cent</w:t>
      </w:r>
      <w:r w:rsidR="00CE0912" w:rsidRPr="00A7174F">
        <w:t>.</w:t>
      </w:r>
    </w:p>
    <w:p w14:paraId="1190AA13" w14:textId="69B0A03A" w:rsidR="00FB321C" w:rsidRDefault="00FB321C" w:rsidP="00FB321C">
      <w:r>
        <w:t xml:space="preserve">Multi-tasking is also a feature of children’s viewing practices, with 55 per cent </w:t>
      </w:r>
      <w:r w:rsidRPr="00526A45">
        <w:t>of children</w:t>
      </w:r>
      <w:r>
        <w:t xml:space="preserve"> </w:t>
      </w:r>
      <w:r w:rsidRPr="00526A45">
        <w:t xml:space="preserve">doing other activities on another device while watching children's programs. </w:t>
      </w:r>
      <w:r>
        <w:t xml:space="preserve">Multi-tasking </w:t>
      </w:r>
      <w:r w:rsidRPr="00526A45">
        <w:t>increases with age</w:t>
      </w:r>
      <w:r>
        <w:t>, with nearly three quarters of 10–14</w:t>
      </w:r>
      <w:r w:rsidR="00154BA5">
        <w:t xml:space="preserve"> </w:t>
      </w:r>
      <w:r>
        <w:t xml:space="preserve">year-olds </w:t>
      </w:r>
      <w:r w:rsidRPr="00526A45">
        <w:t>doing other activities on another device while watching children's programs</w:t>
      </w:r>
      <w:r>
        <w:t>.</w:t>
      </w:r>
    </w:p>
    <w:p w14:paraId="5CDE3483" w14:textId="688F2064" w:rsidR="004C60B0" w:rsidRDefault="004C60B0" w:rsidP="004C60B0">
      <w:pPr>
        <w:rPr>
          <w:rFonts w:cs="Arial"/>
        </w:rPr>
      </w:pPr>
      <w:r>
        <w:t xml:space="preserve">Parents like being involved in choosing the content their children watch and the majority of parents (83 per cent) have rules or restrictions in place </w:t>
      </w:r>
      <w:r w:rsidR="00710ACA">
        <w:t xml:space="preserve">relating to their child’s </w:t>
      </w:r>
      <w:r>
        <w:t>viewing</w:t>
      </w:r>
      <w:r w:rsidR="00D70C86">
        <w:t>. T</w:t>
      </w:r>
      <w:r>
        <w:t xml:space="preserve">hey find it </w:t>
      </w:r>
      <w:r w:rsidR="00D70C86">
        <w:t xml:space="preserve">increasingly </w:t>
      </w:r>
      <w:r>
        <w:t>difficult to monitor</w:t>
      </w:r>
      <w:r w:rsidR="00710ACA">
        <w:t xml:space="preserve"> or limit</w:t>
      </w:r>
      <w:r>
        <w:t xml:space="preserve"> their children’s viewing as the number of devices and platforms increase. </w:t>
      </w:r>
      <w:r w:rsidR="00C00A1D">
        <w:t>In determining the suitability of content for their children</w:t>
      </w:r>
      <w:r w:rsidR="008C472A">
        <w:t>,</w:t>
      </w:r>
      <w:r w:rsidR="00C00A1D">
        <w:t xml:space="preserve"> parents relied on</w:t>
      </w:r>
      <w:r w:rsidR="00B0173B">
        <w:t xml:space="preserve"> the type of program, the time of day and </w:t>
      </w:r>
      <w:r w:rsidR="00221385">
        <w:t xml:space="preserve">the </w:t>
      </w:r>
      <w:r w:rsidR="00B0173B">
        <w:t xml:space="preserve">channel or </w:t>
      </w:r>
      <w:r w:rsidR="00221385">
        <w:t>s</w:t>
      </w:r>
      <w:r w:rsidR="00B0173B">
        <w:t xml:space="preserve">ervice </w:t>
      </w:r>
      <w:r w:rsidR="00C00A1D">
        <w:t xml:space="preserve">providing </w:t>
      </w:r>
      <w:r w:rsidR="00B0173B">
        <w:t>the program.</w:t>
      </w:r>
    </w:p>
    <w:p w14:paraId="3CE3B7D7" w14:textId="7388B091" w:rsidR="00395CE2" w:rsidRPr="00003469" w:rsidRDefault="00395CE2" w:rsidP="00003469">
      <w:pPr>
        <w:pStyle w:val="Heading2"/>
      </w:pPr>
      <w:bookmarkStart w:id="9" w:name="_Toc486515283"/>
      <w:bookmarkStart w:id="10" w:name="_Toc487204822"/>
      <w:bookmarkStart w:id="11" w:name="_Toc487639619"/>
      <w:bookmarkStart w:id="12" w:name="_Toc487792651"/>
      <w:bookmarkStart w:id="13" w:name="_Toc488408216"/>
      <w:bookmarkStart w:id="14" w:name="_Toc489359885"/>
      <w:bookmarkStart w:id="15" w:name="_Toc489517317"/>
      <w:r w:rsidRPr="007C447D">
        <w:t>Background</w:t>
      </w:r>
      <w:bookmarkEnd w:id="9"/>
      <w:bookmarkEnd w:id="10"/>
      <w:bookmarkEnd w:id="11"/>
      <w:bookmarkEnd w:id="12"/>
      <w:bookmarkEnd w:id="13"/>
      <w:bookmarkEnd w:id="14"/>
      <w:bookmarkEnd w:id="15"/>
    </w:p>
    <w:p w14:paraId="164625D5" w14:textId="55DA91F7" w:rsidR="00FC44FA" w:rsidRDefault="00FC44FA" w:rsidP="00395CE2">
      <w:r>
        <w:t>Children’s television content (programming and advertising) on commercial</w:t>
      </w:r>
      <w:r w:rsidR="004950D6">
        <w:t xml:space="preserve"> free-to-air</w:t>
      </w:r>
      <w:r>
        <w:t xml:space="preserve"> </w:t>
      </w:r>
      <w:r w:rsidR="004950D6">
        <w:t>(</w:t>
      </w:r>
      <w:r w:rsidR="003B5188">
        <w:t>FTA</w:t>
      </w:r>
      <w:r w:rsidR="004950D6">
        <w:t>)</w:t>
      </w:r>
      <w:r>
        <w:t xml:space="preserve"> </w:t>
      </w:r>
      <w:r w:rsidR="00231D59">
        <w:t xml:space="preserve">TV </w:t>
      </w:r>
      <w:r>
        <w:t xml:space="preserve">is regulated by the </w:t>
      </w:r>
      <w:r w:rsidR="00B3103F">
        <w:t>Australian Communications and Media Authority (ACMA), through the</w:t>
      </w:r>
      <w:r>
        <w:t xml:space="preserve"> Children’s Television Standards (the CTS) and the Commercial Television Industry Code of Practice.</w:t>
      </w:r>
    </w:p>
    <w:p w14:paraId="16F36E4A" w14:textId="6A7ECAB5" w:rsidR="007D61C5" w:rsidRDefault="00B156A0" w:rsidP="00395CE2">
      <w:r>
        <w:t xml:space="preserve">The CTS is designed to ensure </w:t>
      </w:r>
      <w:r w:rsidR="003B5188">
        <w:t xml:space="preserve">that </w:t>
      </w:r>
      <w:r>
        <w:t>children have access to quality TV programming, as well as to protect them from the possible harmful effects of television.</w:t>
      </w:r>
      <w:r>
        <w:rPr>
          <w:rStyle w:val="FootnoteReference"/>
        </w:rPr>
        <w:footnoteReference w:id="2"/>
      </w:r>
      <w:r>
        <w:t xml:space="preserve"> </w:t>
      </w:r>
      <w:r w:rsidR="00FC44FA">
        <w:t xml:space="preserve">Under the CTS, the ACMA must assess a program’s suitability for </w:t>
      </w:r>
      <w:r w:rsidR="007D61C5">
        <w:t xml:space="preserve">either </w:t>
      </w:r>
      <w:r w:rsidR="000B11B7">
        <w:t xml:space="preserve">a </w:t>
      </w:r>
      <w:r w:rsidR="003B5188">
        <w:t>c</w:t>
      </w:r>
      <w:r w:rsidR="00FC44FA">
        <w:t>hildren</w:t>
      </w:r>
      <w:r w:rsidR="000B11B7">
        <w:t>’s</w:t>
      </w:r>
      <w:r w:rsidR="00FC44FA">
        <w:t xml:space="preserve"> </w:t>
      </w:r>
      <w:r w:rsidR="007D61C5">
        <w:t xml:space="preserve">(C) </w:t>
      </w:r>
      <w:r w:rsidR="00FC44FA">
        <w:t xml:space="preserve">classification (for children aged </w:t>
      </w:r>
      <w:r w:rsidR="00D5628F">
        <w:t>five</w:t>
      </w:r>
      <w:r w:rsidR="00FC44FA">
        <w:t xml:space="preserve"> to 14 years) or </w:t>
      </w:r>
      <w:r w:rsidR="000B11B7">
        <w:t xml:space="preserve">a </w:t>
      </w:r>
      <w:r w:rsidR="003B5188">
        <w:t>p</w:t>
      </w:r>
      <w:r w:rsidR="00FC44FA">
        <w:t>reschool children</w:t>
      </w:r>
      <w:r w:rsidR="000B11B7">
        <w:t>’s</w:t>
      </w:r>
      <w:r w:rsidR="00FC44FA">
        <w:t xml:space="preserve"> </w:t>
      </w:r>
      <w:r w:rsidR="007D61C5">
        <w:t xml:space="preserve">(P) classification </w:t>
      </w:r>
      <w:r w:rsidR="00FC44FA">
        <w:t xml:space="preserve">(for children aged under </w:t>
      </w:r>
      <w:r w:rsidR="00D5628F">
        <w:t>five</w:t>
      </w:r>
      <w:r w:rsidR="00FC44FA">
        <w:t xml:space="preserve"> years).</w:t>
      </w:r>
      <w:r w:rsidR="00FC44FA">
        <w:rPr>
          <w:rStyle w:val="FootnoteReference"/>
        </w:rPr>
        <w:footnoteReference w:id="3"/>
      </w:r>
      <w:r w:rsidR="00FC44FA">
        <w:t xml:space="preserve"> </w:t>
      </w:r>
    </w:p>
    <w:p w14:paraId="7D0295E1" w14:textId="57062B78" w:rsidR="00395CE2" w:rsidRDefault="00A407D2" w:rsidP="00395CE2">
      <w:r>
        <w:t xml:space="preserve">In </w:t>
      </w:r>
      <w:r w:rsidR="000B11B7">
        <w:t xml:space="preserve">conjunction </w:t>
      </w:r>
      <w:r>
        <w:t xml:space="preserve">with quotas applied through </w:t>
      </w:r>
      <w:r w:rsidR="008B36FA">
        <w:t>the</w:t>
      </w:r>
      <w:r w:rsidR="008C472A">
        <w:t xml:space="preserve"> ACMA’s</w:t>
      </w:r>
      <w:r w:rsidR="00395CE2">
        <w:t xml:space="preserve"> Australian Content Standard (</w:t>
      </w:r>
      <w:r w:rsidR="003B5188">
        <w:t xml:space="preserve">the </w:t>
      </w:r>
      <w:r w:rsidR="00395CE2">
        <w:t>ACS)</w:t>
      </w:r>
      <w:r w:rsidR="00FC44FA">
        <w:t xml:space="preserve">, </w:t>
      </w:r>
      <w:r w:rsidR="00B9449E">
        <w:t xml:space="preserve">per calendar year, </w:t>
      </w:r>
      <w:r w:rsidR="00FC44FA">
        <w:t xml:space="preserve">commercial </w:t>
      </w:r>
      <w:r w:rsidR="003B5188">
        <w:t>FTA</w:t>
      </w:r>
      <w:r w:rsidR="00FC44FA">
        <w:t xml:space="preserve"> </w:t>
      </w:r>
      <w:r w:rsidR="000732AE">
        <w:rPr>
          <w:rFonts w:cs="Arial"/>
        </w:rPr>
        <w:t>TV</w:t>
      </w:r>
      <w:r w:rsidR="0048460E">
        <w:rPr>
          <w:rFonts w:cs="Arial"/>
        </w:rPr>
        <w:t xml:space="preserve"> </w:t>
      </w:r>
      <w:r w:rsidR="00FC44FA">
        <w:t>licensees must broadcast 390 hours of children’s programs (comprising 130 hours of P programs</w:t>
      </w:r>
      <w:r w:rsidR="000B11B7">
        <w:t xml:space="preserve">, 130 hours of </w:t>
      </w:r>
      <w:r w:rsidR="00FC44FA">
        <w:t xml:space="preserve">C programs and 130 </w:t>
      </w:r>
      <w:r w:rsidR="003C1D3B">
        <w:t xml:space="preserve">hours </w:t>
      </w:r>
      <w:r w:rsidR="00FC44FA">
        <w:t>of first</w:t>
      </w:r>
      <w:r w:rsidR="0041119C">
        <w:t xml:space="preserve"> </w:t>
      </w:r>
      <w:r w:rsidR="00FC44FA">
        <w:t>release Australian C programs</w:t>
      </w:r>
      <w:r w:rsidR="00D5628F">
        <w:t>—</w:t>
      </w:r>
      <w:r w:rsidR="00FC44FA">
        <w:t xml:space="preserve">of </w:t>
      </w:r>
      <w:r w:rsidR="003B5188">
        <w:t>this last figure,</w:t>
      </w:r>
      <w:r w:rsidR="00FC44FA">
        <w:t xml:space="preserve"> at least 25 hours </w:t>
      </w:r>
      <w:r w:rsidR="003B5188">
        <w:t>must be</w:t>
      </w:r>
      <w:r w:rsidR="00FC44FA">
        <w:t xml:space="preserve"> first</w:t>
      </w:r>
      <w:r w:rsidR="0041119C">
        <w:t xml:space="preserve"> </w:t>
      </w:r>
      <w:r w:rsidR="00FC44FA">
        <w:t>release Australian C drama programs).</w:t>
      </w:r>
      <w:r w:rsidR="000B11B7" w:rsidRPr="000B11B7">
        <w:t xml:space="preserve"> </w:t>
      </w:r>
      <w:r w:rsidR="000B11B7">
        <w:t>The protection</w:t>
      </w:r>
      <w:r w:rsidR="003C1D3B">
        <w:t>s</w:t>
      </w:r>
      <w:r w:rsidR="000B11B7">
        <w:t xml:space="preserve"> offered by the CTS apply </w:t>
      </w:r>
      <w:r w:rsidR="003B5188">
        <w:t xml:space="preserve">only </w:t>
      </w:r>
      <w:r w:rsidR="000B11B7">
        <w:t xml:space="preserve">during </w:t>
      </w:r>
      <w:r w:rsidR="003B5188">
        <w:t xml:space="preserve">the broadcast of </w:t>
      </w:r>
      <w:r w:rsidR="000B11B7">
        <w:t>these programs.</w:t>
      </w:r>
    </w:p>
    <w:p w14:paraId="0D1F6B90" w14:textId="083C9C9E" w:rsidR="000B11B7" w:rsidRDefault="000B11B7" w:rsidP="00395CE2">
      <w:r>
        <w:t>The ABC and other broadcast platforms self-regulate children’s television content through methods such as codes of practice.</w:t>
      </w:r>
    </w:p>
    <w:p w14:paraId="0D4F507B" w14:textId="74B7301F" w:rsidR="00B57CE4" w:rsidRDefault="001B7CD9" w:rsidP="00AF7907">
      <w:pPr>
        <w:tabs>
          <w:tab w:val="num" w:pos="720"/>
        </w:tabs>
      </w:pPr>
      <w:r w:rsidRPr="001B7CD9">
        <w:t xml:space="preserve">In 2014, the ACMA conducted research to help measure the ongoing importance of children’s programs on </w:t>
      </w:r>
      <w:r w:rsidR="000732AE">
        <w:rPr>
          <w:rFonts w:cs="Arial"/>
        </w:rPr>
        <w:t>TV</w:t>
      </w:r>
      <w:r w:rsidRPr="001B7CD9">
        <w:t xml:space="preserve">, including </w:t>
      </w:r>
      <w:r w:rsidR="000B11B7">
        <w:t>children’s</w:t>
      </w:r>
      <w:r w:rsidRPr="001B7CD9">
        <w:t xml:space="preserve"> programs provided by commercial broadcasters.</w:t>
      </w:r>
      <w:r>
        <w:t xml:space="preserve"> The first study, </w:t>
      </w:r>
      <w:hyperlink r:id="rId28" w:history="1">
        <w:r w:rsidRPr="00005BAE">
          <w:rPr>
            <w:rStyle w:val="Hyperlink"/>
          </w:rPr>
          <w:t>a community survey of parents and carers</w:t>
        </w:r>
      </w:hyperlink>
      <w:r w:rsidR="008C472A">
        <w:t>,</w:t>
      </w:r>
      <w:r>
        <w:t xml:space="preserve"> provided key insights into </w:t>
      </w:r>
      <w:r w:rsidRPr="001B7CD9">
        <w:t>parental attitudes to children’s viewing patterns and behaviours</w:t>
      </w:r>
      <w:r>
        <w:t xml:space="preserve"> at that time. The surve</w:t>
      </w:r>
      <w:r w:rsidR="00AF7907">
        <w:t xml:space="preserve">y found that </w:t>
      </w:r>
      <w:r w:rsidR="00D47324">
        <w:t>88 per cent</w:t>
      </w:r>
      <w:r w:rsidR="00A579AB" w:rsidRPr="00AF7907">
        <w:t xml:space="preserve"> of children </w:t>
      </w:r>
      <w:r w:rsidR="00AF7907">
        <w:t>aged 0</w:t>
      </w:r>
      <w:r w:rsidR="00001513">
        <w:t>–</w:t>
      </w:r>
      <w:r w:rsidR="00AF7907">
        <w:t xml:space="preserve">14 </w:t>
      </w:r>
      <w:r w:rsidR="00A579AB" w:rsidRPr="00AF7907">
        <w:t>watch</w:t>
      </w:r>
      <w:r w:rsidR="00AF7907">
        <w:t>ed</w:t>
      </w:r>
      <w:r w:rsidR="00A579AB" w:rsidRPr="00AF7907">
        <w:t xml:space="preserve"> children’s programs </w:t>
      </w:r>
      <w:r w:rsidR="00AF7907">
        <w:t>and they spent</w:t>
      </w:r>
      <w:r w:rsidR="00A579AB" w:rsidRPr="00AF7907">
        <w:t xml:space="preserve"> </w:t>
      </w:r>
      <w:r w:rsidR="008C472A">
        <w:t xml:space="preserve">an average of </w:t>
      </w:r>
      <w:r w:rsidR="00A579AB" w:rsidRPr="00AF7907">
        <w:t xml:space="preserve">6.6 hours per week </w:t>
      </w:r>
      <w:r w:rsidR="00D47324">
        <w:t>doing so</w:t>
      </w:r>
      <w:r w:rsidR="00AF7907">
        <w:t xml:space="preserve">. The </w:t>
      </w:r>
      <w:r w:rsidR="00B57CE4">
        <w:t xml:space="preserve">ABC </w:t>
      </w:r>
      <w:r w:rsidR="00B3103F">
        <w:t xml:space="preserve">network </w:t>
      </w:r>
      <w:r w:rsidR="00B57CE4">
        <w:t xml:space="preserve">was </w:t>
      </w:r>
      <w:r w:rsidR="00AF7907">
        <w:t>a</w:t>
      </w:r>
      <w:r w:rsidR="00B57CE4">
        <w:t xml:space="preserve"> favourite dest</w:t>
      </w:r>
      <w:r w:rsidR="00AF7907">
        <w:t xml:space="preserve">ination for </w:t>
      </w:r>
      <w:r w:rsidR="00CC19DB">
        <w:t xml:space="preserve">viewing </w:t>
      </w:r>
      <w:r w:rsidR="00AF7907">
        <w:t>children’s programs, and parents were involved in monitoring viewing</w:t>
      </w:r>
      <w:r w:rsidR="008C472A">
        <w:t>,</w:t>
      </w:r>
      <w:r w:rsidR="00AF7907">
        <w:t xml:space="preserve"> with the majority having rules and restrictions in place </w:t>
      </w:r>
      <w:r w:rsidR="00AF7907">
        <w:lastRenderedPageBreak/>
        <w:t xml:space="preserve">that governed their </w:t>
      </w:r>
      <w:r w:rsidR="00572C13">
        <w:t>child’s</w:t>
      </w:r>
      <w:r w:rsidR="00AF7907">
        <w:t xml:space="preserve"> viewing</w:t>
      </w:r>
      <w:r w:rsidR="00572C13">
        <w:t>. Whil</w:t>
      </w:r>
      <w:r w:rsidR="008C472A">
        <w:t>e</w:t>
      </w:r>
      <w:r w:rsidR="00572C13">
        <w:t xml:space="preserve"> these results are not directly comparable with the 2017 study, there are a number of consistencies in the findings.</w:t>
      </w:r>
      <w:r w:rsidR="0043377D">
        <w:t xml:space="preserve"> </w:t>
      </w:r>
    </w:p>
    <w:p w14:paraId="546471B7" w14:textId="6B1C1921" w:rsidR="001B7CD9" w:rsidRDefault="005911F3" w:rsidP="00395CE2">
      <w:r>
        <w:t xml:space="preserve">The broader evidence base of research into children’s </w:t>
      </w:r>
      <w:r w:rsidR="007748D1">
        <w:t>screen use</w:t>
      </w:r>
      <w:r>
        <w:t xml:space="preserve"> </w:t>
      </w:r>
      <w:r w:rsidR="0061355E">
        <w:t xml:space="preserve">in Australia and </w:t>
      </w:r>
      <w:r w:rsidR="007748D1">
        <w:t>media use in the UK</w:t>
      </w:r>
      <w:r w:rsidR="0061355E">
        <w:t xml:space="preserve"> also paint a similar picture to the ACMA’s research. </w:t>
      </w:r>
    </w:p>
    <w:p w14:paraId="16E20D2E" w14:textId="347914F6" w:rsidR="0061355E" w:rsidRDefault="0061355E" w:rsidP="0061355E">
      <w:r w:rsidRPr="005911F3">
        <w:t xml:space="preserve">The </w:t>
      </w:r>
      <w:r w:rsidR="008C472A">
        <w:t>2017</w:t>
      </w:r>
      <w:r w:rsidRPr="005911F3">
        <w:t xml:space="preserve"> </w:t>
      </w:r>
      <w:hyperlink r:id="rId29" w:history="1">
        <w:r w:rsidRPr="005911F3">
          <w:rPr>
            <w:rStyle w:val="Hyperlink"/>
          </w:rPr>
          <w:t>Australian Child Health Poll</w:t>
        </w:r>
      </w:hyperlink>
      <w:r w:rsidR="008C472A">
        <w:rPr>
          <w:rStyle w:val="Hyperlink"/>
        </w:rPr>
        <w:t>,</w:t>
      </w:r>
      <w:r>
        <w:rPr>
          <w:rFonts w:ascii="Helvetica" w:hAnsi="Helvetica" w:cs="Arial"/>
          <w:color w:val="3D5567"/>
          <w:sz w:val="21"/>
          <w:szCs w:val="21"/>
        </w:rPr>
        <w:t xml:space="preserve"> </w:t>
      </w:r>
      <w:r>
        <w:t>commissioned</w:t>
      </w:r>
      <w:r w:rsidRPr="003765CA">
        <w:t xml:space="preserve"> by the Royal Children</w:t>
      </w:r>
      <w:r>
        <w:t>’</w:t>
      </w:r>
      <w:r w:rsidRPr="003765CA">
        <w:t>s Hospital Melbourne</w:t>
      </w:r>
      <w:r w:rsidR="008C472A">
        <w:t>,</w:t>
      </w:r>
      <w:r w:rsidRPr="003765CA">
        <w:t xml:space="preserve"> </w:t>
      </w:r>
      <w:r w:rsidRPr="005911F3">
        <w:t xml:space="preserve">shows that </w:t>
      </w:r>
      <w:r>
        <w:t>screen use is common among Australian children</w:t>
      </w:r>
      <w:r w:rsidR="008C472A">
        <w:t>,</w:t>
      </w:r>
      <w:r>
        <w:t xml:space="preserve"> with the majority exceeding national guidelines. The 2017 survey found that television was the most frequently used screen-based device</w:t>
      </w:r>
      <w:r w:rsidR="008C472A">
        <w:t>,</w:t>
      </w:r>
      <w:r>
        <w:t xml:space="preserve"> and that parents and communities could benefit from education and support when it comes to screens and technology due to the negative impacts. </w:t>
      </w:r>
    </w:p>
    <w:p w14:paraId="3CBF9996" w14:textId="32BE170A" w:rsidR="00013DF6" w:rsidRDefault="00013DF6" w:rsidP="00395CE2">
      <w:r>
        <w:t xml:space="preserve">Research into </w:t>
      </w:r>
      <w:r w:rsidRPr="00013DF6">
        <w:t>parents’ views about their children’s media use</w:t>
      </w:r>
      <w:r w:rsidR="00B3103F">
        <w:t>,</w:t>
      </w:r>
      <w:r>
        <w:t xml:space="preserve"> conducted by </w:t>
      </w:r>
      <w:hyperlink r:id="rId30" w:history="1">
        <w:r w:rsidRPr="00013DF6">
          <w:rPr>
            <w:rStyle w:val="Hyperlink"/>
          </w:rPr>
          <w:t>Ofcom</w:t>
        </w:r>
      </w:hyperlink>
      <w:r>
        <w:t xml:space="preserve"> in 2016</w:t>
      </w:r>
      <w:r w:rsidR="00B3103F">
        <w:t>,</w:t>
      </w:r>
      <w:r>
        <w:t xml:space="preserve"> found children in the UK are watching a wide range of content</w:t>
      </w:r>
      <w:r w:rsidR="00025216">
        <w:t>,</w:t>
      </w:r>
      <w:r w:rsidR="0003126C">
        <w:t xml:space="preserve"> including </w:t>
      </w:r>
      <w:r w:rsidR="00B3103F">
        <w:t xml:space="preserve">on </w:t>
      </w:r>
      <w:r w:rsidR="00231D59">
        <w:t>TV</w:t>
      </w:r>
      <w:r w:rsidR="0003126C">
        <w:t>. The survey of parents also revealed that more children are watching TV content on devices other than the TV set</w:t>
      </w:r>
      <w:r w:rsidR="00025216">
        <w:t>,</w:t>
      </w:r>
      <w:r w:rsidR="0003126C">
        <w:t xml:space="preserve"> and that management of</w:t>
      </w:r>
      <w:r>
        <w:t xml:space="preserve"> the </w:t>
      </w:r>
      <w:r w:rsidR="0003126C">
        <w:t xml:space="preserve">use of </w:t>
      </w:r>
      <w:r>
        <w:t xml:space="preserve">devices </w:t>
      </w:r>
      <w:r w:rsidR="00025216">
        <w:t xml:space="preserve">becomes </w:t>
      </w:r>
      <w:r>
        <w:t xml:space="preserve">more difficult as </w:t>
      </w:r>
      <w:r w:rsidR="0003126C">
        <w:t xml:space="preserve">children get older. </w:t>
      </w:r>
    </w:p>
    <w:p w14:paraId="559C6E2F" w14:textId="26A17AE8" w:rsidR="00025216" w:rsidRDefault="00F76332" w:rsidP="00025216">
      <w:pPr>
        <w:rPr>
          <w:rFonts w:cs="Arial"/>
        </w:rPr>
      </w:pPr>
      <w:r>
        <w:rPr>
          <w:rFonts w:cs="Arial"/>
        </w:rPr>
        <w:t>Th</w:t>
      </w:r>
      <w:r w:rsidR="00025216">
        <w:rPr>
          <w:rFonts w:cs="Arial"/>
        </w:rPr>
        <w:t>e results of th</w:t>
      </w:r>
      <w:r>
        <w:rPr>
          <w:rFonts w:cs="Arial"/>
        </w:rPr>
        <w:t>is</w:t>
      </w:r>
      <w:r w:rsidR="005410D8">
        <w:rPr>
          <w:rFonts w:cs="Arial"/>
        </w:rPr>
        <w:t xml:space="preserve"> latest ACMA</w:t>
      </w:r>
      <w:r>
        <w:rPr>
          <w:rFonts w:cs="Arial"/>
        </w:rPr>
        <w:t xml:space="preserve"> research provid</w:t>
      </w:r>
      <w:r w:rsidR="001D5688">
        <w:rPr>
          <w:rFonts w:cs="Arial"/>
        </w:rPr>
        <w:t>e</w:t>
      </w:r>
      <w:r w:rsidR="00025216">
        <w:rPr>
          <w:rFonts w:cs="Arial"/>
        </w:rPr>
        <w:t xml:space="preserve"> some </w:t>
      </w:r>
      <w:r>
        <w:rPr>
          <w:rFonts w:cs="Arial"/>
        </w:rPr>
        <w:t xml:space="preserve">insights into contemporary viewing practices of Australian children, </w:t>
      </w:r>
      <w:r w:rsidR="002D269B">
        <w:rPr>
          <w:rFonts w:cs="Arial"/>
        </w:rPr>
        <w:t xml:space="preserve">the relative importance of children’s programming in their viewing </w:t>
      </w:r>
      <w:r w:rsidR="00025216">
        <w:rPr>
          <w:rFonts w:cs="Arial"/>
        </w:rPr>
        <w:t>habits</w:t>
      </w:r>
      <w:r w:rsidR="002D269B">
        <w:rPr>
          <w:rFonts w:cs="Arial"/>
        </w:rPr>
        <w:t xml:space="preserve"> and </w:t>
      </w:r>
      <w:r w:rsidR="007C15F6">
        <w:rPr>
          <w:rFonts w:cs="Arial"/>
        </w:rPr>
        <w:t xml:space="preserve">information about </w:t>
      </w:r>
      <w:r w:rsidR="002D269B">
        <w:rPr>
          <w:rFonts w:cs="Arial"/>
        </w:rPr>
        <w:t xml:space="preserve">parental </w:t>
      </w:r>
      <w:r w:rsidR="007C15F6">
        <w:rPr>
          <w:rFonts w:cs="Arial"/>
        </w:rPr>
        <w:t>attitudes</w:t>
      </w:r>
      <w:r w:rsidR="00025216">
        <w:rPr>
          <w:rFonts w:cs="Arial"/>
        </w:rPr>
        <w:t>, including their concern</w:t>
      </w:r>
      <w:r w:rsidR="002D269B">
        <w:rPr>
          <w:rFonts w:cs="Arial"/>
        </w:rPr>
        <w:t>s about content.</w:t>
      </w:r>
      <w:r w:rsidR="00025216">
        <w:rPr>
          <w:rFonts w:cs="Arial"/>
        </w:rPr>
        <w:t xml:space="preserve"> </w:t>
      </w:r>
      <w:r w:rsidR="00395CE2">
        <w:rPr>
          <w:rFonts w:cs="Arial"/>
        </w:rPr>
        <w:t>Early insights of the top</w:t>
      </w:r>
      <w:r w:rsidR="00025216">
        <w:rPr>
          <w:rFonts w:cs="Arial"/>
        </w:rPr>
        <w:t>-</w:t>
      </w:r>
      <w:r w:rsidR="00395CE2">
        <w:rPr>
          <w:rFonts w:cs="Arial"/>
        </w:rPr>
        <w:t>level findings of this research w</w:t>
      </w:r>
      <w:r w:rsidR="002D269B">
        <w:rPr>
          <w:rFonts w:cs="Arial"/>
        </w:rPr>
        <w:t>ere r</w:t>
      </w:r>
      <w:r w:rsidR="00395CE2">
        <w:rPr>
          <w:rFonts w:cs="Arial"/>
        </w:rPr>
        <w:t xml:space="preserve">eleased </w:t>
      </w:r>
      <w:r w:rsidR="002D269B">
        <w:rPr>
          <w:rFonts w:cs="Arial"/>
        </w:rPr>
        <w:t>by the ACMA</w:t>
      </w:r>
      <w:r w:rsidR="00395CE2">
        <w:rPr>
          <w:rFonts w:cs="Arial"/>
        </w:rPr>
        <w:t xml:space="preserve"> at the </w:t>
      </w:r>
      <w:r w:rsidR="005410D8">
        <w:rPr>
          <w:rFonts w:cs="Arial"/>
        </w:rPr>
        <w:t>Kids and Screens session</w:t>
      </w:r>
      <w:r w:rsidR="005410D8" w:rsidRPr="005F4059">
        <w:rPr>
          <w:rFonts w:cs="Arial"/>
        </w:rPr>
        <w:t xml:space="preserve"> </w:t>
      </w:r>
      <w:r w:rsidR="005410D8">
        <w:rPr>
          <w:rFonts w:cs="Arial"/>
        </w:rPr>
        <w:t>of the</w:t>
      </w:r>
      <w:r w:rsidR="00FB321C">
        <w:rPr>
          <w:rFonts w:cs="Arial"/>
        </w:rPr>
        <w:t xml:space="preserve"> </w:t>
      </w:r>
      <w:hyperlink r:id="rId31" w:history="1">
        <w:r w:rsidR="00FB321C" w:rsidRPr="00FB321C">
          <w:rPr>
            <w:rStyle w:val="Hyperlink"/>
            <w:rFonts w:cs="Arial"/>
            <w:i/>
          </w:rPr>
          <w:t>Australian content conversation</w:t>
        </w:r>
      </w:hyperlink>
      <w:r w:rsidR="005410D8">
        <w:rPr>
          <w:rFonts w:cs="Arial"/>
        </w:rPr>
        <w:t xml:space="preserve"> </w:t>
      </w:r>
      <w:r w:rsidR="00395CE2">
        <w:rPr>
          <w:rFonts w:cs="Arial"/>
        </w:rPr>
        <w:t xml:space="preserve">in May 2017. </w:t>
      </w:r>
    </w:p>
    <w:p w14:paraId="6AFAE271" w14:textId="26E5EA74" w:rsidR="00395CE2" w:rsidRDefault="00025216" w:rsidP="00395CE2">
      <w:pPr>
        <w:rPr>
          <w:rFonts w:cs="Arial"/>
        </w:rPr>
      </w:pPr>
      <w:r>
        <w:rPr>
          <w:rFonts w:cs="Arial"/>
        </w:rPr>
        <w:t>On 6 May 2017, t</w:t>
      </w:r>
      <w:r w:rsidRPr="007C447D">
        <w:rPr>
          <w:rFonts w:cs="Arial"/>
        </w:rPr>
        <w:t>he</w:t>
      </w:r>
      <w:r>
        <w:rPr>
          <w:rFonts w:cs="Arial"/>
        </w:rPr>
        <w:t xml:space="preserve"> </w:t>
      </w:r>
      <w:r w:rsidRPr="003210A5">
        <w:rPr>
          <w:rFonts w:cs="Arial"/>
        </w:rPr>
        <w:t>Communications Minister</w:t>
      </w:r>
      <w:r w:rsidR="005410D8">
        <w:rPr>
          <w:rFonts w:cs="Arial"/>
        </w:rPr>
        <w:t>,</w:t>
      </w:r>
      <w:r w:rsidRPr="003210A5">
        <w:rPr>
          <w:rFonts w:cs="Arial"/>
        </w:rPr>
        <w:t xml:space="preserve"> </w:t>
      </w:r>
      <w:r w:rsidR="005410D8" w:rsidRPr="004950D6">
        <w:t>Senator the Hon</w:t>
      </w:r>
      <w:r w:rsidR="002C1BA5">
        <w:rPr>
          <w:rFonts w:cs="Arial"/>
        </w:rPr>
        <w:t>.</w:t>
      </w:r>
      <w:r w:rsidR="005410D8" w:rsidRPr="004950D6">
        <w:t xml:space="preserve"> Mitch Fifield, </w:t>
      </w:r>
      <w:hyperlink r:id="rId32" w:history="1">
        <w:r w:rsidR="005410D8" w:rsidRPr="005F4059">
          <w:rPr>
            <w:rStyle w:val="Hyperlink"/>
            <w:rFonts w:cs="Arial"/>
          </w:rPr>
          <w:t xml:space="preserve">announced </w:t>
        </w:r>
        <w:r w:rsidR="002C1BA5">
          <w:rPr>
            <w:rStyle w:val="Hyperlink"/>
            <w:rFonts w:cs="Arial"/>
          </w:rPr>
          <w:t>the federal government’s</w:t>
        </w:r>
        <w:r w:rsidR="005410D8" w:rsidRPr="005F4059">
          <w:rPr>
            <w:rStyle w:val="Hyperlink"/>
            <w:rFonts w:cs="Arial"/>
          </w:rPr>
          <w:t xml:space="preserve"> media reform package</w:t>
        </w:r>
      </w:hyperlink>
      <w:r w:rsidDel="005410D8">
        <w:rPr>
          <w:rFonts w:cs="Arial"/>
        </w:rPr>
        <w:t xml:space="preserve">. </w:t>
      </w:r>
      <w:r>
        <w:rPr>
          <w:rFonts w:cs="Arial"/>
        </w:rPr>
        <w:t>In conjunction with this proposed package</w:t>
      </w:r>
      <w:r w:rsidR="002C1BA5">
        <w:rPr>
          <w:rFonts w:cs="Arial"/>
        </w:rPr>
        <w:t>,</w:t>
      </w:r>
      <w:r>
        <w:rPr>
          <w:rFonts w:cs="Arial"/>
        </w:rPr>
        <w:t xml:space="preserve"> he also announced that</w:t>
      </w:r>
      <w:r>
        <w:rPr>
          <w:rFonts w:cs="Arial"/>
          <w:color w:val="000000"/>
        </w:rPr>
        <w:t xml:space="preserve"> the Department of Communications and the Arts, Screen Australia and the ACMA would undertake a review of Australian and children’s screen content. The review is charged with identifying sustainable policies to ensure the ongoing availability of Australian and children’s content to domestic and international audiences, regardless of platform.</w:t>
      </w:r>
    </w:p>
    <w:p w14:paraId="710C0142" w14:textId="57F38E5C" w:rsidR="00A2500D" w:rsidRPr="00430FFF" w:rsidRDefault="00A2500D" w:rsidP="00A2500D">
      <w:pPr>
        <w:pStyle w:val="Heading1"/>
      </w:pPr>
      <w:bookmarkStart w:id="16" w:name="_Toc477531628"/>
      <w:bookmarkStart w:id="17" w:name="_Toc481752064"/>
      <w:bookmarkStart w:id="18" w:name="_Toc486515284"/>
      <w:bookmarkStart w:id="19" w:name="_Toc487204823"/>
      <w:bookmarkStart w:id="20" w:name="_Toc487639620"/>
      <w:bookmarkStart w:id="21" w:name="_Toc487792652"/>
      <w:bookmarkStart w:id="22" w:name="_Toc488408217"/>
      <w:bookmarkStart w:id="23" w:name="_Toc489359886"/>
      <w:bookmarkStart w:id="24" w:name="_Toc489517318"/>
      <w:r w:rsidRPr="00430FFF">
        <w:lastRenderedPageBreak/>
        <w:t>ACMA research program</w:t>
      </w:r>
      <w:bookmarkEnd w:id="16"/>
      <w:bookmarkEnd w:id="17"/>
      <w:bookmarkEnd w:id="18"/>
      <w:bookmarkEnd w:id="19"/>
      <w:bookmarkEnd w:id="20"/>
      <w:bookmarkEnd w:id="21"/>
      <w:bookmarkEnd w:id="22"/>
      <w:bookmarkEnd w:id="23"/>
      <w:bookmarkEnd w:id="24"/>
    </w:p>
    <w:p w14:paraId="66D37E2B" w14:textId="13D0CE41" w:rsidR="005F4059" w:rsidRPr="007C447D" w:rsidRDefault="005F4059" w:rsidP="005F4059">
      <w:pPr>
        <w:pStyle w:val="Heading2"/>
      </w:pPr>
      <w:bookmarkStart w:id="25" w:name="_Toc488408218"/>
      <w:bookmarkStart w:id="26" w:name="_Toc489359887"/>
      <w:bookmarkStart w:id="27" w:name="_Toc489517319"/>
      <w:r w:rsidRPr="007B5315">
        <w:rPr>
          <w:b w:val="0"/>
        </w:rPr>
        <w:t>research</w:t>
      </w:r>
      <w:r w:rsidRPr="007C447D">
        <w:t>acma</w:t>
      </w:r>
      <w:bookmarkEnd w:id="25"/>
      <w:bookmarkEnd w:id="26"/>
      <w:bookmarkEnd w:id="27"/>
    </w:p>
    <w:p w14:paraId="5A9C2324" w14:textId="77777777" w:rsidR="005F4059" w:rsidRPr="007C447D" w:rsidRDefault="005F4059" w:rsidP="005F4059">
      <w:pPr>
        <w:rPr>
          <w:rFonts w:cs="Arial"/>
        </w:rPr>
      </w:pPr>
      <w:r w:rsidRPr="007C447D">
        <w:rPr>
          <w:rFonts w:cs="Arial"/>
        </w:rPr>
        <w:t>Our research program—research</w:t>
      </w:r>
      <w:r w:rsidRPr="00490FBF">
        <w:rPr>
          <w:rFonts w:cs="Arial"/>
          <w:b/>
        </w:rPr>
        <w:t>acma</w:t>
      </w:r>
      <w:r w:rsidRPr="007C447D">
        <w:rPr>
          <w:rFonts w:cs="Arial"/>
        </w:rPr>
        <w:t>—underpins the ACMA’s work and decisions as an evidence-informed regulator. It contributes to the ACMA’s strategic policy development, regulatory reviews and investigations, and helps the ACMA better understand the agency’s role in fulfilling its strategic intent to make media and communications work for all Australians.</w:t>
      </w:r>
    </w:p>
    <w:p w14:paraId="32FD0F05" w14:textId="77777777" w:rsidR="005F4059" w:rsidRPr="007C447D" w:rsidRDefault="005F4059" w:rsidP="005F4059">
      <w:pPr>
        <w:spacing w:after="80"/>
        <w:rPr>
          <w:rFonts w:cs="Arial"/>
        </w:rPr>
      </w:pPr>
      <w:r w:rsidRPr="007C447D">
        <w:rPr>
          <w:rFonts w:cs="Arial"/>
        </w:rPr>
        <w:t>research</w:t>
      </w:r>
      <w:r w:rsidRPr="00490FBF">
        <w:rPr>
          <w:rFonts w:cs="Arial"/>
          <w:b/>
        </w:rPr>
        <w:t>acma</w:t>
      </w:r>
      <w:r w:rsidRPr="007C447D">
        <w:rPr>
          <w:rFonts w:cs="Arial"/>
        </w:rPr>
        <w:t xml:space="preserve"> has five broad areas of interest: </w:t>
      </w:r>
    </w:p>
    <w:p w14:paraId="3135FEB8" w14:textId="77777777" w:rsidR="005F4059" w:rsidRPr="007C447D" w:rsidRDefault="005F4059" w:rsidP="005F4059">
      <w:pPr>
        <w:pStyle w:val="ListBullet"/>
      </w:pPr>
      <w:r w:rsidRPr="007C447D">
        <w:t xml:space="preserve">market developments </w:t>
      </w:r>
    </w:p>
    <w:p w14:paraId="7F79B2C1" w14:textId="77777777" w:rsidR="005F4059" w:rsidRPr="007C447D" w:rsidRDefault="005F4059" w:rsidP="005F4059">
      <w:pPr>
        <w:pStyle w:val="ListBullet"/>
      </w:pPr>
      <w:r w:rsidRPr="007C447D">
        <w:t xml:space="preserve">media content and culture </w:t>
      </w:r>
    </w:p>
    <w:p w14:paraId="7ACB951D" w14:textId="77777777" w:rsidR="005F4059" w:rsidRPr="007C447D" w:rsidRDefault="005F4059" w:rsidP="005F4059">
      <w:pPr>
        <w:pStyle w:val="ListBullet"/>
      </w:pPr>
      <w:r w:rsidRPr="007C447D">
        <w:t>social and economic participation</w:t>
      </w:r>
    </w:p>
    <w:p w14:paraId="6F24753D" w14:textId="77777777" w:rsidR="005F4059" w:rsidRPr="007C447D" w:rsidRDefault="005F4059" w:rsidP="005F4059">
      <w:pPr>
        <w:pStyle w:val="ListBullet"/>
      </w:pPr>
      <w:r w:rsidRPr="007C447D">
        <w:t xml:space="preserve">citizen and consumer safeguards </w:t>
      </w:r>
    </w:p>
    <w:p w14:paraId="64B2A12A" w14:textId="77777777" w:rsidR="005F4059" w:rsidRPr="007C447D" w:rsidRDefault="005F4059" w:rsidP="005F4059">
      <w:pPr>
        <w:pStyle w:val="ListBulletLast"/>
      </w:pPr>
      <w:r w:rsidRPr="007C447D">
        <w:t xml:space="preserve">regulatory best practice and development. </w:t>
      </w:r>
    </w:p>
    <w:p w14:paraId="5F25CBFC" w14:textId="33DDB9C6" w:rsidR="00595137" w:rsidRDefault="005F4059" w:rsidP="005F4059">
      <w:r w:rsidRPr="007C447D">
        <w:rPr>
          <w:rFonts w:cs="Arial"/>
        </w:rPr>
        <w:t>This research contributes to the ACMA’s media content and culture research theme.</w:t>
      </w:r>
    </w:p>
    <w:p w14:paraId="03267007" w14:textId="0EF8CE65" w:rsidR="00A2500D" w:rsidRDefault="00A2500D" w:rsidP="0089436C">
      <w:pPr>
        <w:pStyle w:val="Heading2"/>
      </w:pPr>
      <w:bookmarkStart w:id="28" w:name="_Toc486515286"/>
      <w:bookmarkStart w:id="29" w:name="_Toc487204825"/>
      <w:bookmarkStart w:id="30" w:name="_Toc487639622"/>
      <w:bookmarkStart w:id="31" w:name="_Toc487792654"/>
      <w:bookmarkStart w:id="32" w:name="_Toc488408219"/>
      <w:bookmarkStart w:id="33" w:name="_Toc489359888"/>
      <w:bookmarkStart w:id="34" w:name="_Toc489517320"/>
      <w:r>
        <w:t>About the research</w:t>
      </w:r>
      <w:bookmarkEnd w:id="28"/>
      <w:bookmarkEnd w:id="29"/>
      <w:bookmarkEnd w:id="30"/>
      <w:bookmarkEnd w:id="31"/>
      <w:bookmarkEnd w:id="32"/>
      <w:bookmarkEnd w:id="33"/>
      <w:bookmarkEnd w:id="34"/>
    </w:p>
    <w:p w14:paraId="21262C31" w14:textId="7837F573" w:rsidR="008F2B75" w:rsidRDefault="005345AE" w:rsidP="008F2B75">
      <w:r w:rsidRPr="005345AE">
        <w:t xml:space="preserve">In </w:t>
      </w:r>
      <w:r w:rsidR="00154BA5">
        <w:t>February</w:t>
      </w:r>
      <w:r w:rsidR="00154BA5" w:rsidRPr="005345AE">
        <w:t xml:space="preserve"> </w:t>
      </w:r>
      <w:r w:rsidRPr="005345AE">
        <w:t>2017, the ACMA commenced</w:t>
      </w:r>
      <w:r w:rsidR="00E83943">
        <w:t xml:space="preserve"> analysis of </w:t>
      </w:r>
      <w:r w:rsidR="00E83943" w:rsidRPr="00B63778">
        <w:t xml:space="preserve">children’s programming and audience data in metropolitan areas to contribute to understanding any changes in the use and popularity of children’s programs on </w:t>
      </w:r>
      <w:r w:rsidR="009E7C64">
        <w:t>FTA TV</w:t>
      </w:r>
      <w:r w:rsidR="00E83943" w:rsidRPr="00B63778">
        <w:t xml:space="preserve"> and subscription </w:t>
      </w:r>
      <w:r w:rsidR="009E7C64">
        <w:t>TV</w:t>
      </w:r>
      <w:r>
        <w:t xml:space="preserve">. The </w:t>
      </w:r>
      <w:r w:rsidRPr="005345AE">
        <w:t>analysis follows</w:t>
      </w:r>
      <w:r>
        <w:t xml:space="preserve"> on from the ACMA’s </w:t>
      </w:r>
      <w:r w:rsidR="00546A11">
        <w:t>previous examination</w:t>
      </w:r>
      <w:r>
        <w:t xml:space="preserve"> of </w:t>
      </w:r>
      <w:r w:rsidR="00546A11">
        <w:t>children’s</w:t>
      </w:r>
      <w:r>
        <w:t xml:space="preserve"> audience</w:t>
      </w:r>
      <w:r w:rsidR="00E83943">
        <w:t xml:space="preserve"> and </w:t>
      </w:r>
      <w:r>
        <w:t>ratings data</w:t>
      </w:r>
      <w:r w:rsidR="00E056F9">
        <w:t>,</w:t>
      </w:r>
      <w:r>
        <w:t xml:space="preserve"> </w:t>
      </w:r>
      <w:r w:rsidR="00546A11">
        <w:t>published in 2015</w:t>
      </w:r>
      <w:r>
        <w:t>—</w:t>
      </w:r>
      <w:hyperlink r:id="rId33" w:history="1">
        <w:r w:rsidR="00546A11" w:rsidRPr="00453751">
          <w:rPr>
            <w:rStyle w:val="Hyperlink"/>
            <w:i/>
            <w:iCs/>
          </w:rPr>
          <w:t>Attachment B: Children’s television viewing—Analysis of audience data 2001–13</w:t>
        </w:r>
      </w:hyperlink>
      <w:r>
        <w:t>. This</w:t>
      </w:r>
      <w:r>
        <w:rPr>
          <w:i/>
        </w:rPr>
        <w:t xml:space="preserve"> </w:t>
      </w:r>
      <w:r>
        <w:t xml:space="preserve">was compiled </w:t>
      </w:r>
      <w:r w:rsidR="008F2B75">
        <w:t xml:space="preserve">to help measure the ongoing importance of children’s programs on </w:t>
      </w:r>
      <w:r w:rsidR="009E7C64">
        <w:rPr>
          <w:rFonts w:cs="Arial"/>
        </w:rPr>
        <w:t>TV</w:t>
      </w:r>
      <w:r w:rsidR="008F2B75">
        <w:t xml:space="preserve">, including </w:t>
      </w:r>
      <w:r w:rsidR="00025216">
        <w:t>c</w:t>
      </w:r>
      <w:r w:rsidR="008F2B75">
        <w:t xml:space="preserve">hildren’s (C) and </w:t>
      </w:r>
      <w:r w:rsidR="00025216">
        <w:t>p</w:t>
      </w:r>
      <w:r w:rsidR="008F2B75">
        <w:t>reschool (P) programs provided by commercial broadcasters.</w:t>
      </w:r>
    </w:p>
    <w:p w14:paraId="2A042CC7" w14:textId="15D043BA" w:rsidR="000E78E8" w:rsidRPr="000E78E8" w:rsidRDefault="000E78E8" w:rsidP="000E78E8">
      <w:pPr>
        <w:rPr>
          <w:rFonts w:cs="Arial"/>
        </w:rPr>
      </w:pPr>
      <w:r w:rsidRPr="000E78E8">
        <w:rPr>
          <w:rFonts w:cs="Arial"/>
        </w:rPr>
        <w:t xml:space="preserve">In </w:t>
      </w:r>
      <w:r w:rsidR="00154BA5">
        <w:rPr>
          <w:rFonts w:cs="Arial"/>
        </w:rPr>
        <w:t>March</w:t>
      </w:r>
      <w:r w:rsidR="00154BA5" w:rsidRPr="000E78E8">
        <w:rPr>
          <w:rFonts w:cs="Arial"/>
        </w:rPr>
        <w:t xml:space="preserve"> </w:t>
      </w:r>
      <w:r w:rsidRPr="000E78E8">
        <w:rPr>
          <w:rFonts w:cs="Arial"/>
        </w:rPr>
        <w:t>2017, the ACMA commissioned OmniPoll Research to conduct quantitative research into children’s viewing habits in the context of a multi-screen environment.</w:t>
      </w:r>
    </w:p>
    <w:p w14:paraId="7D368822" w14:textId="2F4BB33E" w:rsidR="000E78E8" w:rsidRPr="000E78E8" w:rsidRDefault="000E78E8" w:rsidP="000E78E8">
      <w:pPr>
        <w:spacing w:after="80"/>
        <w:rPr>
          <w:rFonts w:cs="Arial"/>
        </w:rPr>
      </w:pPr>
      <w:r w:rsidRPr="000E78E8">
        <w:rPr>
          <w:rFonts w:cs="Arial"/>
        </w:rPr>
        <w:t xml:space="preserve">This research focused on exploring the following </w:t>
      </w:r>
      <w:r w:rsidR="001D5688">
        <w:rPr>
          <w:rFonts w:cs="Arial"/>
        </w:rPr>
        <w:t xml:space="preserve">aspects from the perspective of </w:t>
      </w:r>
      <w:r w:rsidRPr="000E78E8">
        <w:rPr>
          <w:rFonts w:cs="Arial"/>
        </w:rPr>
        <w:t xml:space="preserve">parents, </w:t>
      </w:r>
      <w:r w:rsidR="00D7211B" w:rsidRPr="000E78E8">
        <w:rPr>
          <w:rFonts w:cs="Arial"/>
        </w:rPr>
        <w:t xml:space="preserve">carers </w:t>
      </w:r>
      <w:r w:rsidR="00D7211B">
        <w:rPr>
          <w:rFonts w:cs="Arial"/>
        </w:rPr>
        <w:t xml:space="preserve">and </w:t>
      </w:r>
      <w:r w:rsidRPr="000E78E8">
        <w:rPr>
          <w:rFonts w:cs="Arial"/>
        </w:rPr>
        <w:t>guardians:</w:t>
      </w:r>
    </w:p>
    <w:p w14:paraId="3011893F" w14:textId="6F483B9F" w:rsidR="000E78E8" w:rsidRPr="000E78E8" w:rsidRDefault="000E78E8" w:rsidP="000E78E8">
      <w:pPr>
        <w:pStyle w:val="ListBullet"/>
      </w:pPr>
      <w:r w:rsidRPr="000E78E8">
        <w:t>time spent by children viewing either ‘a</w:t>
      </w:r>
      <w:r w:rsidR="00384E03">
        <w:t>ny</w:t>
      </w:r>
      <w:r w:rsidRPr="000E78E8">
        <w:t xml:space="preserve"> screen</w:t>
      </w:r>
      <w:r w:rsidR="00384E03">
        <w:t xml:space="preserve"> content</w:t>
      </w:r>
      <w:r w:rsidRPr="000E78E8">
        <w:t>’ or ‘children’s</w:t>
      </w:r>
      <w:r w:rsidR="005F4059">
        <w:t xml:space="preserve"> programs</w:t>
      </w:r>
      <w:r w:rsidR="00384E03">
        <w:t>’</w:t>
      </w:r>
    </w:p>
    <w:p w14:paraId="2BCB0A55" w14:textId="25E23D73" w:rsidR="000E78E8" w:rsidRPr="000E78E8" w:rsidRDefault="000E78E8" w:rsidP="000E78E8">
      <w:pPr>
        <w:pStyle w:val="ListBullet"/>
      </w:pPr>
      <w:r w:rsidRPr="000E78E8">
        <w:t>take</w:t>
      </w:r>
      <w:r w:rsidR="00025216">
        <w:t>-</w:t>
      </w:r>
      <w:r w:rsidRPr="000E78E8">
        <w:t>up and use of the following to view children’s program</w:t>
      </w:r>
      <w:r w:rsidR="00025216">
        <w:t>s</w:t>
      </w:r>
      <w:r w:rsidRPr="000E78E8">
        <w:t xml:space="preserve">: </w:t>
      </w:r>
    </w:p>
    <w:p w14:paraId="27582D8E" w14:textId="39306B21" w:rsidR="000E78E8" w:rsidRPr="000E78E8" w:rsidRDefault="00384E03" w:rsidP="000E78E8">
      <w:pPr>
        <w:pStyle w:val="ListBullet"/>
        <w:tabs>
          <w:tab w:val="clear" w:pos="295"/>
          <w:tab w:val="num" w:pos="579"/>
        </w:tabs>
        <w:ind w:left="579"/>
      </w:pPr>
      <w:r>
        <w:t>device</w:t>
      </w:r>
      <w:r w:rsidR="000D50B1">
        <w:t>s</w:t>
      </w:r>
    </w:p>
    <w:p w14:paraId="7CD86FC8" w14:textId="25B8609A" w:rsidR="000E78E8" w:rsidRPr="000E78E8" w:rsidRDefault="009E7C64" w:rsidP="000E78E8">
      <w:pPr>
        <w:pStyle w:val="ListBullet"/>
        <w:tabs>
          <w:tab w:val="clear" w:pos="295"/>
          <w:tab w:val="num" w:pos="579"/>
        </w:tabs>
        <w:ind w:left="579"/>
      </w:pPr>
      <w:r>
        <w:rPr>
          <w:rFonts w:cs="Arial"/>
        </w:rPr>
        <w:t>TV</w:t>
      </w:r>
      <w:r w:rsidR="000E78E8" w:rsidRPr="000E78E8">
        <w:t>/video su</w:t>
      </w:r>
      <w:r w:rsidR="00384E03">
        <w:t>bscription</w:t>
      </w:r>
      <w:r w:rsidR="000D50B1">
        <w:t>s</w:t>
      </w:r>
      <w:r w:rsidR="00384E03">
        <w:t xml:space="preserve"> or catch-up services</w:t>
      </w:r>
    </w:p>
    <w:p w14:paraId="16454BA3" w14:textId="66659F9C" w:rsidR="000E78E8" w:rsidRPr="000E78E8" w:rsidRDefault="000E78E8" w:rsidP="000E78E8">
      <w:pPr>
        <w:pStyle w:val="ListBullet"/>
        <w:tabs>
          <w:tab w:val="clear" w:pos="295"/>
          <w:tab w:val="num" w:pos="579"/>
        </w:tabs>
        <w:ind w:left="579"/>
      </w:pPr>
      <w:r w:rsidRPr="000E78E8">
        <w:t>multi-screening</w:t>
      </w:r>
      <w:r w:rsidR="000D50B1">
        <w:t xml:space="preserve">, including </w:t>
      </w:r>
      <w:r w:rsidRPr="000E78E8">
        <w:t>devices used</w:t>
      </w:r>
      <w:r w:rsidR="005F4059">
        <w:t xml:space="preserve"> and</w:t>
      </w:r>
      <w:r w:rsidRPr="000E78E8">
        <w:t xml:space="preserve"> activities undertaken while multi</w:t>
      </w:r>
      <w:r w:rsidR="000D50B1">
        <w:noBreakHyphen/>
      </w:r>
      <w:r w:rsidRPr="000E78E8">
        <w:t>screening</w:t>
      </w:r>
    </w:p>
    <w:p w14:paraId="7B7368FA" w14:textId="2D5EB536" w:rsidR="000E78E8" w:rsidRPr="000E78E8" w:rsidRDefault="000E78E8" w:rsidP="000E78E8">
      <w:pPr>
        <w:pStyle w:val="ListBullet"/>
      </w:pPr>
      <w:r w:rsidRPr="000E78E8">
        <w:t xml:space="preserve">quality of children’s </w:t>
      </w:r>
      <w:r w:rsidR="009E7C64">
        <w:rPr>
          <w:rFonts w:cs="Arial"/>
        </w:rPr>
        <w:t>TV</w:t>
      </w:r>
      <w:r w:rsidR="0048460E">
        <w:rPr>
          <w:rFonts w:cs="Arial"/>
        </w:rPr>
        <w:t xml:space="preserve"> </w:t>
      </w:r>
      <w:r w:rsidRPr="000E78E8">
        <w:t>programs or videos</w:t>
      </w:r>
    </w:p>
    <w:p w14:paraId="158F4AF0" w14:textId="63A90261" w:rsidR="000E78E8" w:rsidRPr="000E78E8" w:rsidRDefault="000E78E8" w:rsidP="000E78E8">
      <w:pPr>
        <w:pStyle w:val="ListBullet"/>
      </w:pPr>
      <w:r w:rsidRPr="000E78E8">
        <w:t xml:space="preserve">access and use of </w:t>
      </w:r>
      <w:r w:rsidR="001D5688" w:rsidDel="005F4059">
        <w:t>video</w:t>
      </w:r>
      <w:r w:rsidR="005F4059">
        <w:t xml:space="preserve">-on-demand </w:t>
      </w:r>
      <w:r w:rsidR="00025216">
        <w:t xml:space="preserve">(VOD) services </w:t>
      </w:r>
      <w:r w:rsidR="001D5688">
        <w:t xml:space="preserve">such as </w:t>
      </w:r>
      <w:r w:rsidRPr="000E78E8">
        <w:t>YouTube</w:t>
      </w:r>
    </w:p>
    <w:p w14:paraId="353AA671" w14:textId="1EF0D88E" w:rsidR="000E78E8" w:rsidRPr="000E78E8" w:rsidRDefault="000E78E8" w:rsidP="000E78E8">
      <w:pPr>
        <w:pStyle w:val="ListBullet"/>
      </w:pPr>
      <w:r w:rsidRPr="000E78E8">
        <w:t>method of monitoring</w:t>
      </w:r>
      <w:r w:rsidR="00710ACA">
        <w:t>/limiting</w:t>
      </w:r>
      <w:r w:rsidRPr="000E78E8">
        <w:t xml:space="preserve"> what children watch on </w:t>
      </w:r>
      <w:r w:rsidR="009E7C64">
        <w:rPr>
          <w:rFonts w:cs="Arial"/>
        </w:rPr>
        <w:t>TV</w:t>
      </w:r>
      <w:r w:rsidRPr="000E78E8">
        <w:t>, videos or DVDs</w:t>
      </w:r>
      <w:r w:rsidR="00025216">
        <w:t>,</w:t>
      </w:r>
      <w:r w:rsidRPr="000E78E8">
        <w:t xml:space="preserve"> including free-to-air or subscription </w:t>
      </w:r>
      <w:r w:rsidR="009E7C64">
        <w:rPr>
          <w:rFonts w:cs="Arial"/>
        </w:rPr>
        <w:t>TV</w:t>
      </w:r>
      <w:r w:rsidR="0048460E">
        <w:rPr>
          <w:rFonts w:cs="Arial"/>
        </w:rPr>
        <w:t xml:space="preserve"> </w:t>
      </w:r>
      <w:r w:rsidRPr="000E78E8">
        <w:t xml:space="preserve">and </w:t>
      </w:r>
      <w:r w:rsidR="000D50B1">
        <w:t>VOD</w:t>
      </w:r>
    </w:p>
    <w:p w14:paraId="260FFAF2" w14:textId="42D9BE86" w:rsidR="000E78E8" w:rsidRPr="000E78E8" w:rsidRDefault="000E78E8" w:rsidP="000E78E8">
      <w:pPr>
        <w:pStyle w:val="ListBullet"/>
      </w:pPr>
      <w:r w:rsidRPr="000E78E8">
        <w:t>import</w:t>
      </w:r>
      <w:r w:rsidR="001D5688">
        <w:t>ant</w:t>
      </w:r>
      <w:r w:rsidRPr="000E78E8">
        <w:t xml:space="preserve"> factors in determining </w:t>
      </w:r>
      <w:r w:rsidR="00025216">
        <w:t xml:space="preserve">the </w:t>
      </w:r>
      <w:r w:rsidRPr="000E78E8">
        <w:t>suitability of programs or videos</w:t>
      </w:r>
    </w:p>
    <w:p w14:paraId="4E1ACABD" w14:textId="4EADB690" w:rsidR="000E78E8" w:rsidRPr="000E78E8" w:rsidRDefault="000E78E8" w:rsidP="000E78E8">
      <w:pPr>
        <w:pStyle w:val="ListBullet"/>
      </w:pPr>
      <w:r w:rsidRPr="000E78E8">
        <w:t>rules or restrictions to monitor</w:t>
      </w:r>
      <w:r w:rsidR="00B9449E">
        <w:t>/limit</w:t>
      </w:r>
      <w:r w:rsidRPr="000E78E8">
        <w:t xml:space="preserve"> viewing</w:t>
      </w:r>
    </w:p>
    <w:p w14:paraId="74E090AB" w14:textId="48359A2C" w:rsidR="000E78E8" w:rsidRPr="000E78E8" w:rsidRDefault="000E78E8" w:rsidP="000E78E8">
      <w:pPr>
        <w:pStyle w:val="ListBullet"/>
        <w:spacing w:after="240"/>
      </w:pPr>
      <w:r w:rsidRPr="000E78E8">
        <w:t xml:space="preserve">attitudes towards </w:t>
      </w:r>
      <w:r>
        <w:t xml:space="preserve">parental </w:t>
      </w:r>
      <w:r w:rsidRPr="000E78E8">
        <w:t>control and supervision.</w:t>
      </w:r>
    </w:p>
    <w:p w14:paraId="24875EFF" w14:textId="18B08605" w:rsidR="00E83943" w:rsidRDefault="00E83943" w:rsidP="00E83943">
      <w:pPr>
        <w:rPr>
          <w:rFonts w:cs="Arial"/>
        </w:rPr>
      </w:pPr>
      <w:r w:rsidRPr="00B63778">
        <w:lastRenderedPageBreak/>
        <w:t>This report</w:t>
      </w:r>
      <w:r>
        <w:t xml:space="preserve"> consolidates the key findings from </w:t>
      </w:r>
      <w:r w:rsidR="000E78E8">
        <w:t xml:space="preserve">both the </w:t>
      </w:r>
      <w:r>
        <w:t xml:space="preserve">analysis of </w:t>
      </w:r>
      <w:r w:rsidRPr="00B63778">
        <w:t xml:space="preserve">children’s audience data </w:t>
      </w:r>
      <w:r>
        <w:t xml:space="preserve">and </w:t>
      </w:r>
      <w:r w:rsidR="000E78E8">
        <w:rPr>
          <w:rFonts w:cs="Arial"/>
        </w:rPr>
        <w:t>the</w:t>
      </w:r>
      <w:r>
        <w:rPr>
          <w:rFonts w:cs="Arial"/>
        </w:rPr>
        <w:t xml:space="preserve"> survey of parents, carers and guardians aimed at exploring children’s </w:t>
      </w:r>
      <w:r w:rsidR="009E7C64">
        <w:rPr>
          <w:rFonts w:cs="Arial"/>
        </w:rPr>
        <w:t>TV</w:t>
      </w:r>
      <w:r>
        <w:rPr>
          <w:rFonts w:cs="Arial"/>
        </w:rPr>
        <w:t xml:space="preserve"> viewing habits in the context of a multi-screen environment.</w:t>
      </w:r>
    </w:p>
    <w:p w14:paraId="3C8DCB69" w14:textId="6A87CD39" w:rsidR="00595137" w:rsidRDefault="0089436C" w:rsidP="0089436C">
      <w:pPr>
        <w:pStyle w:val="Heading2"/>
      </w:pPr>
      <w:bookmarkStart w:id="35" w:name="_Toc486515287"/>
      <w:bookmarkStart w:id="36" w:name="_Toc487204826"/>
      <w:bookmarkStart w:id="37" w:name="_Toc487639623"/>
      <w:bookmarkStart w:id="38" w:name="_Toc487792655"/>
      <w:bookmarkStart w:id="39" w:name="_Toc488408220"/>
      <w:bookmarkStart w:id="40" w:name="_Toc489359889"/>
      <w:bookmarkStart w:id="41" w:name="_Toc489517321"/>
      <w:r>
        <w:t>Methodology</w:t>
      </w:r>
      <w:bookmarkEnd w:id="35"/>
      <w:bookmarkEnd w:id="36"/>
      <w:bookmarkEnd w:id="37"/>
      <w:bookmarkEnd w:id="38"/>
      <w:bookmarkEnd w:id="39"/>
      <w:bookmarkEnd w:id="40"/>
      <w:bookmarkEnd w:id="41"/>
    </w:p>
    <w:p w14:paraId="0C249885" w14:textId="21D85AC7" w:rsidR="00B3455B" w:rsidRPr="00C94ABB" w:rsidRDefault="00B3455B" w:rsidP="00B3455B">
      <w:pPr>
        <w:pStyle w:val="Heading3"/>
        <w:rPr>
          <w:sz w:val="24"/>
        </w:rPr>
      </w:pPr>
      <w:r>
        <w:rPr>
          <w:sz w:val="24"/>
        </w:rPr>
        <w:t xml:space="preserve">Children’s </w:t>
      </w:r>
      <w:r w:rsidR="00231D59">
        <w:rPr>
          <w:sz w:val="24"/>
        </w:rPr>
        <w:t xml:space="preserve">TV </w:t>
      </w:r>
      <w:r w:rsidR="00025216">
        <w:rPr>
          <w:sz w:val="24"/>
        </w:rPr>
        <w:t xml:space="preserve">viewing </w:t>
      </w:r>
      <w:r w:rsidRPr="00C94ABB">
        <w:rPr>
          <w:sz w:val="24"/>
        </w:rPr>
        <w:t>analysis</w:t>
      </w:r>
    </w:p>
    <w:p w14:paraId="46838EA5" w14:textId="1F265A26" w:rsidR="0089436C" w:rsidRDefault="0089436C" w:rsidP="0089436C">
      <w:r>
        <w:t xml:space="preserve">The source data </w:t>
      </w:r>
      <w:r w:rsidR="00FC5CDC">
        <w:t xml:space="preserve">for the children’s </w:t>
      </w:r>
      <w:r w:rsidR="009E7C64">
        <w:rPr>
          <w:rFonts w:cs="Arial"/>
        </w:rPr>
        <w:t>TV</w:t>
      </w:r>
      <w:r w:rsidR="0048460E">
        <w:rPr>
          <w:rFonts w:cs="Arial"/>
        </w:rPr>
        <w:t xml:space="preserve"> </w:t>
      </w:r>
      <w:r w:rsidR="00FC5CDC">
        <w:t xml:space="preserve">audience analysis </w:t>
      </w:r>
      <w:r>
        <w:t xml:space="preserve">presented in this report was provided by OzTAM Pty Limited. </w:t>
      </w:r>
      <w:r w:rsidRPr="0089436C">
        <w:t xml:space="preserve">OzTAM is the official source of </w:t>
      </w:r>
      <w:r w:rsidR="009E7C64">
        <w:rPr>
          <w:rFonts w:cs="Arial"/>
        </w:rPr>
        <w:t>TV</w:t>
      </w:r>
      <w:r w:rsidR="0048460E">
        <w:rPr>
          <w:rFonts w:cs="Arial"/>
        </w:rPr>
        <w:t xml:space="preserve"> </w:t>
      </w:r>
      <w:r w:rsidRPr="0089436C">
        <w:t>audience measurement (TAM) covering Australia’s five mainland metropolitan markets (Sydney, Melbourne, Brisbane, Adelaide and Perth) and nation</w:t>
      </w:r>
      <w:r w:rsidR="00794FAD">
        <w:t>wide</w:t>
      </w:r>
      <w:r w:rsidRPr="0089436C">
        <w:t xml:space="preserve"> for subscription </w:t>
      </w:r>
      <w:r w:rsidR="009E7C64">
        <w:rPr>
          <w:rFonts w:cs="Arial"/>
        </w:rPr>
        <w:t>TV</w:t>
      </w:r>
      <w:r w:rsidRPr="0089436C">
        <w:t xml:space="preserve">. </w:t>
      </w:r>
    </w:p>
    <w:p w14:paraId="043FA6BA" w14:textId="1D5D2BE3" w:rsidR="0089436C" w:rsidRDefault="0089436C" w:rsidP="0089436C">
      <w:r w:rsidRPr="0089436C">
        <w:t>OzTAM ratings are the accepted metric by which Aus</w:t>
      </w:r>
      <w:r>
        <w:t xml:space="preserve">tralian </w:t>
      </w:r>
      <w:r w:rsidR="00231D59">
        <w:t xml:space="preserve">TV </w:t>
      </w:r>
      <w:r w:rsidR="00701E1A">
        <w:t>audience measures are</w:t>
      </w:r>
      <w:r>
        <w:t xml:space="preserve"> evaluated</w:t>
      </w:r>
      <w:r w:rsidR="00701E1A">
        <w:t>. V</w:t>
      </w:r>
      <w:r>
        <w:t xml:space="preserve">iewing information </w:t>
      </w:r>
      <w:r w:rsidR="00701E1A">
        <w:t xml:space="preserve">is collected </w:t>
      </w:r>
      <w:r>
        <w:t>from panel households using people meters for more than 100 FTA and STV channels. In 2016</w:t>
      </w:r>
      <w:r w:rsidR="00FF1A0F">
        <w:t>,</w:t>
      </w:r>
      <w:r>
        <w:t xml:space="preserve"> OzTAM’s </w:t>
      </w:r>
      <w:r w:rsidR="004A4B6C">
        <w:t xml:space="preserve">metropolitan </w:t>
      </w:r>
      <w:r>
        <w:t>panel comprised a total sample of 3,500 homes across metropolitan Australia (</w:t>
      </w:r>
      <w:r w:rsidR="004A4B6C">
        <w:t>Brisbane 650, Sydney 950, Melbourne 900, Adelaide 500 and Perth 500), with an additional 1,413 homes on their STV panel</w:t>
      </w:r>
      <w:r w:rsidR="00B1058A">
        <w:t xml:space="preserve"> covering both metropolitan and regional areas, with Regional TAM managing the regional panel</w:t>
      </w:r>
      <w:r w:rsidR="004A4B6C">
        <w:t xml:space="preserve"> (QLD 535, Northern NSW 475, Southern NSW 380, TAS 190, VIC 435 and Regional WA 120).</w:t>
      </w:r>
      <w:r w:rsidR="00690738">
        <w:rPr>
          <w:rStyle w:val="FootnoteReference"/>
        </w:rPr>
        <w:footnoteReference w:id="4"/>
      </w:r>
    </w:p>
    <w:p w14:paraId="0288647B" w14:textId="6D37E60E" w:rsidR="004A4B6C" w:rsidRDefault="004A4B6C" w:rsidP="004950D6">
      <w:pPr>
        <w:spacing w:after="80"/>
        <w:rPr>
          <w:rFonts w:cs="Arial"/>
          <w:szCs w:val="20"/>
        </w:rPr>
      </w:pPr>
      <w:bookmarkStart w:id="42" w:name="_Toc348105635"/>
      <w:bookmarkStart w:id="43" w:name="_Toc286994478"/>
      <w:r>
        <w:rPr>
          <w:rFonts w:cs="Arial"/>
          <w:szCs w:val="20"/>
        </w:rPr>
        <w:t>Both average audience numbers (AUD) and target audience ratings points (TARPs) are presented in this report</w:t>
      </w:r>
      <w:r w:rsidR="000D50B1">
        <w:rPr>
          <w:rFonts w:cs="Arial"/>
          <w:szCs w:val="20"/>
        </w:rPr>
        <w:t>:</w:t>
      </w:r>
    </w:p>
    <w:p w14:paraId="611F0022" w14:textId="248A18BC" w:rsidR="004A4B6C" w:rsidRDefault="004A4B6C" w:rsidP="004950D6">
      <w:pPr>
        <w:pStyle w:val="ListBullet"/>
      </w:pPr>
      <w:r>
        <w:t xml:space="preserve">Audience numbers are a measure of the number of people watching a specific </w:t>
      </w:r>
      <w:r w:rsidR="00553479">
        <w:t>program</w:t>
      </w:r>
      <w:r>
        <w:t xml:space="preserve"> and the time spent watching. </w:t>
      </w:r>
    </w:p>
    <w:p w14:paraId="42658ABC" w14:textId="31414203" w:rsidR="004A4B6C" w:rsidRDefault="004A4B6C" w:rsidP="004950D6">
      <w:pPr>
        <w:pStyle w:val="ListBulletLast"/>
      </w:pPr>
      <w:r>
        <w:t xml:space="preserve">TARPs are a measure of the number of people watching a specific </w:t>
      </w:r>
      <w:r w:rsidR="00553479">
        <w:t>program</w:t>
      </w:r>
      <w:r>
        <w:t xml:space="preserve"> expressed as a percentage of the potential population </w:t>
      </w:r>
      <w:r w:rsidDel="007C1B47">
        <w:t xml:space="preserve">at the time of </w:t>
      </w:r>
      <w:r>
        <w:t xml:space="preserve">broadcast. </w:t>
      </w:r>
    </w:p>
    <w:p w14:paraId="4C882DFB" w14:textId="7991B69E" w:rsidR="004A4B6C" w:rsidRDefault="004A4B6C" w:rsidP="004A4B6C">
      <w:pPr>
        <w:rPr>
          <w:rFonts w:cs="Arial"/>
        </w:rPr>
      </w:pPr>
      <w:r>
        <w:t>Therefore, while an increase in audience numbers might indicate a growing audience, this may not necessarily mean an increase in TARPs</w:t>
      </w:r>
      <w:r w:rsidR="00701E1A">
        <w:t>,</w:t>
      </w:r>
      <w:r>
        <w:t xml:space="preserve"> as the potential population may have also increased. </w:t>
      </w:r>
      <w:r w:rsidRPr="003A5A2D">
        <w:rPr>
          <w:rFonts w:cs="Arial"/>
        </w:rPr>
        <w:t xml:space="preserve">For example, </w:t>
      </w:r>
      <w:r w:rsidR="00025216">
        <w:rPr>
          <w:rFonts w:cs="Arial"/>
        </w:rPr>
        <w:t>an</w:t>
      </w:r>
      <w:r>
        <w:rPr>
          <w:rFonts w:cs="Arial"/>
        </w:rPr>
        <w:t xml:space="preserve"> audience figure</w:t>
      </w:r>
      <w:r w:rsidR="00025216">
        <w:rPr>
          <w:rFonts w:cs="Arial"/>
        </w:rPr>
        <w:t xml:space="preserve"> that has increased for an age group </w:t>
      </w:r>
      <w:r>
        <w:rPr>
          <w:rFonts w:cs="Arial"/>
        </w:rPr>
        <w:t>will</w:t>
      </w:r>
      <w:r w:rsidR="00025216">
        <w:rPr>
          <w:rFonts w:cs="Arial"/>
        </w:rPr>
        <w:t xml:space="preserve"> also</w:t>
      </w:r>
      <w:r>
        <w:rPr>
          <w:rFonts w:cs="Arial"/>
        </w:rPr>
        <w:t xml:space="preserve"> increase in TARPs if the audience increase is comparable </w:t>
      </w:r>
      <w:r w:rsidR="00025216">
        <w:rPr>
          <w:rFonts w:cs="Arial"/>
        </w:rPr>
        <w:t xml:space="preserve">to </w:t>
      </w:r>
      <w:r>
        <w:rPr>
          <w:rFonts w:cs="Arial"/>
        </w:rPr>
        <w:t xml:space="preserve">or higher than the increase in the potential population figures. If the </w:t>
      </w:r>
      <w:r w:rsidR="00025216">
        <w:rPr>
          <w:rFonts w:cs="Arial"/>
        </w:rPr>
        <w:t xml:space="preserve">audience </w:t>
      </w:r>
      <w:r>
        <w:rPr>
          <w:rFonts w:cs="Arial"/>
        </w:rPr>
        <w:t xml:space="preserve">increase is not comparable, this will result in a decline in TARPs. Furthermore, declines in audience figures will generally result in declines in </w:t>
      </w:r>
      <w:r w:rsidRPr="003A5A2D">
        <w:rPr>
          <w:rFonts w:cs="Arial"/>
        </w:rPr>
        <w:t>TARPs</w:t>
      </w:r>
      <w:r w:rsidR="00025216">
        <w:rPr>
          <w:rFonts w:cs="Arial"/>
        </w:rPr>
        <w:t>,</w:t>
      </w:r>
      <w:r>
        <w:rPr>
          <w:rFonts w:cs="Arial"/>
        </w:rPr>
        <w:t xml:space="preserve"> as the population</w:t>
      </w:r>
      <w:r w:rsidR="00104BB2">
        <w:rPr>
          <w:rFonts w:cs="Arial"/>
        </w:rPr>
        <w:t>’s</w:t>
      </w:r>
      <w:r>
        <w:rPr>
          <w:rFonts w:cs="Arial"/>
        </w:rPr>
        <w:t xml:space="preserve"> potential will largely remain the same or increase</w:t>
      </w:r>
      <w:r w:rsidRPr="003A5A2D">
        <w:rPr>
          <w:rFonts w:cs="Arial"/>
        </w:rPr>
        <w:t>.</w:t>
      </w:r>
    </w:p>
    <w:p w14:paraId="4CDEEE3E" w14:textId="77777777" w:rsidR="004A4B6C" w:rsidRDefault="004A4B6C" w:rsidP="004A4B6C">
      <w:pPr>
        <w:pStyle w:val="Heading3"/>
      </w:pPr>
      <w:r w:rsidRPr="002822B2">
        <w:t>Data parameters</w:t>
      </w:r>
    </w:p>
    <w:p w14:paraId="141B7E94" w14:textId="18EADD60" w:rsidR="004A4B6C" w:rsidRPr="002822B2" w:rsidRDefault="004A4B6C" w:rsidP="004950D6">
      <w:pPr>
        <w:autoSpaceDE w:val="0"/>
        <w:autoSpaceDN w:val="0"/>
        <w:adjustRightInd w:val="0"/>
        <w:spacing w:after="80" w:line="240" w:lineRule="auto"/>
        <w:rPr>
          <w:rFonts w:cs="Arial"/>
          <w:szCs w:val="20"/>
        </w:rPr>
      </w:pPr>
      <w:r w:rsidRPr="002822B2">
        <w:rPr>
          <w:rFonts w:cs="Arial"/>
          <w:szCs w:val="20"/>
        </w:rPr>
        <w:t xml:space="preserve">Unless stated otherwise in the report, the </w:t>
      </w:r>
      <w:r w:rsidR="00553479">
        <w:rPr>
          <w:rFonts w:cs="Arial"/>
          <w:szCs w:val="20"/>
        </w:rPr>
        <w:t>Oz</w:t>
      </w:r>
      <w:r w:rsidRPr="002822B2">
        <w:rPr>
          <w:rFonts w:cs="Arial"/>
          <w:szCs w:val="20"/>
        </w:rPr>
        <w:t>TAM data presented has the following</w:t>
      </w:r>
      <w:r>
        <w:rPr>
          <w:rFonts w:cs="Arial"/>
          <w:szCs w:val="20"/>
        </w:rPr>
        <w:t xml:space="preserve"> </w:t>
      </w:r>
      <w:r w:rsidRPr="002822B2">
        <w:rPr>
          <w:rFonts w:cs="Arial"/>
          <w:szCs w:val="20"/>
        </w:rPr>
        <w:t>parameters:</w:t>
      </w:r>
    </w:p>
    <w:p w14:paraId="7DD3AE5B" w14:textId="5C1DF592" w:rsidR="004A4B6C" w:rsidRDefault="004A4B6C" w:rsidP="00CC2FE2">
      <w:pPr>
        <w:pStyle w:val="ListBullet"/>
      </w:pPr>
      <w:r>
        <w:t xml:space="preserve">It </w:t>
      </w:r>
      <w:r w:rsidRPr="002822B2">
        <w:t xml:space="preserve">covers all </w:t>
      </w:r>
      <w:r>
        <w:t xml:space="preserve">five metropolitan Australian cities that have been aggregated―Adelaide, Brisbane, Melbourne, Perth and Sydney combined. </w:t>
      </w:r>
    </w:p>
    <w:p w14:paraId="0C8F3356" w14:textId="33FFCE61" w:rsidR="004A4B6C" w:rsidRDefault="004A4B6C" w:rsidP="00CC2FE2">
      <w:pPr>
        <w:pStyle w:val="ListBullet"/>
      </w:pPr>
      <w:r w:rsidRPr="007B0F28">
        <w:t xml:space="preserve">Annual averages have been calculated over a calendar year from </w:t>
      </w:r>
      <w:r w:rsidR="000D50B1" w:rsidRPr="007B0F28">
        <w:t>1</w:t>
      </w:r>
      <w:r w:rsidR="000D50B1">
        <w:t> </w:t>
      </w:r>
      <w:r w:rsidRPr="007B0F28">
        <w:t xml:space="preserve">January to </w:t>
      </w:r>
      <w:r w:rsidR="000D50B1" w:rsidRPr="007B0F28">
        <w:t>31</w:t>
      </w:r>
      <w:r w:rsidR="000D50B1">
        <w:t> </w:t>
      </w:r>
      <w:r w:rsidRPr="002822B2">
        <w:t xml:space="preserve">December </w:t>
      </w:r>
      <w:r w:rsidR="000D50B1">
        <w:t xml:space="preserve">for </w:t>
      </w:r>
      <w:r w:rsidRPr="002822B2">
        <w:t>2003 to 201</w:t>
      </w:r>
      <w:r w:rsidR="006F670A">
        <w:t>6</w:t>
      </w:r>
      <w:r w:rsidR="00690738">
        <w:t xml:space="preserve"> from 6</w:t>
      </w:r>
      <w:r w:rsidR="00FF1A0F">
        <w:t xml:space="preserve"> </w:t>
      </w:r>
      <w:r w:rsidR="00690738">
        <w:t>am to midnight and from Sunday to Saturday (full week).</w:t>
      </w:r>
    </w:p>
    <w:p w14:paraId="5BA60EB6" w14:textId="53EC6EF3" w:rsidR="004A4B6C" w:rsidRDefault="00690738" w:rsidP="00CC2FE2">
      <w:pPr>
        <w:pStyle w:val="ListBullet"/>
      </w:pPr>
      <w:r>
        <w:t>From 2008</w:t>
      </w:r>
      <w:r w:rsidR="00104BB2">
        <w:t>,</w:t>
      </w:r>
      <w:r>
        <w:t xml:space="preserve"> the combined network data includes the mult</w:t>
      </w:r>
      <w:r w:rsidR="00104BB2">
        <w:t>i</w:t>
      </w:r>
      <w:r>
        <w:t>channels.</w:t>
      </w:r>
    </w:p>
    <w:p w14:paraId="03C266BF" w14:textId="25FA9F60" w:rsidR="004A43E7" w:rsidRDefault="00BE10EB" w:rsidP="00CC2FE2">
      <w:pPr>
        <w:pStyle w:val="ListBulletLast"/>
      </w:pPr>
      <w:r>
        <w:t>From 2013</w:t>
      </w:r>
      <w:r w:rsidR="004A43E7">
        <w:t xml:space="preserve"> all data is </w:t>
      </w:r>
      <w:r>
        <w:t>consolidated</w:t>
      </w:r>
      <w:r w:rsidR="004A43E7">
        <w:t xml:space="preserve">, whereas </w:t>
      </w:r>
      <w:r>
        <w:t>only live viewing was reported prior to 2013.</w:t>
      </w:r>
    </w:p>
    <w:p w14:paraId="27CD97A4" w14:textId="6CBC55F2" w:rsidR="00D33B48" w:rsidRPr="00D33B48" w:rsidRDefault="00D33B48" w:rsidP="00D33B48">
      <w:pPr>
        <w:pStyle w:val="Heading3"/>
        <w:rPr>
          <w:sz w:val="24"/>
        </w:rPr>
      </w:pPr>
      <w:r>
        <w:rPr>
          <w:sz w:val="24"/>
        </w:rPr>
        <w:lastRenderedPageBreak/>
        <w:t>Survey of parents</w:t>
      </w:r>
      <w:r w:rsidR="002C23E6">
        <w:rPr>
          <w:sz w:val="24"/>
        </w:rPr>
        <w:t>, carers and guardians</w:t>
      </w:r>
    </w:p>
    <w:p w14:paraId="2011E1B3" w14:textId="76C4797C" w:rsidR="00B66E9B" w:rsidRPr="004A391B" w:rsidRDefault="00B66E9B" w:rsidP="00220184">
      <w:pPr>
        <w:keepLines/>
        <w:rPr>
          <w:rFonts w:cs="Arial"/>
        </w:rPr>
      </w:pPr>
      <w:r>
        <w:rPr>
          <w:rFonts w:cs="Arial"/>
        </w:rPr>
        <w:t>A</w:t>
      </w:r>
      <w:r w:rsidRPr="007C447D">
        <w:rPr>
          <w:rFonts w:cs="Arial"/>
        </w:rPr>
        <w:t xml:space="preserve"> total of n=</w:t>
      </w:r>
      <w:r>
        <w:rPr>
          <w:rFonts w:cs="Arial"/>
        </w:rPr>
        <w:t>1,463</w:t>
      </w:r>
      <w:r w:rsidRPr="007C447D">
        <w:rPr>
          <w:rFonts w:cs="Arial"/>
        </w:rPr>
        <w:t xml:space="preserve"> </w:t>
      </w:r>
      <w:r>
        <w:rPr>
          <w:rFonts w:cs="Arial"/>
        </w:rPr>
        <w:t xml:space="preserve">Australian </w:t>
      </w:r>
      <w:r w:rsidRPr="00455248">
        <w:rPr>
          <w:rFonts w:cs="Arial"/>
        </w:rPr>
        <w:t xml:space="preserve">parents, carers </w:t>
      </w:r>
      <w:r w:rsidR="00104BB2">
        <w:rPr>
          <w:rFonts w:cs="Arial"/>
        </w:rPr>
        <w:t>and</w:t>
      </w:r>
      <w:r w:rsidRPr="00455248">
        <w:rPr>
          <w:rFonts w:cs="Arial"/>
        </w:rPr>
        <w:t xml:space="preserve"> guardians</w:t>
      </w:r>
      <w:r>
        <w:rPr>
          <w:rFonts w:cs="Arial"/>
        </w:rPr>
        <w:t xml:space="preserve"> aged </w:t>
      </w:r>
      <w:r w:rsidRPr="007C447D">
        <w:rPr>
          <w:rFonts w:cs="Arial"/>
        </w:rPr>
        <w:t>18 years and older</w:t>
      </w:r>
      <w:r>
        <w:rPr>
          <w:rFonts w:cs="Arial"/>
        </w:rPr>
        <w:t xml:space="preserve"> with</w:t>
      </w:r>
      <w:r w:rsidRPr="00455248">
        <w:rPr>
          <w:rFonts w:cs="Arial"/>
        </w:rPr>
        <w:t xml:space="preserve"> at least one child aged </w:t>
      </w:r>
      <w:r>
        <w:rPr>
          <w:rFonts w:cs="Arial"/>
        </w:rPr>
        <w:t xml:space="preserve">14 years and under were surveyed online between </w:t>
      </w:r>
      <w:r w:rsidDel="00587E75">
        <w:rPr>
          <w:rFonts w:cs="Arial"/>
        </w:rPr>
        <w:t>27</w:t>
      </w:r>
      <w:r w:rsidR="00587E75">
        <w:rPr>
          <w:rFonts w:cs="Arial"/>
        </w:rPr>
        <w:t> </w:t>
      </w:r>
      <w:r w:rsidRPr="00455248">
        <w:rPr>
          <w:rFonts w:cs="Arial"/>
        </w:rPr>
        <w:t>March and</w:t>
      </w:r>
      <w:r w:rsidRPr="00455248" w:rsidDel="00587E75">
        <w:rPr>
          <w:rFonts w:cs="Arial"/>
        </w:rPr>
        <w:t xml:space="preserve"> </w:t>
      </w:r>
      <w:r w:rsidR="00587E75">
        <w:rPr>
          <w:rFonts w:cs="Arial"/>
        </w:rPr>
        <w:t>4 </w:t>
      </w:r>
      <w:r w:rsidRPr="00455248" w:rsidDel="00587E75">
        <w:rPr>
          <w:rFonts w:cs="Arial"/>
        </w:rPr>
        <w:t>Apri</w:t>
      </w:r>
      <w:r w:rsidDel="00587E75">
        <w:rPr>
          <w:rFonts w:cs="Arial"/>
        </w:rPr>
        <w:t>l</w:t>
      </w:r>
      <w:r w:rsidR="00587E75">
        <w:rPr>
          <w:rFonts w:cs="Arial"/>
        </w:rPr>
        <w:t> </w:t>
      </w:r>
      <w:r w:rsidRPr="00455248">
        <w:rPr>
          <w:rFonts w:cs="Arial"/>
        </w:rPr>
        <w:t>2017</w:t>
      </w:r>
      <w:r>
        <w:rPr>
          <w:rFonts w:cs="Arial"/>
        </w:rPr>
        <w:t xml:space="preserve">. </w:t>
      </w:r>
      <w:r w:rsidR="003470C8">
        <w:rPr>
          <w:rFonts w:cs="Arial"/>
        </w:rPr>
        <w:t xml:space="preserve">Respondents were recruited through </w:t>
      </w:r>
      <w:r w:rsidR="003470C8" w:rsidRPr="004A391B">
        <w:rPr>
          <w:rFonts w:cs="Arial"/>
        </w:rPr>
        <w:t>online opt-in research panels</w:t>
      </w:r>
      <w:r w:rsidR="00104BB2">
        <w:rPr>
          <w:rFonts w:cs="Arial"/>
        </w:rPr>
        <w:t>:</w:t>
      </w:r>
      <w:r w:rsidR="003470C8" w:rsidRPr="004A391B">
        <w:rPr>
          <w:rFonts w:cs="Arial"/>
        </w:rPr>
        <w:t xml:space="preserve"> TEG Rewards </w:t>
      </w:r>
      <w:r w:rsidR="00F31114">
        <w:rPr>
          <w:rFonts w:cs="Arial"/>
        </w:rPr>
        <w:t xml:space="preserve">(n=723) </w:t>
      </w:r>
      <w:r w:rsidR="003470C8" w:rsidRPr="004A391B">
        <w:rPr>
          <w:rFonts w:cs="Arial"/>
        </w:rPr>
        <w:t>and</w:t>
      </w:r>
      <w:r w:rsidR="003470C8">
        <w:rPr>
          <w:rFonts w:cs="Arial"/>
        </w:rPr>
        <w:t xml:space="preserve"> </w:t>
      </w:r>
      <w:r w:rsidR="003470C8" w:rsidRPr="004A391B">
        <w:rPr>
          <w:rFonts w:cs="Arial"/>
        </w:rPr>
        <w:t>Lightspeed</w:t>
      </w:r>
      <w:r w:rsidR="00F31114">
        <w:rPr>
          <w:rFonts w:cs="Arial"/>
        </w:rPr>
        <w:t xml:space="preserve"> (n=740)</w:t>
      </w:r>
      <w:r w:rsidR="003470C8">
        <w:rPr>
          <w:rFonts w:cs="Arial"/>
        </w:rPr>
        <w:t xml:space="preserve">. </w:t>
      </w:r>
      <w:r w:rsidR="000D4996">
        <w:rPr>
          <w:rFonts w:cs="Arial"/>
        </w:rPr>
        <w:t>T</w:t>
      </w:r>
      <w:r w:rsidR="00F31114" w:rsidRPr="004F1E62">
        <w:rPr>
          <w:rFonts w:cs="Arial"/>
        </w:rPr>
        <w:t xml:space="preserve">riple inter-locking quotas </w:t>
      </w:r>
      <w:r w:rsidR="00F31114">
        <w:rPr>
          <w:rFonts w:cs="Arial"/>
        </w:rPr>
        <w:t>were</w:t>
      </w:r>
      <w:r w:rsidR="00F31114" w:rsidRPr="004F1E62">
        <w:rPr>
          <w:rFonts w:cs="Arial"/>
        </w:rPr>
        <w:t xml:space="preserve"> </w:t>
      </w:r>
      <w:r w:rsidR="00F31114">
        <w:rPr>
          <w:rFonts w:cs="Arial"/>
        </w:rPr>
        <w:t>applied</w:t>
      </w:r>
      <w:r w:rsidR="00F31114" w:rsidRPr="004F1E62">
        <w:rPr>
          <w:rFonts w:cs="Arial"/>
        </w:rPr>
        <w:t xml:space="preserve"> </w:t>
      </w:r>
      <w:r w:rsidR="00F31114">
        <w:rPr>
          <w:rFonts w:cs="Arial"/>
        </w:rPr>
        <w:t xml:space="preserve">(age within gender within region) </w:t>
      </w:r>
      <w:r w:rsidR="00F31114" w:rsidRPr="004F1E62">
        <w:rPr>
          <w:rFonts w:cs="Arial"/>
        </w:rPr>
        <w:t>to ensure a balanced distribution of the sample and to minimise the influence of weights.</w:t>
      </w:r>
      <w:r w:rsidR="00F31114">
        <w:rPr>
          <w:rFonts w:cs="Arial"/>
        </w:rPr>
        <w:t xml:space="preserve"> </w:t>
      </w:r>
    </w:p>
    <w:p w14:paraId="45C47C82" w14:textId="3E5C219A" w:rsidR="00654E92" w:rsidRDefault="00654E92" w:rsidP="00654E92">
      <w:pPr>
        <w:rPr>
          <w:rFonts w:cs="Arial"/>
        </w:rPr>
      </w:pPr>
      <w:r w:rsidRPr="006E4CB4">
        <w:rPr>
          <w:rFonts w:cs="Arial"/>
        </w:rPr>
        <w:t>Respondents had the option to answer the survey on the device of their choice</w:t>
      </w:r>
      <w:r w:rsidR="00104BB2">
        <w:rPr>
          <w:rFonts w:cs="Arial"/>
        </w:rPr>
        <w:t>,</w:t>
      </w:r>
      <w:r>
        <w:rPr>
          <w:rFonts w:cs="Arial"/>
        </w:rPr>
        <w:t xml:space="preserve"> with 41 per cent (n=607) </w:t>
      </w:r>
      <w:r w:rsidRPr="006E4CB4">
        <w:rPr>
          <w:rFonts w:cs="Arial"/>
        </w:rPr>
        <w:t>using a mobile device</w:t>
      </w:r>
      <w:r w:rsidR="00AE0E89">
        <w:rPr>
          <w:rFonts w:cs="Arial"/>
        </w:rPr>
        <w:t xml:space="preserve"> (</w:t>
      </w:r>
      <w:r>
        <w:rPr>
          <w:rFonts w:cs="Arial"/>
        </w:rPr>
        <w:t>n=</w:t>
      </w:r>
      <w:r w:rsidRPr="006E4CB4">
        <w:rPr>
          <w:rFonts w:cs="Arial"/>
        </w:rPr>
        <w:t xml:space="preserve">453 on a mobile phone and </w:t>
      </w:r>
      <w:r>
        <w:rPr>
          <w:rFonts w:cs="Arial"/>
        </w:rPr>
        <w:t>n=</w:t>
      </w:r>
      <w:r w:rsidRPr="006E4CB4">
        <w:rPr>
          <w:rFonts w:cs="Arial"/>
        </w:rPr>
        <w:t>154 on a tablet</w:t>
      </w:r>
      <w:r w:rsidR="00AE0E89">
        <w:rPr>
          <w:rFonts w:cs="Arial"/>
        </w:rPr>
        <w:t>)</w:t>
      </w:r>
      <w:r w:rsidRPr="006E4CB4">
        <w:rPr>
          <w:rFonts w:cs="Arial"/>
        </w:rPr>
        <w:t>.</w:t>
      </w:r>
    </w:p>
    <w:p w14:paraId="432AC79C" w14:textId="1A697344" w:rsidR="00AF5D8D" w:rsidRDefault="00AF5D8D" w:rsidP="00AF5D8D">
      <w:pPr>
        <w:rPr>
          <w:rFonts w:cs="Arial"/>
        </w:rPr>
      </w:pPr>
      <w:r w:rsidRPr="00930B3C">
        <w:rPr>
          <w:rFonts w:cs="Arial"/>
        </w:rPr>
        <w:t xml:space="preserve">The </w:t>
      </w:r>
      <w:r>
        <w:rPr>
          <w:rFonts w:cs="Arial"/>
        </w:rPr>
        <w:t xml:space="preserve">sampling method and </w:t>
      </w:r>
      <w:r w:rsidRPr="00930B3C">
        <w:rPr>
          <w:rFonts w:cs="Arial"/>
        </w:rPr>
        <w:t>selection process</w:t>
      </w:r>
      <w:r>
        <w:rPr>
          <w:rFonts w:cs="Arial"/>
        </w:rPr>
        <w:t xml:space="preserve"> for respondents</w:t>
      </w:r>
      <w:r w:rsidRPr="00930B3C">
        <w:rPr>
          <w:rFonts w:cs="Arial"/>
        </w:rPr>
        <w:t xml:space="preserve"> </w:t>
      </w:r>
      <w:r w:rsidR="006963CC">
        <w:rPr>
          <w:rFonts w:cs="Arial"/>
        </w:rPr>
        <w:t>(and</w:t>
      </w:r>
      <w:r w:rsidR="00357625">
        <w:rPr>
          <w:rFonts w:cs="Arial"/>
        </w:rPr>
        <w:t xml:space="preserve"> children</w:t>
      </w:r>
      <w:r w:rsidR="006963CC">
        <w:rPr>
          <w:rFonts w:cs="Arial"/>
        </w:rPr>
        <w:t>)</w:t>
      </w:r>
      <w:r w:rsidR="00357625">
        <w:rPr>
          <w:rFonts w:cs="Arial"/>
        </w:rPr>
        <w:t xml:space="preserve"> </w:t>
      </w:r>
      <w:r w:rsidRPr="00930B3C">
        <w:rPr>
          <w:rFonts w:cs="Arial"/>
        </w:rPr>
        <w:t xml:space="preserve">is shown </w:t>
      </w:r>
      <w:r>
        <w:rPr>
          <w:rFonts w:cs="Arial"/>
        </w:rPr>
        <w:t xml:space="preserve">in Appendix </w:t>
      </w:r>
      <w:r w:rsidR="00DF3ACE">
        <w:rPr>
          <w:rFonts w:cs="Arial"/>
        </w:rPr>
        <w:t>B</w:t>
      </w:r>
      <w:r w:rsidR="00587E75">
        <w:rPr>
          <w:rFonts w:cs="Arial"/>
        </w:rPr>
        <w:t>,</w:t>
      </w:r>
      <w:r w:rsidR="001E4B19">
        <w:rPr>
          <w:rFonts w:cs="Arial"/>
        </w:rPr>
        <w:t xml:space="preserve"> as well as notable limitations of the research</w:t>
      </w:r>
      <w:r>
        <w:rPr>
          <w:rFonts w:cs="Arial"/>
        </w:rPr>
        <w:t>.</w:t>
      </w:r>
      <w:r w:rsidRPr="00930B3C">
        <w:rPr>
          <w:rFonts w:cs="Arial"/>
        </w:rPr>
        <w:t xml:space="preserve"> </w:t>
      </w:r>
      <w:r>
        <w:rPr>
          <w:rFonts w:cs="Arial"/>
        </w:rPr>
        <w:t xml:space="preserve">The respondents (n=1,463) reported on all </w:t>
      </w:r>
      <w:r w:rsidR="00587E75">
        <w:rPr>
          <w:rFonts w:cs="Arial"/>
        </w:rPr>
        <w:t xml:space="preserve">of </w:t>
      </w:r>
      <w:r>
        <w:rPr>
          <w:rFonts w:cs="Arial"/>
        </w:rPr>
        <w:t>their children</w:t>
      </w:r>
      <w:r w:rsidR="00587E75">
        <w:rPr>
          <w:rFonts w:cs="Arial"/>
        </w:rPr>
        <w:t>,</w:t>
      </w:r>
      <w:r>
        <w:rPr>
          <w:rFonts w:cs="Arial"/>
        </w:rPr>
        <w:t xml:space="preserve"> aged 14 years and under</w:t>
      </w:r>
      <w:r w:rsidR="00587E75">
        <w:rPr>
          <w:rFonts w:cs="Arial"/>
        </w:rPr>
        <w:t>,</w:t>
      </w:r>
      <w:r>
        <w:rPr>
          <w:rFonts w:cs="Arial"/>
        </w:rPr>
        <w:t xml:space="preserve"> in the household (n=2,399) for time spent viewing </w:t>
      </w:r>
      <w:r w:rsidR="009E7C64">
        <w:rPr>
          <w:rFonts w:cs="Arial"/>
        </w:rPr>
        <w:t>TV</w:t>
      </w:r>
      <w:r w:rsidR="0048460E">
        <w:rPr>
          <w:rFonts w:cs="Arial"/>
        </w:rPr>
        <w:t xml:space="preserve"> </w:t>
      </w:r>
      <w:r>
        <w:rPr>
          <w:rFonts w:cs="Arial"/>
        </w:rPr>
        <w:t xml:space="preserve">programs, movies or DVDs. </w:t>
      </w:r>
      <w:r w:rsidRPr="00930B3C">
        <w:rPr>
          <w:rFonts w:cs="Arial"/>
        </w:rPr>
        <w:t xml:space="preserve">A child selection process was </w:t>
      </w:r>
      <w:r w:rsidR="006E159F">
        <w:rPr>
          <w:rFonts w:cs="Arial"/>
        </w:rPr>
        <w:t xml:space="preserve">then </w:t>
      </w:r>
      <w:r w:rsidRPr="00930B3C">
        <w:rPr>
          <w:rFonts w:cs="Arial"/>
        </w:rPr>
        <w:t>implemented so the parent</w:t>
      </w:r>
      <w:r>
        <w:rPr>
          <w:rFonts w:cs="Arial"/>
        </w:rPr>
        <w:t>,</w:t>
      </w:r>
      <w:r w:rsidRPr="00930B3C">
        <w:rPr>
          <w:rFonts w:cs="Arial"/>
        </w:rPr>
        <w:t xml:space="preserve"> </w:t>
      </w:r>
      <w:r w:rsidR="006E159F">
        <w:rPr>
          <w:rFonts w:cs="Arial"/>
        </w:rPr>
        <w:t xml:space="preserve">carer or </w:t>
      </w:r>
      <w:r w:rsidRPr="00930B3C">
        <w:rPr>
          <w:rFonts w:cs="Arial"/>
        </w:rPr>
        <w:t xml:space="preserve">guardian could answer the </w:t>
      </w:r>
      <w:r>
        <w:rPr>
          <w:rFonts w:cs="Arial"/>
        </w:rPr>
        <w:t xml:space="preserve">remainder of the survey </w:t>
      </w:r>
      <w:r w:rsidRPr="00930B3C">
        <w:rPr>
          <w:rFonts w:cs="Arial"/>
        </w:rPr>
        <w:t>questions</w:t>
      </w:r>
      <w:r w:rsidR="00104BB2">
        <w:rPr>
          <w:rFonts w:cs="Arial"/>
        </w:rPr>
        <w:t>,</w:t>
      </w:r>
      <w:r w:rsidRPr="00930B3C">
        <w:rPr>
          <w:rFonts w:cs="Arial"/>
        </w:rPr>
        <w:t xml:space="preserve"> thinking specifically of </w:t>
      </w:r>
      <w:r w:rsidR="00587E75">
        <w:rPr>
          <w:rFonts w:cs="Arial"/>
        </w:rPr>
        <w:t xml:space="preserve">only </w:t>
      </w:r>
      <w:r w:rsidRPr="00930B3C">
        <w:rPr>
          <w:rFonts w:cs="Arial"/>
        </w:rPr>
        <w:t xml:space="preserve">one child. </w:t>
      </w:r>
    </w:p>
    <w:p w14:paraId="0C7022BF" w14:textId="375705A4" w:rsidR="00F31114" w:rsidDel="00F31114" w:rsidRDefault="00F31114" w:rsidP="00F31114">
      <w:pPr>
        <w:rPr>
          <w:rFonts w:cs="Arial"/>
        </w:rPr>
      </w:pPr>
      <w:r>
        <w:t>The</w:t>
      </w:r>
      <w:r w:rsidR="00144281" w:rsidRPr="00D91E51">
        <w:t xml:space="preserve"> survey data</w:t>
      </w:r>
      <w:r w:rsidR="00144281" w:rsidRPr="00D91E51" w:rsidDel="00587E75">
        <w:t xml:space="preserve"> </w:t>
      </w:r>
      <w:r w:rsidR="00587E75">
        <w:t>was</w:t>
      </w:r>
      <w:r w:rsidR="00587E75" w:rsidRPr="00D91E51">
        <w:t xml:space="preserve"> </w:t>
      </w:r>
      <w:r w:rsidR="00144281" w:rsidRPr="00D91E51">
        <w:t xml:space="preserve">post-weighted </w:t>
      </w:r>
      <w:r w:rsidRPr="00B91447">
        <w:rPr>
          <w:rFonts w:cs="Arial"/>
        </w:rPr>
        <w:t xml:space="preserve">to reflect the estimated resident Australian </w:t>
      </w:r>
      <w:r>
        <w:rPr>
          <w:rFonts w:cs="Arial"/>
        </w:rPr>
        <w:t xml:space="preserve">population of </w:t>
      </w:r>
      <w:r w:rsidRPr="00B91447">
        <w:rPr>
          <w:rFonts w:cs="Arial"/>
        </w:rPr>
        <w:t>parent</w:t>
      </w:r>
      <w:r>
        <w:rPr>
          <w:rFonts w:cs="Arial"/>
        </w:rPr>
        <w:t>s</w:t>
      </w:r>
      <w:r w:rsidRPr="00B91447">
        <w:rPr>
          <w:rFonts w:cs="Arial"/>
        </w:rPr>
        <w:t>, carer</w:t>
      </w:r>
      <w:r>
        <w:rPr>
          <w:rFonts w:cs="Arial"/>
        </w:rPr>
        <w:t>s</w:t>
      </w:r>
      <w:r w:rsidRPr="00B91447">
        <w:rPr>
          <w:rFonts w:cs="Arial"/>
        </w:rPr>
        <w:t xml:space="preserve"> </w:t>
      </w:r>
      <w:r w:rsidR="00104BB2">
        <w:rPr>
          <w:rFonts w:cs="Arial"/>
        </w:rPr>
        <w:t>and</w:t>
      </w:r>
      <w:r w:rsidRPr="00B91447">
        <w:rPr>
          <w:rFonts w:cs="Arial"/>
        </w:rPr>
        <w:t xml:space="preserve"> guardian</w:t>
      </w:r>
      <w:r>
        <w:rPr>
          <w:rFonts w:cs="Arial"/>
        </w:rPr>
        <w:t>s</w:t>
      </w:r>
      <w:r w:rsidRPr="00B91447">
        <w:rPr>
          <w:rFonts w:cs="Arial"/>
        </w:rPr>
        <w:t xml:space="preserve"> aged 18 </w:t>
      </w:r>
      <w:r>
        <w:rPr>
          <w:rFonts w:cs="Arial"/>
        </w:rPr>
        <w:t>years and over</w:t>
      </w:r>
      <w:r w:rsidRPr="00B91447">
        <w:rPr>
          <w:rFonts w:cs="Arial"/>
        </w:rPr>
        <w:t xml:space="preserve"> with at least one child aged </w:t>
      </w:r>
      <w:r>
        <w:rPr>
          <w:rFonts w:cs="Arial"/>
        </w:rPr>
        <w:t xml:space="preserve">14 years and </w:t>
      </w:r>
      <w:r w:rsidR="008A493E">
        <w:rPr>
          <w:rFonts w:cs="Arial"/>
        </w:rPr>
        <w:t>under (3,850,</w:t>
      </w:r>
      <w:r w:rsidRPr="00B91447">
        <w:rPr>
          <w:rFonts w:cs="Arial"/>
        </w:rPr>
        <w:t>000)</w:t>
      </w:r>
      <w:r w:rsidR="00104BB2">
        <w:rPr>
          <w:rFonts w:cs="Arial"/>
        </w:rPr>
        <w:t>,</w:t>
      </w:r>
      <w:r w:rsidR="00144281">
        <w:t xml:space="preserve"> </w:t>
      </w:r>
      <w:r w:rsidRPr="00B91447" w:rsidDel="00F31114">
        <w:rPr>
          <w:rFonts w:cs="Arial"/>
        </w:rPr>
        <w:t>based on Australia</w:t>
      </w:r>
      <w:r w:rsidR="00587E75">
        <w:rPr>
          <w:rFonts w:cs="Arial"/>
        </w:rPr>
        <w:t>n</w:t>
      </w:r>
      <w:r w:rsidRPr="00B91447" w:rsidDel="00F31114">
        <w:rPr>
          <w:rFonts w:cs="Arial"/>
        </w:rPr>
        <w:t xml:space="preserve"> Bureau of Statistics</w:t>
      </w:r>
      <w:r w:rsidR="00587E75">
        <w:rPr>
          <w:rFonts w:cs="Arial"/>
        </w:rPr>
        <w:t xml:space="preserve"> (ABS</w:t>
      </w:r>
      <w:r w:rsidRPr="00B91447" w:rsidDel="00F31114">
        <w:rPr>
          <w:rFonts w:cs="Arial"/>
        </w:rPr>
        <w:t xml:space="preserve">) proportions </w:t>
      </w:r>
      <w:r>
        <w:rPr>
          <w:rFonts w:cs="Arial"/>
        </w:rPr>
        <w:t>(gender w</w:t>
      </w:r>
      <w:r w:rsidRPr="00B91447">
        <w:rPr>
          <w:rFonts w:cs="Arial"/>
        </w:rPr>
        <w:t>ithin age within relevant geographic strata</w:t>
      </w:r>
      <w:r>
        <w:rPr>
          <w:rFonts w:cs="Arial"/>
        </w:rPr>
        <w:t>)</w:t>
      </w:r>
      <w:r w:rsidRPr="00B91447" w:rsidDel="00F31114">
        <w:rPr>
          <w:rFonts w:cs="Arial"/>
        </w:rPr>
        <w:t xml:space="preserve"> collected in the 2011 census of population and housing</w:t>
      </w:r>
      <w:r w:rsidDel="00F31114">
        <w:rPr>
          <w:rFonts w:cs="Arial"/>
        </w:rPr>
        <w:t>.</w:t>
      </w:r>
      <w:r w:rsidDel="00587E75">
        <w:rPr>
          <w:rFonts w:cs="Arial"/>
        </w:rPr>
        <w:t xml:space="preserve"> </w:t>
      </w:r>
    </w:p>
    <w:p w14:paraId="54F47430" w14:textId="20803820" w:rsidR="00144281" w:rsidRDefault="00BA7EC1" w:rsidP="00E83943">
      <w:pPr>
        <w:rPr>
          <w:rFonts w:cs="Arial"/>
          <w:highlight w:val="yellow"/>
        </w:rPr>
      </w:pPr>
      <w:r>
        <w:rPr>
          <w:rFonts w:cs="Arial"/>
        </w:rPr>
        <w:t>T</w:t>
      </w:r>
      <w:r w:rsidR="00382A17">
        <w:rPr>
          <w:rFonts w:cs="Arial"/>
        </w:rPr>
        <w:t>he sam</w:t>
      </w:r>
      <w:r w:rsidR="00DC79C5">
        <w:rPr>
          <w:rFonts w:cs="Arial"/>
        </w:rPr>
        <w:t>pl</w:t>
      </w:r>
      <w:r w:rsidR="00382A17">
        <w:rPr>
          <w:rFonts w:cs="Arial"/>
        </w:rPr>
        <w:t>e profile</w:t>
      </w:r>
      <w:r w:rsidR="00A1702A">
        <w:rPr>
          <w:rFonts w:cs="Arial"/>
        </w:rPr>
        <w:t xml:space="preserve"> for </w:t>
      </w:r>
      <w:r w:rsidR="00A1702A" w:rsidRPr="00455248">
        <w:rPr>
          <w:rFonts w:cs="Arial"/>
        </w:rPr>
        <w:t xml:space="preserve">parents, carers </w:t>
      </w:r>
      <w:r w:rsidR="00104BB2">
        <w:rPr>
          <w:rFonts w:cs="Arial"/>
        </w:rPr>
        <w:t>and</w:t>
      </w:r>
      <w:r w:rsidR="00A1702A" w:rsidRPr="00455248">
        <w:rPr>
          <w:rFonts w:cs="Arial"/>
        </w:rPr>
        <w:t xml:space="preserve"> guardians</w:t>
      </w:r>
      <w:r w:rsidR="00382A17">
        <w:rPr>
          <w:rFonts w:cs="Arial"/>
        </w:rPr>
        <w:t xml:space="preserve"> is provided in Appendix </w:t>
      </w:r>
      <w:r w:rsidR="00DF3ACE">
        <w:rPr>
          <w:rFonts w:cs="Arial"/>
        </w:rPr>
        <w:t>C</w:t>
      </w:r>
      <w:r>
        <w:rPr>
          <w:rFonts w:cs="Arial"/>
        </w:rPr>
        <w:t xml:space="preserve"> (Table</w:t>
      </w:r>
      <w:r w:rsidR="00EA2852">
        <w:rPr>
          <w:rFonts w:cs="Arial"/>
        </w:rPr>
        <w:t> </w:t>
      </w:r>
      <w:r w:rsidR="00FF3A3E">
        <w:rPr>
          <w:rFonts w:cs="Arial"/>
        </w:rPr>
        <w:t>8</w:t>
      </w:r>
      <w:r w:rsidR="00382A17">
        <w:rPr>
          <w:rFonts w:cs="Arial"/>
        </w:rPr>
        <w:t>).</w:t>
      </w:r>
    </w:p>
    <w:p w14:paraId="4D13A798" w14:textId="7E0D2395" w:rsidR="00FF3C69" w:rsidRDefault="00694FB0" w:rsidP="00FF3C69">
      <w:pPr>
        <w:pStyle w:val="Heading1"/>
      </w:pPr>
      <w:bookmarkStart w:id="44" w:name="_Toc486515288"/>
      <w:bookmarkStart w:id="45" w:name="_Toc487204827"/>
      <w:bookmarkStart w:id="46" w:name="_Toc487639624"/>
      <w:bookmarkStart w:id="47" w:name="_Toc487792656"/>
      <w:bookmarkStart w:id="48" w:name="_Toc488408221"/>
      <w:bookmarkStart w:id="49" w:name="_Toc489359890"/>
      <w:bookmarkStart w:id="50" w:name="_Toc489517322"/>
      <w:r>
        <w:lastRenderedPageBreak/>
        <w:t xml:space="preserve">Key </w:t>
      </w:r>
      <w:bookmarkEnd w:id="42"/>
      <w:bookmarkEnd w:id="43"/>
      <w:r w:rsidR="00487492">
        <w:t>f</w:t>
      </w:r>
      <w:r>
        <w:t>indings</w:t>
      </w:r>
      <w:r w:rsidR="00DA3473">
        <w:t>—</w:t>
      </w:r>
      <w:r w:rsidR="00104BB2">
        <w:t>c</w:t>
      </w:r>
      <w:r w:rsidR="00E86693" w:rsidRPr="00E86693">
        <w:t xml:space="preserve">hildren’s </w:t>
      </w:r>
      <w:r w:rsidR="009E7C64">
        <w:t>TV</w:t>
      </w:r>
      <w:r w:rsidR="00CC2FE2">
        <w:t> </w:t>
      </w:r>
      <w:r w:rsidR="00104BB2">
        <w:t>viewing</w:t>
      </w:r>
      <w:bookmarkEnd w:id="44"/>
      <w:bookmarkEnd w:id="45"/>
      <w:bookmarkEnd w:id="46"/>
      <w:bookmarkEnd w:id="47"/>
      <w:bookmarkEnd w:id="48"/>
      <w:bookmarkEnd w:id="49"/>
      <w:bookmarkEnd w:id="50"/>
    </w:p>
    <w:p w14:paraId="72F0C408" w14:textId="0B6FAEBA" w:rsidR="00664B78" w:rsidRPr="00664B78" w:rsidRDefault="00664B78" w:rsidP="00664B78">
      <w:r>
        <w:t xml:space="preserve">This section presents the key findings from the analysis of </w:t>
      </w:r>
      <w:r w:rsidR="001D5688">
        <w:t xml:space="preserve">program audiences </w:t>
      </w:r>
      <w:r w:rsidRPr="00B63778">
        <w:t>on free</w:t>
      </w:r>
      <w:r w:rsidR="004A22AB">
        <w:noBreakHyphen/>
      </w:r>
      <w:r w:rsidRPr="00B63778">
        <w:t>to</w:t>
      </w:r>
      <w:r w:rsidR="004A22AB">
        <w:noBreakHyphen/>
      </w:r>
      <w:r w:rsidRPr="00B63778">
        <w:t xml:space="preserve">air (FTA) and subscription television (STV) </w:t>
      </w:r>
      <w:r>
        <w:t>in metropolitan areas</w:t>
      </w:r>
      <w:r w:rsidR="001D5688">
        <w:t>, particularly for children’s programs</w:t>
      </w:r>
      <w:r>
        <w:t>.</w:t>
      </w:r>
    </w:p>
    <w:p w14:paraId="06CA3A21" w14:textId="78B7A445" w:rsidR="005546EF" w:rsidRPr="003F068A" w:rsidRDefault="006347E4" w:rsidP="003F068A">
      <w:pPr>
        <w:pStyle w:val="Heading2"/>
      </w:pPr>
      <w:bookmarkStart w:id="51" w:name="_Toc487204828"/>
      <w:bookmarkStart w:id="52" w:name="_Toc487639625"/>
      <w:bookmarkStart w:id="53" w:name="_Toc487792657"/>
      <w:bookmarkStart w:id="54" w:name="_Toc488408222"/>
      <w:bookmarkStart w:id="55" w:name="_Toc489359891"/>
      <w:bookmarkStart w:id="56" w:name="_Toc489517323"/>
      <w:bookmarkStart w:id="57" w:name="_Toc298924672"/>
      <w:bookmarkStart w:id="58" w:name="_Toc300909555"/>
      <w:bookmarkStart w:id="59" w:name="_Toc348105636"/>
      <w:r>
        <w:t>The child audience</w:t>
      </w:r>
      <w:bookmarkEnd w:id="51"/>
      <w:bookmarkEnd w:id="52"/>
      <w:bookmarkEnd w:id="53"/>
      <w:bookmarkEnd w:id="54"/>
      <w:bookmarkEnd w:id="55"/>
      <w:bookmarkEnd w:id="56"/>
    </w:p>
    <w:p w14:paraId="63BF173F" w14:textId="196DEBE1" w:rsidR="00641F2F" w:rsidRDefault="00384E03" w:rsidP="00641F2F">
      <w:r>
        <w:t>Since 2005, children aged 0–</w:t>
      </w:r>
      <w:r w:rsidR="00A777A2" w:rsidRPr="00FB4674">
        <w:t>14 have comprised almost 19 per cent of the estimated potential viewing audience</w:t>
      </w:r>
      <w:r w:rsidR="00A777A2" w:rsidRPr="00FB4674">
        <w:rPr>
          <w:rStyle w:val="FootnoteReference"/>
        </w:rPr>
        <w:footnoteReference w:id="5"/>
      </w:r>
      <w:r w:rsidR="00A777A2" w:rsidRPr="00FB4674">
        <w:t>. In comparison, the share of the</w:t>
      </w:r>
      <w:r>
        <w:t xml:space="preserve"> actual viewing audience aged 0–</w:t>
      </w:r>
      <w:r w:rsidR="00A777A2" w:rsidRPr="00FB4674">
        <w:t xml:space="preserve">14 in 2016 was only </w:t>
      </w:r>
      <w:r w:rsidR="00E555D7" w:rsidRPr="00FB4674">
        <w:t>11</w:t>
      </w:r>
      <w:r w:rsidR="00DC20C5">
        <w:t>.4</w:t>
      </w:r>
      <w:r w:rsidR="00E555D7" w:rsidRPr="00FB4674">
        <w:t xml:space="preserve"> per cent</w:t>
      </w:r>
      <w:r w:rsidR="00A777A2" w:rsidRPr="00FB4674">
        <w:t>, a dec</w:t>
      </w:r>
      <w:r w:rsidR="00DC20C5">
        <w:t xml:space="preserve">line from 12.7 per </w:t>
      </w:r>
      <w:r w:rsidR="00641F2F" w:rsidRPr="00FB4674">
        <w:t>cent</w:t>
      </w:r>
      <w:r w:rsidR="003E17D4">
        <w:t xml:space="preserve"> </w:t>
      </w:r>
      <w:r w:rsidR="003E17D4" w:rsidRPr="00FB4674">
        <w:t>in 2005 (Figure 1).</w:t>
      </w:r>
    </w:p>
    <w:p w14:paraId="4FBD53AF" w14:textId="1A693752" w:rsidR="00641F2F" w:rsidRDefault="00641F2F" w:rsidP="00641F2F">
      <w:pPr>
        <w:pStyle w:val="ACMAFigureHeader"/>
      </w:pPr>
      <w:r>
        <w:t>Share of audience by age group</w:t>
      </w:r>
      <w:r w:rsidR="00487492">
        <w:t>—</w:t>
      </w:r>
      <w:r w:rsidR="000E5B89">
        <w:t>t</w:t>
      </w:r>
      <w:r>
        <w:t>otal TV</w:t>
      </w:r>
      <w:r w:rsidR="007B1E98">
        <w:t xml:space="preserve"> (%)</w:t>
      </w:r>
    </w:p>
    <w:p w14:paraId="2D403F83" w14:textId="5E62D6FA" w:rsidR="00641F2F" w:rsidRPr="0080466D" w:rsidRDefault="00926D1F" w:rsidP="00641F2F">
      <w:r w:rsidRPr="00926D1F">
        <w:rPr>
          <w:noProof/>
        </w:rPr>
        <w:drawing>
          <wp:inline distT="0" distB="0" distL="0" distR="0" wp14:anchorId="7B6C2C7A" wp14:editId="44D40E15">
            <wp:extent cx="5336540" cy="3047752"/>
            <wp:effectExtent l="0" t="0" r="0" b="635"/>
            <wp:docPr id="25" name="Picture 25" descr="Figure 1 outlines the share of the total television audience aged 0-4 years, 5-12 years, 13-17 years and 0-14 years.&#10;&#10;Accessible data files are available on the report landing page on the ACMA website.&#10;" title="Figure 1: Share of audience by age group—total T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boration\DavWWWRoot\organisation\cscd\RFB\CAS\Projects Documents\Australian content\8. Graphics\Report Figures\Report_Figure 1 .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926"/>
                    <a:stretch/>
                  </pic:blipFill>
                  <pic:spPr bwMode="auto">
                    <a:xfrm>
                      <a:off x="0" y="0"/>
                      <a:ext cx="5340739" cy="3050150"/>
                    </a:xfrm>
                    <a:prstGeom prst="rect">
                      <a:avLst/>
                    </a:prstGeom>
                    <a:noFill/>
                    <a:ln>
                      <a:noFill/>
                    </a:ln>
                    <a:extLst>
                      <a:ext uri="{53640926-AAD7-44D8-BBD7-CCE9431645EC}">
                        <a14:shadowObscured xmlns:a14="http://schemas.microsoft.com/office/drawing/2010/main"/>
                      </a:ext>
                    </a:extLst>
                  </pic:spPr>
                </pic:pic>
              </a:graphicData>
            </a:graphic>
          </wp:inline>
        </w:drawing>
      </w:r>
    </w:p>
    <w:p w14:paraId="14D13D63" w14:textId="4F8EAE77" w:rsidR="00641F2F" w:rsidRDefault="00641F2F" w:rsidP="004950D6">
      <w:pPr>
        <w:pStyle w:val="ACMANotes"/>
        <w:spacing w:after="240"/>
      </w:pPr>
      <w:r>
        <w:t>Source: OzTAM, audience share based on average audienc</w:t>
      </w:r>
      <w:r w:rsidR="007D7BF7">
        <w:t>e figures for total TV</w:t>
      </w:r>
      <w:r w:rsidR="00BF4013">
        <w:t>, 1 January–</w:t>
      </w:r>
      <w:r w:rsidR="007D7BF7">
        <w:t>31 December 2005, 2013 and 2016, Sun</w:t>
      </w:r>
      <w:r w:rsidR="00AC37E7">
        <w:t>–</w:t>
      </w:r>
      <w:r w:rsidR="007D7BF7">
        <w:t>Sat, 5 city metro. Consolidated from 2013.</w:t>
      </w:r>
    </w:p>
    <w:p w14:paraId="667F7AD3" w14:textId="4BB0A599" w:rsidR="00F43E81" w:rsidRDefault="00F43E81" w:rsidP="00F43E81">
      <w:r>
        <w:t xml:space="preserve">The decline </w:t>
      </w:r>
      <w:r w:rsidR="00F905A4">
        <w:t xml:space="preserve">in </w:t>
      </w:r>
      <w:r w:rsidR="00104BB2">
        <w:t xml:space="preserve">the </w:t>
      </w:r>
      <w:r w:rsidR="00E86693">
        <w:t xml:space="preserve">average </w:t>
      </w:r>
      <w:r w:rsidR="004A3E7B">
        <w:t xml:space="preserve">child </w:t>
      </w:r>
      <w:r w:rsidR="00E86693">
        <w:t>audience numbers for</w:t>
      </w:r>
      <w:r w:rsidR="00F544BB">
        <w:t xml:space="preserve"> </w:t>
      </w:r>
      <w:r>
        <w:t xml:space="preserve">total </w:t>
      </w:r>
      <w:r w:rsidR="00092DB9">
        <w:t>television (</w:t>
      </w:r>
      <w:r w:rsidR="00D47EFA">
        <w:t xml:space="preserve">TTL </w:t>
      </w:r>
      <w:r>
        <w:t>TV</w:t>
      </w:r>
      <w:r w:rsidR="00092DB9">
        <w:t>)</w:t>
      </w:r>
      <w:r>
        <w:t xml:space="preserve"> is being driven by declines in FTA TV viewing</w:t>
      </w:r>
      <w:r w:rsidR="00104BB2">
        <w:t>,</w:t>
      </w:r>
      <w:r w:rsidR="00721C7D">
        <w:t xml:space="preserve"> with a 16 per cent decline between 2005 (234,000) and 2016 (197,000). For </w:t>
      </w:r>
      <w:r>
        <w:t>commercial TV</w:t>
      </w:r>
      <w:r w:rsidR="00721C7D">
        <w:t>,</w:t>
      </w:r>
      <w:r>
        <w:t xml:space="preserve"> the average audience declined by 33 per cent between 2005 </w:t>
      </w:r>
      <w:r w:rsidR="00721C7D">
        <w:t xml:space="preserve">(168,000) </w:t>
      </w:r>
      <w:r>
        <w:t>and 2016</w:t>
      </w:r>
      <w:r w:rsidR="00721C7D">
        <w:t xml:space="preserve"> (113,000</w:t>
      </w:r>
      <w:r>
        <w:t>)</w:t>
      </w:r>
      <w:r w:rsidR="004A3E7B">
        <w:t xml:space="preserve">, although </w:t>
      </w:r>
      <w:r w:rsidR="00857A25">
        <w:t>there was</w:t>
      </w:r>
      <w:r w:rsidR="004A3E7B">
        <w:t xml:space="preserve"> a slower rate of decline </w:t>
      </w:r>
      <w:r w:rsidR="00104BB2">
        <w:t xml:space="preserve">between </w:t>
      </w:r>
      <w:r w:rsidR="004A3E7B">
        <w:t>2013</w:t>
      </w:r>
      <w:r w:rsidR="00104BB2">
        <w:t xml:space="preserve"> and 2016</w:t>
      </w:r>
      <w:r w:rsidR="008D0A59">
        <w:t xml:space="preserve"> (Figure </w:t>
      </w:r>
      <w:r w:rsidR="00222846">
        <w:t>2</w:t>
      </w:r>
      <w:r w:rsidR="008D0A59">
        <w:t>)</w:t>
      </w:r>
      <w:r>
        <w:t xml:space="preserve">. </w:t>
      </w:r>
    </w:p>
    <w:p w14:paraId="4397D32F" w14:textId="120E9E33" w:rsidR="00F43E81" w:rsidRDefault="00104BB2" w:rsidP="00F43E81">
      <w:r>
        <w:t>STV</w:t>
      </w:r>
      <w:r w:rsidR="00F43E81">
        <w:t xml:space="preserve"> was the only service to </w:t>
      </w:r>
      <w:r w:rsidR="00367C57">
        <w:t xml:space="preserve">increase </w:t>
      </w:r>
      <w:r w:rsidR="00F43E81">
        <w:t>viewing levels</w:t>
      </w:r>
      <w:r w:rsidR="00367C57">
        <w:t>, averaging 54,000 in 2013 and increasing to 67,000 in 2016</w:t>
      </w:r>
      <w:r w:rsidR="00BC36A9">
        <w:t>. The increase was driven by children aged 0</w:t>
      </w:r>
      <w:r w:rsidR="00384E03">
        <w:t>–</w:t>
      </w:r>
      <w:r w:rsidR="00BC36A9">
        <w:t xml:space="preserve">4 where there was an increase of 47 per cent (9,000 viewers) between 2005 and </w:t>
      </w:r>
      <w:r w:rsidR="00BC36A9" w:rsidRPr="00BC36A9">
        <w:t>2016</w:t>
      </w:r>
      <w:r w:rsidR="00BC36A9">
        <w:t xml:space="preserve"> </w:t>
      </w:r>
      <w:r w:rsidR="00BC36A9" w:rsidRPr="00BC36A9">
        <w:t>(</w:t>
      </w:r>
      <w:r w:rsidR="00E46DD2" w:rsidRPr="00BC36A9">
        <w:t>Figure</w:t>
      </w:r>
      <w:r w:rsidR="00E46DD2">
        <w:t> </w:t>
      </w:r>
      <w:r w:rsidR="00BC36A9" w:rsidRPr="00BC36A9">
        <w:t>2</w:t>
      </w:r>
      <w:r w:rsidR="00E46DD2">
        <w:t xml:space="preserve"> below</w:t>
      </w:r>
      <w:r w:rsidR="00BC36A9" w:rsidRPr="00BC36A9">
        <w:t xml:space="preserve"> and Table </w:t>
      </w:r>
      <w:r w:rsidR="00E46DD2">
        <w:t>2</w:t>
      </w:r>
      <w:r w:rsidR="00E46DD2" w:rsidRPr="00BC36A9">
        <w:t xml:space="preserve"> </w:t>
      </w:r>
      <w:r w:rsidR="00BC36A9" w:rsidRPr="00BC36A9">
        <w:t xml:space="preserve">in </w:t>
      </w:r>
      <w:r w:rsidR="00C7633D">
        <w:t>A</w:t>
      </w:r>
      <w:r w:rsidR="00BC36A9" w:rsidRPr="00BC36A9">
        <w:t>ppendix A)</w:t>
      </w:r>
      <w:r w:rsidR="00E8521B" w:rsidRPr="00BC36A9">
        <w:t>.</w:t>
      </w:r>
    </w:p>
    <w:p w14:paraId="328D8672" w14:textId="08FD4BA4" w:rsidR="00F43E81" w:rsidRDefault="00F43E81" w:rsidP="00033158">
      <w:pPr>
        <w:pStyle w:val="ACMAFigureHeader"/>
      </w:pPr>
      <w:r>
        <w:lastRenderedPageBreak/>
        <w:t>Average audience and TARP trend 2005 to 2016</w:t>
      </w:r>
      <w:r w:rsidR="00FF1A0F">
        <w:t>—</w:t>
      </w:r>
      <w:r w:rsidR="000E5B89">
        <w:t>c</w:t>
      </w:r>
      <w:r>
        <w:t xml:space="preserve">hildren </w:t>
      </w:r>
      <w:r w:rsidR="00487492">
        <w:t xml:space="preserve">aged </w:t>
      </w:r>
      <w:r>
        <w:t>0</w:t>
      </w:r>
      <w:r w:rsidR="00FF1A0F">
        <w:t>–</w:t>
      </w:r>
      <w:r>
        <w:t>14</w:t>
      </w:r>
    </w:p>
    <w:p w14:paraId="7A6B8B1E" w14:textId="10DE20A5" w:rsidR="00F43E81" w:rsidRDefault="00926D1F" w:rsidP="00033158">
      <w:pPr>
        <w:keepNext/>
      </w:pPr>
      <w:r w:rsidRPr="00926D1F">
        <w:rPr>
          <w:noProof/>
        </w:rPr>
        <w:drawing>
          <wp:inline distT="0" distB="0" distL="0" distR="0" wp14:anchorId="3CB3FCC5" wp14:editId="117AF8B0">
            <wp:extent cx="5573826" cy="2562225"/>
            <wp:effectExtent l="0" t="0" r="8255" b="0"/>
            <wp:docPr id="24" name="Picture 24" descr="Figure 2 outlines the average audience and TARP figures of total television, free-to-air TV, commercial TV and STV for children aged 0-14 years.&#10;&#10;Accessible data files are available on the report landing page on the ACMA website." title="Figure 2: Average audience and TARP trend 2005 to 2016—children aged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boration\DavWWWRoot\organisation\cscd\RFB\CAS\Projects Documents\Australian content\8. Graphics\Report Figures\Report _Figure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7428" cy="2568478"/>
                    </a:xfrm>
                    <a:prstGeom prst="rect">
                      <a:avLst/>
                    </a:prstGeom>
                    <a:noFill/>
                    <a:ln>
                      <a:noFill/>
                    </a:ln>
                  </pic:spPr>
                </pic:pic>
              </a:graphicData>
            </a:graphic>
          </wp:inline>
        </w:drawing>
      </w:r>
    </w:p>
    <w:p w14:paraId="3B96797A" w14:textId="69FCD55D" w:rsidR="004A43E7" w:rsidRDefault="00F43E81" w:rsidP="00F43E81">
      <w:pPr>
        <w:pStyle w:val="ACMANotes"/>
        <w:spacing w:after="380"/>
      </w:pPr>
      <w:r w:rsidRPr="00B06AD7">
        <w:t xml:space="preserve">Source: </w:t>
      </w:r>
      <w:r>
        <w:t>OzTAM</w:t>
      </w:r>
      <w:r w:rsidRPr="00B06AD7">
        <w:t>.</w:t>
      </w:r>
      <w:r w:rsidR="004A43E7">
        <w:t xml:space="preserve"> Average daily audience and TARP, </w:t>
      </w:r>
      <w:r w:rsidR="007D7BF7">
        <w:t>5</w:t>
      </w:r>
      <w:r w:rsidR="004A43E7">
        <w:t xml:space="preserve"> </w:t>
      </w:r>
      <w:r w:rsidR="007D7BF7">
        <w:t xml:space="preserve">city </w:t>
      </w:r>
      <w:r w:rsidR="004A43E7">
        <w:t>metro, 1 January</w:t>
      </w:r>
      <w:r w:rsidR="00384E03">
        <w:t>–</w:t>
      </w:r>
      <w:r w:rsidR="004A43E7">
        <w:t>31 December 2005, 2013 and 2016</w:t>
      </w:r>
      <w:r w:rsidR="007D7BF7">
        <w:t>, Sun</w:t>
      </w:r>
      <w:r w:rsidR="00A1564A">
        <w:t>–</w:t>
      </w:r>
      <w:r w:rsidR="007D7BF7">
        <w:t>Sat.</w:t>
      </w:r>
      <w:r w:rsidR="004A43E7">
        <w:t xml:space="preserve"> </w:t>
      </w:r>
      <w:r w:rsidR="007D7BF7">
        <w:t>C</w:t>
      </w:r>
      <w:r w:rsidR="004A43E7">
        <w:t>onsolidated</w:t>
      </w:r>
      <w:r w:rsidR="007D7BF7">
        <w:t xml:space="preserve"> from 2013</w:t>
      </w:r>
      <w:r w:rsidR="004A43E7">
        <w:t>.</w:t>
      </w:r>
    </w:p>
    <w:p w14:paraId="5167C7CF" w14:textId="5E3AF976" w:rsidR="00755020" w:rsidRPr="00703DA5" w:rsidRDefault="004A43E7" w:rsidP="00220184">
      <w:pPr>
        <w:pStyle w:val="Heading2"/>
        <w:keepLines/>
      </w:pPr>
      <w:bookmarkStart w:id="60" w:name="_Toc487204829"/>
      <w:bookmarkStart w:id="61" w:name="_Toc487639626"/>
      <w:bookmarkStart w:id="62" w:name="_Toc487792658"/>
      <w:bookmarkStart w:id="63" w:name="_Toc488408223"/>
      <w:bookmarkStart w:id="64" w:name="_Toc489359892"/>
      <w:bookmarkStart w:id="65" w:name="_Toc489517324"/>
      <w:r>
        <w:t>How much broadcast TV are children watching?</w:t>
      </w:r>
      <w:bookmarkEnd w:id="60"/>
      <w:bookmarkEnd w:id="61"/>
      <w:bookmarkEnd w:id="62"/>
      <w:bookmarkEnd w:id="63"/>
      <w:bookmarkEnd w:id="64"/>
      <w:bookmarkEnd w:id="65"/>
    </w:p>
    <w:p w14:paraId="593B77E8" w14:textId="478AC51F" w:rsidR="00824A3A" w:rsidRDefault="00703DA5" w:rsidP="00220184">
      <w:pPr>
        <w:keepNext/>
        <w:keepLines/>
      </w:pPr>
      <w:r>
        <w:t>In 2016,</w:t>
      </w:r>
      <w:r w:rsidDel="00487492">
        <w:t xml:space="preserve"> </w:t>
      </w:r>
      <w:r w:rsidR="00487492">
        <w:t xml:space="preserve">children aged </w:t>
      </w:r>
      <w:r>
        <w:t>0</w:t>
      </w:r>
      <w:r w:rsidR="00FF1A0F">
        <w:t>–</w:t>
      </w:r>
      <w:r>
        <w:t xml:space="preserve">14 </w:t>
      </w:r>
      <w:r w:rsidR="003D6F29">
        <w:t>watched</w:t>
      </w:r>
      <w:r>
        <w:t xml:space="preserve"> </w:t>
      </w:r>
      <w:r w:rsidR="004A3E7B">
        <w:t>92 minutes</w:t>
      </w:r>
      <w:r w:rsidR="00104BB2">
        <w:t xml:space="preserve"> of TV</w:t>
      </w:r>
      <w:r w:rsidR="004A3E7B">
        <w:t xml:space="preserve"> per day</w:t>
      </w:r>
      <w:r w:rsidR="00D506C7">
        <w:rPr>
          <w:rStyle w:val="FootnoteReference"/>
        </w:rPr>
        <w:footnoteReference w:id="6"/>
      </w:r>
      <w:r w:rsidR="004A3E7B">
        <w:t xml:space="preserve">, </w:t>
      </w:r>
      <w:r>
        <w:t xml:space="preserve">30 minutes less </w:t>
      </w:r>
      <w:r w:rsidR="008D0A59">
        <w:t xml:space="preserve">compared to 2005. </w:t>
      </w:r>
      <w:r w:rsidR="003D6F29">
        <w:t>Free-to-air</w:t>
      </w:r>
      <w:r w:rsidR="00FA64CE">
        <w:t>,</w:t>
      </w:r>
      <w:r w:rsidR="008D0A59" w:rsidRPr="00FB4674">
        <w:t xml:space="preserve"> </w:t>
      </w:r>
      <w:r w:rsidR="00477C24" w:rsidRPr="00FB4674">
        <w:t>and more specifically</w:t>
      </w:r>
      <w:r w:rsidR="003D6F29">
        <w:t>,</w:t>
      </w:r>
      <w:r w:rsidR="008D0A59" w:rsidRPr="00FB4674">
        <w:t xml:space="preserve"> c</w:t>
      </w:r>
      <w:r w:rsidRPr="00FB4674">
        <w:t>ommercial TV</w:t>
      </w:r>
      <w:r w:rsidR="00FA64CE">
        <w:t>,</w:t>
      </w:r>
      <w:r>
        <w:t xml:space="preserve"> </w:t>
      </w:r>
      <w:r w:rsidR="00477C24">
        <w:t>is leading the decl</w:t>
      </w:r>
      <w:r w:rsidR="00E8521B">
        <w:t>ine</w:t>
      </w:r>
      <w:r w:rsidR="0005487E">
        <w:t>,</w:t>
      </w:r>
      <w:r>
        <w:t xml:space="preserve"> while STV maintained </w:t>
      </w:r>
      <w:r w:rsidR="00FA64CE">
        <w:t xml:space="preserve">its </w:t>
      </w:r>
      <w:r>
        <w:t>average time spent viewing (ATV) from 2005 to 2016</w:t>
      </w:r>
      <w:r w:rsidR="008D0A59">
        <w:t xml:space="preserve"> (</w:t>
      </w:r>
      <w:r w:rsidR="003D6F29">
        <w:t>Figure </w:t>
      </w:r>
      <w:r w:rsidR="00033158">
        <w:t>3</w:t>
      </w:r>
      <w:r w:rsidR="008D0A59">
        <w:t>)</w:t>
      </w:r>
      <w:r>
        <w:t xml:space="preserve">. </w:t>
      </w:r>
    </w:p>
    <w:p w14:paraId="280CFD23" w14:textId="7D8B0325" w:rsidR="00703DA5" w:rsidRDefault="00703DA5" w:rsidP="004950D6">
      <w:pPr>
        <w:pStyle w:val="ACMAFigureHeader"/>
        <w:keepLines/>
      </w:pPr>
      <w:r>
        <w:t>Average time spent viewing</w:t>
      </w:r>
      <w:r w:rsidR="00FF1A0F">
        <w:t>—</w:t>
      </w:r>
      <w:r w:rsidR="00487492">
        <w:t>c</w:t>
      </w:r>
      <w:r>
        <w:t xml:space="preserve">hildren </w:t>
      </w:r>
      <w:r w:rsidR="00487492">
        <w:t xml:space="preserve">aged </w:t>
      </w:r>
      <w:r>
        <w:t>0</w:t>
      </w:r>
      <w:r w:rsidR="00FF1A0F">
        <w:t>–</w:t>
      </w:r>
      <w:r>
        <w:t>14</w:t>
      </w:r>
      <w:r w:rsidR="00751C82">
        <w:t xml:space="preserve"> </w:t>
      </w:r>
    </w:p>
    <w:p w14:paraId="62939277" w14:textId="34971C07" w:rsidR="007D3704" w:rsidRDefault="00926D1F" w:rsidP="004950D6">
      <w:pPr>
        <w:pStyle w:val="ACMANotes"/>
        <w:keepNext/>
        <w:keepLines/>
      </w:pPr>
      <w:r w:rsidRPr="00926D1F">
        <w:rPr>
          <w:noProof/>
        </w:rPr>
        <w:drawing>
          <wp:inline distT="0" distB="0" distL="0" distR="0" wp14:anchorId="7EA7A0E7" wp14:editId="52E18F5B">
            <wp:extent cx="5619750" cy="2837696"/>
            <wp:effectExtent l="0" t="0" r="0" b="1270"/>
            <wp:docPr id="22" name="Picture 22" descr="Figure 3 outlines the average time spent watching total TV, free-to-air, commercial and STV for children aged 0-14 years.&#10;&#10;Accessible data files are available on the report landing page on the ACMA website." title="Figure 3: Average time spent viewing—children aged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on\DavWWWRoot\organisation\cscd\RFB\CAS\Projects Documents\Australian content\8. Graphics\Report Figures\Report_Figure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3119" cy="2849496"/>
                    </a:xfrm>
                    <a:prstGeom prst="rect">
                      <a:avLst/>
                    </a:prstGeom>
                    <a:noFill/>
                    <a:ln>
                      <a:noFill/>
                    </a:ln>
                  </pic:spPr>
                </pic:pic>
              </a:graphicData>
            </a:graphic>
          </wp:inline>
        </w:drawing>
      </w:r>
    </w:p>
    <w:p w14:paraId="6832C4F1" w14:textId="44939B0D" w:rsidR="00703DA5" w:rsidRDefault="00703DA5" w:rsidP="00907C42">
      <w:pPr>
        <w:pStyle w:val="ACMANotes"/>
        <w:keepLines/>
        <w:spacing w:after="240"/>
      </w:pPr>
      <w:r w:rsidRPr="00B06AD7">
        <w:t xml:space="preserve">Source: </w:t>
      </w:r>
      <w:r>
        <w:t>OzTAM</w:t>
      </w:r>
      <w:r w:rsidRPr="00B06AD7">
        <w:t>.</w:t>
      </w:r>
      <w:r w:rsidR="00376B11">
        <w:t xml:space="preserve"> Average time </w:t>
      </w:r>
      <w:r w:rsidR="00E13105">
        <w:t xml:space="preserve">in minutes </w:t>
      </w:r>
      <w:r w:rsidR="00376B11">
        <w:t xml:space="preserve">spent viewing, </w:t>
      </w:r>
      <w:r w:rsidR="007D7BF7">
        <w:t>5</w:t>
      </w:r>
      <w:r w:rsidR="00376B11">
        <w:t xml:space="preserve"> </w:t>
      </w:r>
      <w:r w:rsidR="007D7BF7">
        <w:t xml:space="preserve">city </w:t>
      </w:r>
      <w:r w:rsidR="00384E03">
        <w:t>metro, 1 January</w:t>
      </w:r>
      <w:r w:rsidR="00376B11">
        <w:t>–31 December 2005, 2013 and 2016</w:t>
      </w:r>
      <w:r w:rsidR="007D7BF7">
        <w:t>, Sun</w:t>
      </w:r>
      <w:r w:rsidR="008616DD">
        <w:t>–</w:t>
      </w:r>
      <w:r w:rsidR="007D7BF7">
        <w:t>Sat</w:t>
      </w:r>
      <w:r w:rsidR="00376B11">
        <w:t xml:space="preserve">. </w:t>
      </w:r>
      <w:r w:rsidR="007D7BF7">
        <w:t>C</w:t>
      </w:r>
      <w:r w:rsidR="00376B11">
        <w:t>onsolidated</w:t>
      </w:r>
      <w:r w:rsidR="007D7BF7">
        <w:t xml:space="preserve"> from 2013.</w:t>
      </w:r>
    </w:p>
    <w:p w14:paraId="3BDA2994" w14:textId="59636BD1" w:rsidR="00824A3A" w:rsidRDefault="00703DA5" w:rsidP="00824A3A">
      <w:r>
        <w:lastRenderedPageBreak/>
        <w:t xml:space="preserve">Time spent viewing FTA </w:t>
      </w:r>
      <w:r w:rsidR="008D0A59">
        <w:t>TV</w:t>
      </w:r>
      <w:r>
        <w:t xml:space="preserve"> declined for all age groups, </w:t>
      </w:r>
      <w:r w:rsidR="008D0A59">
        <w:t xml:space="preserve">and was most pronounced for </w:t>
      </w:r>
      <w:r>
        <w:t>children aged 13</w:t>
      </w:r>
      <w:r w:rsidR="00487492">
        <w:t>–</w:t>
      </w:r>
      <w:r>
        <w:t>17</w:t>
      </w:r>
      <w:r w:rsidR="00104BB2">
        <w:t>,</w:t>
      </w:r>
      <w:r w:rsidR="008D0A59">
        <w:t xml:space="preserve"> with </w:t>
      </w:r>
      <w:r w:rsidR="000A68AA">
        <w:t>time spent viewing declining by 57 per cent</w:t>
      </w:r>
      <w:r w:rsidR="00FA64CE">
        <w:t>,</w:t>
      </w:r>
      <w:r w:rsidR="000A68AA">
        <w:t xml:space="preserve"> from </w:t>
      </w:r>
      <w:r w:rsidR="00E74ABE">
        <w:t>100 </w:t>
      </w:r>
      <w:r>
        <w:t>min</w:t>
      </w:r>
      <w:r w:rsidR="000A68AA">
        <w:t>utes</w:t>
      </w:r>
      <w:r>
        <w:t xml:space="preserve"> in 2005 to 43 minutes in 2016. Younger children </w:t>
      </w:r>
      <w:r w:rsidR="00487492">
        <w:t xml:space="preserve">aged </w:t>
      </w:r>
      <w:r>
        <w:t>0</w:t>
      </w:r>
      <w:r w:rsidR="00FF1A0F">
        <w:t>–</w:t>
      </w:r>
      <w:r>
        <w:t xml:space="preserve">4 also </w:t>
      </w:r>
      <w:r w:rsidR="00FA64CE">
        <w:t xml:space="preserve">watched </w:t>
      </w:r>
      <w:r>
        <w:t>less FTA TV</w:t>
      </w:r>
      <w:r w:rsidR="00104BB2">
        <w:t xml:space="preserve"> in 2016</w:t>
      </w:r>
      <w:r>
        <w:t xml:space="preserve"> compared to </w:t>
      </w:r>
      <w:r w:rsidR="000A68AA">
        <w:t>2005, declining by</w:t>
      </w:r>
      <w:r>
        <w:t xml:space="preserve"> 21 per cent (from 120 min</w:t>
      </w:r>
      <w:r w:rsidR="00E74ABE">
        <w:t>ute</w:t>
      </w:r>
      <w:r>
        <w:t xml:space="preserve">s to </w:t>
      </w:r>
      <w:r w:rsidR="00E74ABE">
        <w:t>95 </w:t>
      </w:r>
      <w:r>
        <w:t>min</w:t>
      </w:r>
      <w:r w:rsidR="00E74ABE">
        <w:t>ute</w:t>
      </w:r>
      <w:r>
        <w:t>s)</w:t>
      </w:r>
      <w:r w:rsidRPr="00555A5F">
        <w:t xml:space="preserve"> </w:t>
      </w:r>
      <w:r>
        <w:t xml:space="preserve">(Figure </w:t>
      </w:r>
      <w:r w:rsidR="00033158">
        <w:t>4</w:t>
      </w:r>
      <w:r>
        <w:t xml:space="preserve">). </w:t>
      </w:r>
    </w:p>
    <w:p w14:paraId="65BE017E" w14:textId="7226EDE1" w:rsidR="00703DA5" w:rsidRDefault="00824A3A" w:rsidP="00703DA5">
      <w:r>
        <w:t xml:space="preserve">Time spent viewing </w:t>
      </w:r>
      <w:r w:rsidR="002E1891">
        <w:t>STV channels maintained consistent levels for all age groups, with the exception of a 50 per cent decrease in ATV for children</w:t>
      </w:r>
      <w:r w:rsidR="00D12477">
        <w:t xml:space="preserve"> aged</w:t>
      </w:r>
      <w:r w:rsidR="0029068E">
        <w:t xml:space="preserve"> 13</w:t>
      </w:r>
      <w:r w:rsidR="00384E03">
        <w:t>–</w:t>
      </w:r>
      <w:r w:rsidR="0029068E">
        <w:t>17 between 2005</w:t>
      </w:r>
      <w:r w:rsidR="002E1891">
        <w:t xml:space="preserve"> and 2016 (fro</w:t>
      </w:r>
      <w:r w:rsidR="0029068E">
        <w:t>m 28</w:t>
      </w:r>
      <w:r w:rsidR="002E1891">
        <w:t xml:space="preserve"> min</w:t>
      </w:r>
      <w:r w:rsidR="00E74ABE">
        <w:t>ute</w:t>
      </w:r>
      <w:r w:rsidR="002E1891">
        <w:t>s to 14 min</w:t>
      </w:r>
      <w:r w:rsidR="00E74ABE">
        <w:t>ute</w:t>
      </w:r>
      <w:r w:rsidR="002E1891">
        <w:t xml:space="preserve">s). </w:t>
      </w:r>
      <w:r w:rsidR="00376B11">
        <w:t>In 2016 the ABC network contributed over half</w:t>
      </w:r>
      <w:r w:rsidR="0061305C">
        <w:t xml:space="preserve"> of</w:t>
      </w:r>
      <w:r w:rsidR="00376B11">
        <w:t xml:space="preserve"> the ATV for </w:t>
      </w:r>
      <w:r w:rsidR="0061305C">
        <w:t xml:space="preserve">free-to-air </w:t>
      </w:r>
      <w:r w:rsidR="00376B11">
        <w:t xml:space="preserve">viewing for children </w:t>
      </w:r>
      <w:r w:rsidR="00D12477">
        <w:t xml:space="preserve">aged </w:t>
      </w:r>
      <w:r w:rsidR="00376B11">
        <w:t>0</w:t>
      </w:r>
      <w:r w:rsidR="00384E03">
        <w:t>–</w:t>
      </w:r>
      <w:r w:rsidR="00376B11">
        <w:t xml:space="preserve">4, compared to children </w:t>
      </w:r>
      <w:r w:rsidR="00D12477">
        <w:t xml:space="preserve">aged </w:t>
      </w:r>
      <w:r w:rsidR="00376B11">
        <w:t>13</w:t>
      </w:r>
      <w:r w:rsidR="00384E03">
        <w:t>–</w:t>
      </w:r>
      <w:r w:rsidR="00376B11">
        <w:t>17</w:t>
      </w:r>
      <w:r w:rsidR="0061305C">
        <w:t>,</w:t>
      </w:r>
      <w:r w:rsidR="00376B11">
        <w:t xml:space="preserve"> where only </w:t>
      </w:r>
      <w:r w:rsidR="00D12477">
        <w:t>five</w:t>
      </w:r>
      <w:r w:rsidR="00AE765F">
        <w:t xml:space="preserve"> </w:t>
      </w:r>
      <w:r w:rsidR="00376B11">
        <w:t>min</w:t>
      </w:r>
      <w:r w:rsidR="0061305C">
        <w:t>ute</w:t>
      </w:r>
      <w:r w:rsidR="00376B11">
        <w:t>s of the average 43 min</w:t>
      </w:r>
      <w:r w:rsidR="0061305C">
        <w:t>ute</w:t>
      </w:r>
      <w:r w:rsidR="00376B11">
        <w:t>s was attributed to the ABC</w:t>
      </w:r>
      <w:r w:rsidR="00C57D3F">
        <w:t xml:space="preserve"> </w:t>
      </w:r>
      <w:r w:rsidR="00C57D3F" w:rsidRPr="00C57D3F">
        <w:t>(</w:t>
      </w:r>
      <w:r w:rsidR="007D7BF7" w:rsidRPr="00C57D3F">
        <w:t xml:space="preserve">Table </w:t>
      </w:r>
      <w:r w:rsidR="00E74ABE">
        <w:t>4</w:t>
      </w:r>
      <w:r w:rsidR="00E74ABE" w:rsidRPr="00C57D3F">
        <w:t xml:space="preserve"> </w:t>
      </w:r>
      <w:r w:rsidR="007D7BF7" w:rsidRPr="00C57D3F">
        <w:t>in Appendix A</w:t>
      </w:r>
      <w:r w:rsidR="00C57D3F" w:rsidRPr="00C57D3F">
        <w:t>)</w:t>
      </w:r>
      <w:r w:rsidRPr="00C57D3F">
        <w:t>.</w:t>
      </w:r>
    </w:p>
    <w:p w14:paraId="454C341C" w14:textId="7055C3DB" w:rsidR="00703DA5" w:rsidRDefault="00703DA5" w:rsidP="00907C42">
      <w:pPr>
        <w:pStyle w:val="ACMAFigureHeader"/>
        <w:keepLines/>
        <w:spacing w:after="120"/>
      </w:pPr>
      <w:r>
        <w:t xml:space="preserve">Average time spent viewing FTA </w:t>
      </w:r>
      <w:r w:rsidR="004950D6">
        <w:t xml:space="preserve">TV </w:t>
      </w:r>
      <w:r>
        <w:t>by age</w:t>
      </w:r>
      <w:r w:rsidR="00384E03">
        <w:t xml:space="preserve"> group</w:t>
      </w:r>
      <w:r w:rsidR="00FF1A0F">
        <w:t>—</w:t>
      </w:r>
      <w:r>
        <w:t>2005 to 2016</w:t>
      </w:r>
    </w:p>
    <w:p w14:paraId="1778013F" w14:textId="241B1A54" w:rsidR="00703DA5" w:rsidRDefault="00926D1F" w:rsidP="00907C42">
      <w:pPr>
        <w:pStyle w:val="Captionfigure"/>
        <w:keepLines/>
        <w:numPr>
          <w:ilvl w:val="0"/>
          <w:numId w:val="0"/>
        </w:numPr>
        <w:spacing w:after="120"/>
        <w:ind w:left="1021" w:hanging="1021"/>
      </w:pPr>
      <w:r w:rsidRPr="00926D1F">
        <w:rPr>
          <w:noProof/>
        </w:rPr>
        <w:drawing>
          <wp:inline distT="0" distB="0" distL="0" distR="0" wp14:anchorId="3A5BC008" wp14:editId="5CFD84E0">
            <wp:extent cx="5378450" cy="2885868"/>
            <wp:effectExtent l="0" t="0" r="0" b="0"/>
            <wp:docPr id="28" name="Picture 28" descr="Figure 4 outlines the average time spent viewing free-to-air TV in 2005, 2013 and 2016 by children aged 0-4 years, 5-12 years and 13-17 years.&#10;&#10;Accessible data files are available on the report landing page on the ACMA website.&#10;" title="Figure 4: Average time spent viewing FTA TV by age group—2005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boration\DavWWWRoot\organisation\cscd\RFB\CAS\Projects Documents\Australian content\8. Graphics\Report Figures\Report_Figure 4.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3255"/>
                    <a:stretch/>
                  </pic:blipFill>
                  <pic:spPr bwMode="auto">
                    <a:xfrm>
                      <a:off x="0" y="0"/>
                      <a:ext cx="5385097" cy="2889435"/>
                    </a:xfrm>
                    <a:prstGeom prst="rect">
                      <a:avLst/>
                    </a:prstGeom>
                    <a:noFill/>
                    <a:ln>
                      <a:noFill/>
                    </a:ln>
                    <a:extLst>
                      <a:ext uri="{53640926-AAD7-44D8-BBD7-CCE9431645EC}">
                        <a14:shadowObscured xmlns:a14="http://schemas.microsoft.com/office/drawing/2010/main"/>
                      </a:ext>
                    </a:extLst>
                  </pic:spPr>
                </pic:pic>
              </a:graphicData>
            </a:graphic>
          </wp:inline>
        </w:drawing>
      </w:r>
    </w:p>
    <w:p w14:paraId="71D49704" w14:textId="26644D84" w:rsidR="00703DA5" w:rsidRDefault="00703DA5" w:rsidP="00907C42">
      <w:pPr>
        <w:pStyle w:val="ACMANotes"/>
        <w:keepLines/>
        <w:spacing w:after="240"/>
      </w:pPr>
      <w:r w:rsidRPr="00B06AD7">
        <w:t xml:space="preserve">Source: </w:t>
      </w:r>
      <w:r>
        <w:t>OzTAM</w:t>
      </w:r>
      <w:r w:rsidRPr="00B06AD7">
        <w:t>.</w:t>
      </w:r>
      <w:r w:rsidR="00376B11">
        <w:t xml:space="preserve"> Average time </w:t>
      </w:r>
      <w:r w:rsidR="00E13105">
        <w:t xml:space="preserve">in minutes </w:t>
      </w:r>
      <w:r w:rsidR="00376B11">
        <w:t xml:space="preserve">spent viewing, </w:t>
      </w:r>
      <w:r w:rsidR="007D7BF7">
        <w:t>5</w:t>
      </w:r>
      <w:r w:rsidR="00376B11">
        <w:t xml:space="preserve"> </w:t>
      </w:r>
      <w:r w:rsidR="000C2799">
        <w:t>c</w:t>
      </w:r>
      <w:r w:rsidR="007D7BF7">
        <w:t xml:space="preserve">ity </w:t>
      </w:r>
      <w:r w:rsidR="00D12477">
        <w:t>metro, 1 January–</w:t>
      </w:r>
      <w:r w:rsidR="00376B11">
        <w:t>31 December 2005, 2013 and 2016</w:t>
      </w:r>
      <w:r w:rsidR="007D7BF7">
        <w:t>, Sun</w:t>
      </w:r>
      <w:r w:rsidR="008616DD">
        <w:t>–</w:t>
      </w:r>
      <w:r w:rsidR="007D7BF7">
        <w:t>Sat</w:t>
      </w:r>
      <w:r w:rsidR="00376B11">
        <w:t>.</w:t>
      </w:r>
      <w:r w:rsidR="007D7BF7">
        <w:t xml:space="preserve"> C</w:t>
      </w:r>
      <w:r w:rsidR="00376B11">
        <w:t>onsolidated</w:t>
      </w:r>
      <w:r w:rsidR="007D7BF7">
        <w:t xml:space="preserve"> from 2013</w:t>
      </w:r>
      <w:r w:rsidR="00376B11">
        <w:t>.</w:t>
      </w:r>
    </w:p>
    <w:p w14:paraId="7DCF1EA7" w14:textId="36BAD69B" w:rsidR="00703DA5" w:rsidRPr="000D2A4E" w:rsidRDefault="008C00C9" w:rsidP="00220184">
      <w:pPr>
        <w:pStyle w:val="Heading2"/>
        <w:keepLines/>
      </w:pPr>
      <w:bookmarkStart w:id="66" w:name="_Toc487204830"/>
      <w:bookmarkStart w:id="67" w:name="_Toc487639627"/>
      <w:bookmarkStart w:id="68" w:name="_Toc487792659"/>
      <w:bookmarkStart w:id="69" w:name="_Toc488408224"/>
      <w:bookmarkStart w:id="70" w:name="_Toc489359893"/>
      <w:bookmarkStart w:id="71" w:name="_Toc489517325"/>
      <w:r>
        <w:lastRenderedPageBreak/>
        <w:t>Daily viewing of broadcast TV</w:t>
      </w:r>
      <w:bookmarkEnd w:id="66"/>
      <w:bookmarkEnd w:id="67"/>
      <w:bookmarkEnd w:id="68"/>
      <w:bookmarkEnd w:id="69"/>
      <w:bookmarkEnd w:id="70"/>
      <w:bookmarkEnd w:id="71"/>
    </w:p>
    <w:p w14:paraId="53BDCF64" w14:textId="3437682F" w:rsidR="004D00D6" w:rsidRDefault="00ED1A6A" w:rsidP="00220184">
      <w:pPr>
        <w:keepNext/>
        <w:keepLines/>
        <w:rPr>
          <w:rFonts w:cs="Arial"/>
        </w:rPr>
      </w:pPr>
      <w:r>
        <w:rPr>
          <w:rFonts w:cs="Arial"/>
        </w:rPr>
        <w:t xml:space="preserve">The </w:t>
      </w:r>
      <w:r w:rsidR="00703DA5" w:rsidRPr="00163DC8">
        <w:rPr>
          <w:rFonts w:cs="Arial"/>
        </w:rPr>
        <w:t xml:space="preserve">peak time for </w:t>
      </w:r>
      <w:r w:rsidR="0086606C">
        <w:rPr>
          <w:rFonts w:cs="Arial"/>
        </w:rPr>
        <w:t>children aged 0</w:t>
      </w:r>
      <w:r w:rsidR="003E3D05">
        <w:rPr>
          <w:rFonts w:cs="Arial"/>
        </w:rPr>
        <w:t>–</w:t>
      </w:r>
      <w:r w:rsidR="00104BB2">
        <w:rPr>
          <w:rFonts w:cs="Arial"/>
        </w:rPr>
        <w:t>14</w:t>
      </w:r>
      <w:r w:rsidR="0086606C">
        <w:rPr>
          <w:rFonts w:cs="Arial"/>
        </w:rPr>
        <w:t xml:space="preserve"> </w:t>
      </w:r>
      <w:r w:rsidR="00703DA5" w:rsidRPr="00163DC8">
        <w:rPr>
          <w:rFonts w:cs="Arial"/>
        </w:rPr>
        <w:t xml:space="preserve">viewing </w:t>
      </w:r>
      <w:r w:rsidR="009E7C64">
        <w:rPr>
          <w:rFonts w:cs="Arial"/>
        </w:rPr>
        <w:t>TV</w:t>
      </w:r>
      <w:r w:rsidR="0048460E">
        <w:rPr>
          <w:rFonts w:cs="Arial"/>
        </w:rPr>
        <w:t xml:space="preserve"> </w:t>
      </w:r>
      <w:r w:rsidR="00703DA5" w:rsidRPr="00163DC8">
        <w:rPr>
          <w:rFonts w:cs="Arial"/>
        </w:rPr>
        <w:t xml:space="preserve">remains </w:t>
      </w:r>
      <w:r w:rsidR="0061305C">
        <w:rPr>
          <w:rFonts w:cs="Arial"/>
        </w:rPr>
        <w:t>from</w:t>
      </w:r>
      <w:r w:rsidR="0061305C" w:rsidRPr="00163DC8">
        <w:rPr>
          <w:rFonts w:cs="Arial"/>
        </w:rPr>
        <w:t xml:space="preserve"> </w:t>
      </w:r>
      <w:r w:rsidR="00B95DD3">
        <w:rPr>
          <w:rFonts w:cs="Arial"/>
        </w:rPr>
        <w:t>8</w:t>
      </w:r>
      <w:r w:rsidR="00D12477">
        <w:rPr>
          <w:rFonts w:cs="Arial"/>
        </w:rPr>
        <w:t xml:space="preserve"> </w:t>
      </w:r>
      <w:r w:rsidR="00703DA5" w:rsidRPr="00163DC8">
        <w:rPr>
          <w:rFonts w:cs="Arial"/>
        </w:rPr>
        <w:t xml:space="preserve">am to </w:t>
      </w:r>
      <w:r w:rsidR="0061305C" w:rsidRPr="00163DC8">
        <w:rPr>
          <w:rFonts w:cs="Arial"/>
        </w:rPr>
        <w:t>9</w:t>
      </w:r>
      <w:r w:rsidR="0061305C">
        <w:rPr>
          <w:rFonts w:cs="Arial"/>
        </w:rPr>
        <w:t> </w:t>
      </w:r>
      <w:r w:rsidR="00703DA5" w:rsidRPr="00163DC8">
        <w:rPr>
          <w:rFonts w:cs="Arial"/>
        </w:rPr>
        <w:t xml:space="preserve">am and </w:t>
      </w:r>
      <w:r w:rsidR="00AE62A7">
        <w:rPr>
          <w:rFonts w:cs="Arial"/>
        </w:rPr>
        <w:t>7</w:t>
      </w:r>
      <w:r w:rsidR="00D12477">
        <w:rPr>
          <w:rFonts w:cs="Arial"/>
        </w:rPr>
        <w:t xml:space="preserve"> </w:t>
      </w:r>
      <w:r w:rsidR="00703DA5" w:rsidRPr="00163DC8">
        <w:rPr>
          <w:rFonts w:cs="Arial"/>
        </w:rPr>
        <w:t xml:space="preserve">pm to </w:t>
      </w:r>
      <w:r w:rsidR="00703DA5">
        <w:rPr>
          <w:rFonts w:cs="Arial"/>
        </w:rPr>
        <w:t>8</w:t>
      </w:r>
      <w:r w:rsidR="00D12477">
        <w:rPr>
          <w:rFonts w:cs="Arial"/>
        </w:rPr>
        <w:t xml:space="preserve"> </w:t>
      </w:r>
      <w:r w:rsidR="00703DA5" w:rsidRPr="00163DC8">
        <w:rPr>
          <w:rFonts w:cs="Arial"/>
        </w:rPr>
        <w:t xml:space="preserve">pm </w:t>
      </w:r>
      <w:r w:rsidR="00703DA5">
        <w:rPr>
          <w:rFonts w:cs="Arial"/>
        </w:rPr>
        <w:t>on both weekdays and weekends.</w:t>
      </w:r>
      <w:r w:rsidR="00BD2417">
        <w:rPr>
          <w:rFonts w:cs="Arial"/>
        </w:rPr>
        <w:t xml:space="preserve"> </w:t>
      </w:r>
    </w:p>
    <w:p w14:paraId="514C4742" w14:textId="6398E98B" w:rsidR="0086606C" w:rsidRDefault="00061EFD" w:rsidP="00220184">
      <w:pPr>
        <w:keepNext/>
        <w:keepLines/>
        <w:rPr>
          <w:rFonts w:cs="Arial"/>
        </w:rPr>
      </w:pPr>
      <w:r>
        <w:rPr>
          <w:rFonts w:cs="Arial"/>
        </w:rPr>
        <w:t xml:space="preserve">In 2016, 280,000 children watched </w:t>
      </w:r>
      <w:r w:rsidR="009E7C64">
        <w:rPr>
          <w:rFonts w:cs="Arial"/>
        </w:rPr>
        <w:t>TV</w:t>
      </w:r>
      <w:r w:rsidR="0048460E">
        <w:rPr>
          <w:rFonts w:cs="Arial"/>
        </w:rPr>
        <w:t xml:space="preserve"> </w:t>
      </w:r>
      <w:r>
        <w:rPr>
          <w:rFonts w:cs="Arial"/>
        </w:rPr>
        <w:t>on weekends in the morning peak, compared to 213,000 on weekdays (both decreases of ar</w:t>
      </w:r>
      <w:r w:rsidR="00104BB2">
        <w:rPr>
          <w:rFonts w:cs="Arial"/>
        </w:rPr>
        <w:t>ound 15 per cent</w:t>
      </w:r>
      <w:r>
        <w:rPr>
          <w:rFonts w:cs="Arial"/>
        </w:rPr>
        <w:t xml:space="preserve"> from 2013). For the evening peak in 2016, 43</w:t>
      </w:r>
      <w:r w:rsidR="008C00C9">
        <w:rPr>
          <w:rFonts w:cs="Arial"/>
        </w:rPr>
        <w:t>5</w:t>
      </w:r>
      <w:r>
        <w:rPr>
          <w:rFonts w:cs="Arial"/>
        </w:rPr>
        <w:t xml:space="preserve">,000 children watched weekday </w:t>
      </w:r>
      <w:r w:rsidR="009E7C64">
        <w:rPr>
          <w:rFonts w:cs="Arial"/>
        </w:rPr>
        <w:t>TV</w:t>
      </w:r>
      <w:r>
        <w:rPr>
          <w:rFonts w:cs="Arial"/>
        </w:rPr>
        <w:t>, an 18</w:t>
      </w:r>
      <w:r w:rsidR="00104BB2">
        <w:rPr>
          <w:rFonts w:cs="Arial"/>
        </w:rPr>
        <w:t xml:space="preserve"> per cent</w:t>
      </w:r>
      <w:r>
        <w:rPr>
          <w:rFonts w:cs="Arial"/>
        </w:rPr>
        <w:t xml:space="preserve"> decline from 2013</w:t>
      </w:r>
      <w:r w:rsidR="00512C4C">
        <w:rPr>
          <w:rFonts w:cs="Arial"/>
        </w:rPr>
        <w:t>,</w:t>
      </w:r>
      <w:r w:rsidR="00054B23">
        <w:rPr>
          <w:rFonts w:cs="Arial"/>
        </w:rPr>
        <w:t xml:space="preserve"> and on the weekend</w:t>
      </w:r>
      <w:r w:rsidR="00104BB2">
        <w:rPr>
          <w:rFonts w:cs="Arial"/>
        </w:rPr>
        <w:t xml:space="preserve"> </w:t>
      </w:r>
      <w:r w:rsidR="008C00C9">
        <w:rPr>
          <w:rFonts w:cs="Arial"/>
        </w:rPr>
        <w:t>433,000</w:t>
      </w:r>
      <w:r w:rsidR="00104BB2">
        <w:rPr>
          <w:rFonts w:cs="Arial"/>
        </w:rPr>
        <w:t xml:space="preserve"> children viewed </w:t>
      </w:r>
      <w:r w:rsidR="008C00C9">
        <w:rPr>
          <w:rFonts w:cs="Arial"/>
        </w:rPr>
        <w:t>between 8</w:t>
      </w:r>
      <w:r w:rsidR="00D12477">
        <w:rPr>
          <w:rFonts w:cs="Arial"/>
        </w:rPr>
        <w:t xml:space="preserve"> pm</w:t>
      </w:r>
      <w:r w:rsidR="008C00C9">
        <w:rPr>
          <w:rFonts w:cs="Arial"/>
        </w:rPr>
        <w:t xml:space="preserve"> and 9</w:t>
      </w:r>
      <w:r w:rsidR="00D12477">
        <w:rPr>
          <w:rFonts w:cs="Arial"/>
        </w:rPr>
        <w:t xml:space="preserve"> </w:t>
      </w:r>
      <w:r w:rsidR="008C00C9">
        <w:rPr>
          <w:rFonts w:cs="Arial"/>
        </w:rPr>
        <w:t>pm in 2016</w:t>
      </w:r>
      <w:r w:rsidR="00104BB2">
        <w:rPr>
          <w:rFonts w:cs="Arial"/>
        </w:rPr>
        <w:t xml:space="preserve">, a decrease </w:t>
      </w:r>
      <w:r w:rsidR="008C00C9">
        <w:rPr>
          <w:rFonts w:cs="Arial"/>
        </w:rPr>
        <w:t>of 16 per cent from 2013</w:t>
      </w:r>
      <w:r w:rsidR="00104BB2">
        <w:rPr>
          <w:rFonts w:cs="Arial"/>
        </w:rPr>
        <w:t xml:space="preserve"> </w:t>
      </w:r>
      <w:r w:rsidR="003A6546">
        <w:rPr>
          <w:rFonts w:cs="Arial"/>
        </w:rPr>
        <w:t xml:space="preserve">(Figure </w:t>
      </w:r>
      <w:r w:rsidR="00033158">
        <w:rPr>
          <w:rFonts w:cs="Arial"/>
        </w:rPr>
        <w:t>5</w:t>
      </w:r>
      <w:r w:rsidR="00BD2417">
        <w:rPr>
          <w:rFonts w:cs="Arial"/>
        </w:rPr>
        <w:t>)</w:t>
      </w:r>
      <w:r w:rsidR="00703DA5">
        <w:rPr>
          <w:rFonts w:cs="Arial"/>
        </w:rPr>
        <w:t xml:space="preserve">. </w:t>
      </w:r>
    </w:p>
    <w:p w14:paraId="1A758AFD" w14:textId="53FB6F01" w:rsidR="00C57D3F" w:rsidRDefault="00512C4C" w:rsidP="00220184">
      <w:pPr>
        <w:keepNext/>
        <w:keepLines/>
        <w:rPr>
          <w:rFonts w:cs="Arial"/>
        </w:rPr>
      </w:pPr>
      <w:r>
        <w:rPr>
          <w:rFonts w:cs="Arial"/>
        </w:rPr>
        <w:t>In 2016, c</w:t>
      </w:r>
      <w:r w:rsidR="00C57D3F">
        <w:rPr>
          <w:rFonts w:cs="Arial"/>
        </w:rPr>
        <w:t xml:space="preserve">hildren </w:t>
      </w:r>
      <w:r w:rsidR="00D12477">
        <w:rPr>
          <w:rFonts w:cs="Arial"/>
        </w:rPr>
        <w:t xml:space="preserve">aged </w:t>
      </w:r>
      <w:r w:rsidR="00C57D3F">
        <w:rPr>
          <w:rFonts w:cs="Arial"/>
        </w:rPr>
        <w:t>0</w:t>
      </w:r>
      <w:r w:rsidR="003E3D05">
        <w:rPr>
          <w:rFonts w:cs="Arial"/>
        </w:rPr>
        <w:t>–</w:t>
      </w:r>
      <w:r w:rsidR="00C57D3F">
        <w:rPr>
          <w:rFonts w:cs="Arial"/>
        </w:rPr>
        <w:t>4 predominantly watch</w:t>
      </w:r>
      <w:r>
        <w:rPr>
          <w:rFonts w:cs="Arial"/>
        </w:rPr>
        <w:t>ed</w:t>
      </w:r>
      <w:r w:rsidR="00C57D3F">
        <w:rPr>
          <w:rFonts w:cs="Arial"/>
        </w:rPr>
        <w:t xml:space="preserve"> ABC2, with peak viewing in the morning and early evening, while school</w:t>
      </w:r>
      <w:r>
        <w:rPr>
          <w:rFonts w:cs="Arial"/>
        </w:rPr>
        <w:t>-</w:t>
      </w:r>
      <w:r w:rsidR="00C57D3F">
        <w:rPr>
          <w:rFonts w:cs="Arial"/>
        </w:rPr>
        <w:t>aged children watch</w:t>
      </w:r>
      <w:r>
        <w:rPr>
          <w:rFonts w:cs="Arial"/>
        </w:rPr>
        <w:t>ed</w:t>
      </w:r>
      <w:r w:rsidR="00C57D3F">
        <w:rPr>
          <w:rFonts w:cs="Arial"/>
        </w:rPr>
        <w:t xml:space="preserve"> less broadcast TV during the day</w:t>
      </w:r>
      <w:r>
        <w:rPr>
          <w:rFonts w:cs="Arial"/>
        </w:rPr>
        <w:t>,</w:t>
      </w:r>
      <w:r w:rsidR="00C57D3F">
        <w:rPr>
          <w:rFonts w:cs="Arial"/>
        </w:rPr>
        <w:t xml:space="preserve"> with higher peaks in evening viewing (Figures </w:t>
      </w:r>
      <w:r w:rsidR="00C57D3F" w:rsidRPr="00C57D3F">
        <w:rPr>
          <w:rFonts w:cs="Arial"/>
        </w:rPr>
        <w:t xml:space="preserve">26 to 28 in </w:t>
      </w:r>
      <w:r w:rsidR="000C0165" w:rsidRPr="00C57D3F">
        <w:rPr>
          <w:rFonts w:cs="Arial"/>
        </w:rPr>
        <w:t>Appendix</w:t>
      </w:r>
      <w:r w:rsidR="000C0165">
        <w:rPr>
          <w:rFonts w:cs="Arial"/>
        </w:rPr>
        <w:t> </w:t>
      </w:r>
      <w:r w:rsidR="00C57D3F" w:rsidRPr="00C57D3F">
        <w:rPr>
          <w:rFonts w:cs="Arial"/>
        </w:rPr>
        <w:t>A</w:t>
      </w:r>
      <w:r w:rsidR="00C57D3F">
        <w:rPr>
          <w:rFonts w:cs="Arial"/>
        </w:rPr>
        <w:t>)</w:t>
      </w:r>
      <w:r w:rsidR="00C57D3F" w:rsidRPr="00C57D3F">
        <w:rPr>
          <w:rFonts w:cs="Arial"/>
        </w:rPr>
        <w:t>.</w:t>
      </w:r>
    </w:p>
    <w:p w14:paraId="6D27B654" w14:textId="51CD7575" w:rsidR="00703DA5" w:rsidRDefault="00703DA5" w:rsidP="00907C42">
      <w:pPr>
        <w:pStyle w:val="ACMAFigureHeader"/>
        <w:spacing w:after="120"/>
      </w:pPr>
      <w:r>
        <w:t xml:space="preserve">Hourly average audience of FTA </w:t>
      </w:r>
      <w:r w:rsidR="004950D6">
        <w:t xml:space="preserve">TV </w:t>
      </w:r>
      <w:r>
        <w:t xml:space="preserve">weekday and weekend viewing by children </w:t>
      </w:r>
      <w:r w:rsidR="00487492">
        <w:t xml:space="preserve">aged </w:t>
      </w:r>
      <w:r>
        <w:t>0</w:t>
      </w:r>
      <w:r w:rsidR="00FF1A0F">
        <w:t>–</w:t>
      </w:r>
      <w:r>
        <w:t>14</w:t>
      </w:r>
      <w:r w:rsidR="00D12477">
        <w:t xml:space="preserve">, </w:t>
      </w:r>
      <w:r>
        <w:t>2013 and 2016</w:t>
      </w:r>
    </w:p>
    <w:p w14:paraId="278AA968" w14:textId="23323E14" w:rsidR="00703DA5" w:rsidRDefault="00C0125F" w:rsidP="00033158">
      <w:pPr>
        <w:keepNext/>
        <w:rPr>
          <w:rFonts w:cs="Arial"/>
        </w:rPr>
      </w:pPr>
      <w:r w:rsidRPr="00C0125F">
        <w:rPr>
          <w:noProof/>
          <w:sz w:val="16"/>
          <w:szCs w:val="16"/>
        </w:rPr>
        <w:drawing>
          <wp:inline distT="0" distB="0" distL="0" distR="0" wp14:anchorId="11B65727" wp14:editId="58A54A62">
            <wp:extent cx="5804224" cy="2814320"/>
            <wp:effectExtent l="0" t="0" r="6350" b="5080"/>
            <wp:docPr id="13" name="Picture 13" descr="Figure 5 outlines the average hourly audience of free-to-air TV on weekdays and weekend between 2013 and 2016 for children aged 0-14 years.&#10;&#10;Accessible data files are available on the report landing page on the ACMA website." title="Figure 5: Hourly average audience of FTA TV weekday and weekend viewing by children aged 0–14, 2013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boration\DavWWWRoot\organisation\cscd\RFB\CAS\Projects Documents\Australian content\8. Graphics\Report Figures\Report_Figure 5.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5577"/>
                    <a:stretch/>
                  </pic:blipFill>
                  <pic:spPr bwMode="auto">
                    <a:xfrm>
                      <a:off x="0" y="0"/>
                      <a:ext cx="5811550" cy="2817872"/>
                    </a:xfrm>
                    <a:prstGeom prst="rect">
                      <a:avLst/>
                    </a:prstGeom>
                    <a:noFill/>
                    <a:ln>
                      <a:noFill/>
                    </a:ln>
                    <a:extLst>
                      <a:ext uri="{53640926-AAD7-44D8-BBD7-CCE9431645EC}">
                        <a14:shadowObscured xmlns:a14="http://schemas.microsoft.com/office/drawing/2010/main"/>
                      </a:ext>
                    </a:extLst>
                  </pic:spPr>
                </pic:pic>
              </a:graphicData>
            </a:graphic>
          </wp:inline>
        </w:drawing>
      </w:r>
    </w:p>
    <w:p w14:paraId="26ACF197" w14:textId="08EB3B09" w:rsidR="007D7BF7" w:rsidRDefault="007D7BF7" w:rsidP="007D7BF7">
      <w:pPr>
        <w:pStyle w:val="ACMANotes"/>
      </w:pPr>
      <w:bookmarkStart w:id="72" w:name="_Toc486515292"/>
      <w:r>
        <w:t>Source: OzTAM. Weekday and weekend average hourly ratings</w:t>
      </w:r>
      <w:r w:rsidR="0026468A">
        <w:t>, 5 city metro</w:t>
      </w:r>
      <w:r>
        <w:t>, 1 J</w:t>
      </w:r>
      <w:r w:rsidR="00D12477">
        <w:t xml:space="preserve">anuary to </w:t>
      </w:r>
      <w:r w:rsidR="0026468A">
        <w:t>31 December </w:t>
      </w:r>
      <w:r w:rsidR="00D12477">
        <w:t>2016, Sun–</w:t>
      </w:r>
      <w:r>
        <w:t>Sat</w:t>
      </w:r>
      <w:r w:rsidR="0026468A">
        <w:t xml:space="preserve">. </w:t>
      </w:r>
      <w:r>
        <w:t>Consolidated.</w:t>
      </w:r>
    </w:p>
    <w:p w14:paraId="53BCF7BC" w14:textId="77777777" w:rsidR="007D7BF7" w:rsidRDefault="007D7BF7" w:rsidP="007D7BF7">
      <w:pPr>
        <w:pStyle w:val="ACMANotes"/>
      </w:pPr>
      <w:r>
        <w:t>Note: Channels which averaged low audience have been excluded.</w:t>
      </w:r>
    </w:p>
    <w:p w14:paraId="76BF1088" w14:textId="7DA50DA4" w:rsidR="002219D8" w:rsidRPr="003F068A" w:rsidRDefault="008C00C9" w:rsidP="00907C42">
      <w:pPr>
        <w:pStyle w:val="Heading2"/>
        <w:keepLines/>
      </w:pPr>
      <w:bookmarkStart w:id="73" w:name="_Toc487204831"/>
      <w:bookmarkStart w:id="74" w:name="_Toc487639628"/>
      <w:bookmarkStart w:id="75" w:name="_Toc487792660"/>
      <w:bookmarkStart w:id="76" w:name="_Toc488408225"/>
      <w:bookmarkStart w:id="77" w:name="_Toc489359894"/>
      <w:bookmarkStart w:id="78" w:name="_Toc489517326"/>
      <w:bookmarkEnd w:id="72"/>
      <w:r>
        <w:lastRenderedPageBreak/>
        <w:t xml:space="preserve">Where </w:t>
      </w:r>
      <w:r w:rsidR="00DD298A">
        <w:t xml:space="preserve">do </w:t>
      </w:r>
      <w:r>
        <w:t>children watch broadcast TV</w:t>
      </w:r>
      <w:bookmarkEnd w:id="73"/>
      <w:bookmarkEnd w:id="74"/>
      <w:bookmarkEnd w:id="75"/>
      <w:r w:rsidR="00DD298A">
        <w:t>?</w:t>
      </w:r>
      <w:bookmarkEnd w:id="76"/>
      <w:bookmarkEnd w:id="77"/>
      <w:bookmarkEnd w:id="78"/>
    </w:p>
    <w:p w14:paraId="0688D079" w14:textId="37C301B3" w:rsidR="00AF480E" w:rsidRDefault="002219D8" w:rsidP="00907C42">
      <w:pPr>
        <w:keepNext/>
        <w:keepLines/>
        <w:rPr>
          <w:rFonts w:cs="Arial"/>
        </w:rPr>
      </w:pPr>
      <w:r w:rsidRPr="002D4857">
        <w:rPr>
          <w:rFonts w:cs="Arial"/>
        </w:rPr>
        <w:t>ABC</w:t>
      </w:r>
      <w:r>
        <w:rPr>
          <w:rFonts w:cs="Arial"/>
        </w:rPr>
        <w:t xml:space="preserve"> </w:t>
      </w:r>
      <w:r w:rsidR="00061EFD">
        <w:rPr>
          <w:rFonts w:cs="Arial"/>
        </w:rPr>
        <w:t>channels</w:t>
      </w:r>
      <w:r>
        <w:rPr>
          <w:rFonts w:cs="Arial"/>
        </w:rPr>
        <w:t xml:space="preserve"> </w:t>
      </w:r>
      <w:r w:rsidR="00A01449">
        <w:rPr>
          <w:rFonts w:cs="Arial"/>
        </w:rPr>
        <w:t>continue to</w:t>
      </w:r>
      <w:r>
        <w:rPr>
          <w:rFonts w:cs="Arial"/>
        </w:rPr>
        <w:t xml:space="preserve"> reach</w:t>
      </w:r>
      <w:r w:rsidRPr="002D4857">
        <w:rPr>
          <w:rFonts w:cs="Arial"/>
        </w:rPr>
        <w:t xml:space="preserve"> a substantial</w:t>
      </w:r>
      <w:r>
        <w:rPr>
          <w:rFonts w:cs="Arial"/>
        </w:rPr>
        <w:t>ly</w:t>
      </w:r>
      <w:r w:rsidRPr="002D4857">
        <w:rPr>
          <w:rFonts w:cs="Arial"/>
        </w:rPr>
        <w:t xml:space="preserve"> higher percentage of the child audience </w:t>
      </w:r>
      <w:r w:rsidR="00487492">
        <w:rPr>
          <w:rFonts w:cs="Arial"/>
        </w:rPr>
        <w:t xml:space="preserve">aged </w:t>
      </w:r>
      <w:r w:rsidRPr="002D4857">
        <w:rPr>
          <w:rFonts w:cs="Arial"/>
        </w:rPr>
        <w:t>0</w:t>
      </w:r>
      <w:r w:rsidR="00FF1A0F">
        <w:rPr>
          <w:rFonts w:cs="Arial"/>
        </w:rPr>
        <w:t>–</w:t>
      </w:r>
      <w:r w:rsidRPr="002D4857">
        <w:rPr>
          <w:rFonts w:cs="Arial"/>
        </w:rPr>
        <w:t>14</w:t>
      </w:r>
      <w:r>
        <w:rPr>
          <w:rFonts w:cs="Arial"/>
        </w:rPr>
        <w:t xml:space="preserve"> </w:t>
      </w:r>
      <w:r w:rsidRPr="002D4857">
        <w:rPr>
          <w:rFonts w:cs="Arial"/>
        </w:rPr>
        <w:t xml:space="preserve">than </w:t>
      </w:r>
      <w:r w:rsidR="00244AD5">
        <w:rPr>
          <w:rFonts w:cs="Arial"/>
        </w:rPr>
        <w:t>commercial</w:t>
      </w:r>
      <w:r w:rsidRPr="002D4857">
        <w:rPr>
          <w:rFonts w:cs="Arial"/>
        </w:rPr>
        <w:t xml:space="preserve"> networks</w:t>
      </w:r>
      <w:r w:rsidR="00A01449">
        <w:rPr>
          <w:rFonts w:cs="Arial"/>
        </w:rPr>
        <w:t xml:space="preserve"> (2.5 per cent</w:t>
      </w:r>
      <w:r w:rsidR="00BD450D">
        <w:rPr>
          <w:rFonts w:cs="Arial"/>
        </w:rPr>
        <w:t xml:space="preserve"> network</w:t>
      </w:r>
      <w:r w:rsidR="00A01449">
        <w:rPr>
          <w:rFonts w:cs="Arial"/>
        </w:rPr>
        <w:t xml:space="preserve"> TARP in 2016)</w:t>
      </w:r>
      <w:r w:rsidR="00244AD5">
        <w:rPr>
          <w:rFonts w:cs="Arial"/>
        </w:rPr>
        <w:t>. T</w:t>
      </w:r>
      <w:r w:rsidR="00061EFD">
        <w:rPr>
          <w:rFonts w:cs="Arial"/>
        </w:rPr>
        <w:t>his is particularly</w:t>
      </w:r>
      <w:r w:rsidR="00D12477">
        <w:rPr>
          <w:rFonts w:cs="Arial"/>
        </w:rPr>
        <w:t xml:space="preserve"> pronounced for children aged 0–</w:t>
      </w:r>
      <w:r w:rsidR="00061EFD">
        <w:rPr>
          <w:rFonts w:cs="Arial"/>
        </w:rPr>
        <w:t>4</w:t>
      </w:r>
      <w:r w:rsidR="00DF0606">
        <w:rPr>
          <w:rFonts w:cs="Arial"/>
        </w:rPr>
        <w:t>,</w:t>
      </w:r>
      <w:r w:rsidR="00061EFD">
        <w:rPr>
          <w:rFonts w:cs="Arial"/>
        </w:rPr>
        <w:t xml:space="preserve"> </w:t>
      </w:r>
      <w:r w:rsidR="00CC4C98">
        <w:rPr>
          <w:rFonts w:cs="Arial"/>
        </w:rPr>
        <w:t xml:space="preserve">with a 4.7 per cent TARP compared to </w:t>
      </w:r>
      <w:r w:rsidR="00DF0606">
        <w:rPr>
          <w:rFonts w:cs="Arial"/>
        </w:rPr>
        <w:t xml:space="preserve">the </w:t>
      </w:r>
      <w:r w:rsidR="00CC4C98">
        <w:rPr>
          <w:rFonts w:cs="Arial"/>
        </w:rPr>
        <w:t>second highest network</w:t>
      </w:r>
      <w:r w:rsidR="00DF0606">
        <w:rPr>
          <w:rFonts w:cs="Arial"/>
        </w:rPr>
        <w:t xml:space="preserve">, Nine, </w:t>
      </w:r>
      <w:r w:rsidR="00CC4C98">
        <w:rPr>
          <w:rFonts w:cs="Arial"/>
        </w:rPr>
        <w:t>with a 1.6 per cent TARP.</w:t>
      </w:r>
    </w:p>
    <w:p w14:paraId="2C8293D7" w14:textId="73ED596C" w:rsidR="003F068A" w:rsidRDefault="003F068A" w:rsidP="00907C42">
      <w:pPr>
        <w:keepNext/>
        <w:keepLines/>
        <w:rPr>
          <w:rFonts w:cs="Arial"/>
        </w:rPr>
      </w:pPr>
      <w:r>
        <w:rPr>
          <w:rFonts w:cs="Arial"/>
        </w:rPr>
        <w:t xml:space="preserve">In 2016, the ABC </w:t>
      </w:r>
      <w:r w:rsidR="00DF0606">
        <w:rPr>
          <w:rFonts w:cs="Arial"/>
        </w:rPr>
        <w:t xml:space="preserve">network </w:t>
      </w:r>
      <w:r>
        <w:rPr>
          <w:rFonts w:cs="Arial"/>
        </w:rPr>
        <w:t>averaged 30,000 more viewers</w:t>
      </w:r>
      <w:r w:rsidRPr="005B0243">
        <w:rPr>
          <w:rFonts w:cs="Arial"/>
        </w:rPr>
        <w:t xml:space="preserve"> </w:t>
      </w:r>
      <w:r>
        <w:rPr>
          <w:rFonts w:cs="Arial"/>
        </w:rPr>
        <w:t xml:space="preserve">than </w:t>
      </w:r>
      <w:r w:rsidR="001D15CB">
        <w:rPr>
          <w:rFonts w:cs="Arial"/>
        </w:rPr>
        <w:t xml:space="preserve">commercial networks </w:t>
      </w:r>
      <w:r>
        <w:rPr>
          <w:rFonts w:cs="Arial"/>
        </w:rPr>
        <w:t>and was the only network to increase in both audience and TARPs (61,000 and 2.3 per cent TARP in 2005 to 79,000 and 2.5 pe</w:t>
      </w:r>
      <w:r w:rsidR="00A01449">
        <w:rPr>
          <w:rFonts w:cs="Arial"/>
        </w:rPr>
        <w:t>r cent TARP in 2016</w:t>
      </w:r>
      <w:r w:rsidR="00A01449" w:rsidRPr="00C57D3F">
        <w:rPr>
          <w:rFonts w:cs="Arial"/>
        </w:rPr>
        <w:t>) (</w:t>
      </w:r>
      <w:r w:rsidR="003A6546" w:rsidRPr="00C57D3F">
        <w:rPr>
          <w:rFonts w:cs="Arial"/>
        </w:rPr>
        <w:t>Figure</w:t>
      </w:r>
      <w:r w:rsidR="00014A35" w:rsidRPr="00C57D3F">
        <w:rPr>
          <w:rFonts w:cs="Arial"/>
        </w:rPr>
        <w:t xml:space="preserve"> </w:t>
      </w:r>
      <w:r w:rsidR="00033158" w:rsidRPr="00C57D3F">
        <w:rPr>
          <w:rFonts w:cs="Arial"/>
        </w:rPr>
        <w:t>6</w:t>
      </w:r>
      <w:r w:rsidR="00EA2852">
        <w:rPr>
          <w:rFonts w:cs="Arial"/>
        </w:rPr>
        <w:t xml:space="preserve"> below</w:t>
      </w:r>
      <w:r w:rsidR="001275B9" w:rsidRPr="00C57D3F">
        <w:rPr>
          <w:rFonts w:cs="Arial"/>
        </w:rPr>
        <w:t xml:space="preserve"> and Table </w:t>
      </w:r>
      <w:r w:rsidR="00DF0606">
        <w:rPr>
          <w:rFonts w:cs="Arial"/>
        </w:rPr>
        <w:t>2</w:t>
      </w:r>
      <w:r w:rsidR="00DF0606" w:rsidRPr="00C57D3F">
        <w:rPr>
          <w:rFonts w:cs="Arial"/>
        </w:rPr>
        <w:t xml:space="preserve"> </w:t>
      </w:r>
      <w:r w:rsidR="008E0808">
        <w:rPr>
          <w:rFonts w:cs="Arial"/>
        </w:rPr>
        <w:t xml:space="preserve">and 3 </w:t>
      </w:r>
      <w:r w:rsidR="0066602E" w:rsidRPr="00C57D3F">
        <w:rPr>
          <w:rFonts w:cs="Arial"/>
        </w:rPr>
        <w:t xml:space="preserve">in </w:t>
      </w:r>
      <w:r w:rsidR="00DF0606" w:rsidRPr="00C57D3F">
        <w:rPr>
          <w:rFonts w:cs="Arial"/>
        </w:rPr>
        <w:t>Appendix</w:t>
      </w:r>
      <w:r w:rsidR="00DF0606">
        <w:rPr>
          <w:rFonts w:cs="Arial"/>
        </w:rPr>
        <w:t> </w:t>
      </w:r>
      <w:r w:rsidR="0066602E" w:rsidRPr="00C57D3F">
        <w:rPr>
          <w:rFonts w:cs="Arial"/>
        </w:rPr>
        <w:t>A</w:t>
      </w:r>
      <w:r w:rsidRPr="00C57D3F">
        <w:rPr>
          <w:rFonts w:cs="Arial"/>
        </w:rPr>
        <w:t>).</w:t>
      </w:r>
    </w:p>
    <w:p w14:paraId="01303EBE" w14:textId="27B623AA" w:rsidR="00AF480E" w:rsidRDefault="00BE7CAD" w:rsidP="00907C42">
      <w:pPr>
        <w:keepNext/>
        <w:keepLines/>
        <w:rPr>
          <w:rFonts w:cs="Arial"/>
        </w:rPr>
      </w:pPr>
      <w:r>
        <w:rPr>
          <w:rFonts w:cs="Arial"/>
        </w:rPr>
        <w:t xml:space="preserve">The </w:t>
      </w:r>
      <w:r w:rsidRPr="002D4857">
        <w:rPr>
          <w:rFonts w:cs="Arial"/>
        </w:rPr>
        <w:t xml:space="preserve">ABC </w:t>
      </w:r>
      <w:r w:rsidR="00EA2852">
        <w:rPr>
          <w:rFonts w:cs="Arial"/>
        </w:rPr>
        <w:t xml:space="preserve">network </w:t>
      </w:r>
      <w:r w:rsidR="00EA2852" w:rsidRPr="002D4857">
        <w:rPr>
          <w:rFonts w:cs="Arial"/>
        </w:rPr>
        <w:t>attract</w:t>
      </w:r>
      <w:r w:rsidR="00EA2852">
        <w:rPr>
          <w:rFonts w:cs="Arial"/>
        </w:rPr>
        <w:t>ed</w:t>
      </w:r>
      <w:r w:rsidR="00EA2852" w:rsidRPr="002D4857">
        <w:rPr>
          <w:rFonts w:cs="Arial"/>
        </w:rPr>
        <w:t xml:space="preserve"> </w:t>
      </w:r>
      <w:r w:rsidRPr="002D4857">
        <w:rPr>
          <w:rFonts w:cs="Arial"/>
        </w:rPr>
        <w:t xml:space="preserve">the highest audience for children </w:t>
      </w:r>
      <w:r w:rsidR="00487492">
        <w:rPr>
          <w:rFonts w:cs="Arial"/>
        </w:rPr>
        <w:t xml:space="preserve">aged </w:t>
      </w:r>
      <w:r w:rsidRPr="002D4857">
        <w:rPr>
          <w:rFonts w:cs="Arial"/>
        </w:rPr>
        <w:t>0</w:t>
      </w:r>
      <w:r w:rsidR="00FF1A0F">
        <w:rPr>
          <w:rFonts w:cs="Arial"/>
        </w:rPr>
        <w:t>–</w:t>
      </w:r>
      <w:r w:rsidR="0066602E">
        <w:rPr>
          <w:rFonts w:cs="Arial"/>
        </w:rPr>
        <w:t>4</w:t>
      </w:r>
      <w:r w:rsidRPr="002D4857">
        <w:rPr>
          <w:rFonts w:cs="Arial"/>
        </w:rPr>
        <w:t>, however</w:t>
      </w:r>
      <w:r w:rsidR="001D15CB">
        <w:rPr>
          <w:rFonts w:cs="Arial"/>
        </w:rPr>
        <w:t>,</w:t>
      </w:r>
      <w:r w:rsidR="00B305BB" w:rsidRPr="00B305BB">
        <w:rPr>
          <w:rFonts w:cs="Arial"/>
        </w:rPr>
        <w:t xml:space="preserve"> </w:t>
      </w:r>
      <w:r w:rsidR="00CC4C98">
        <w:rPr>
          <w:rFonts w:cs="Arial"/>
        </w:rPr>
        <w:t>programming provided on commercial channels attracted higher ratings for children aged 13</w:t>
      </w:r>
      <w:r w:rsidR="00D12477">
        <w:rPr>
          <w:rFonts w:cs="Arial"/>
        </w:rPr>
        <w:t>–</w:t>
      </w:r>
      <w:r w:rsidR="00CC4C98">
        <w:rPr>
          <w:rFonts w:cs="Arial"/>
        </w:rPr>
        <w:t>17.</w:t>
      </w:r>
      <w:r w:rsidR="001275B9">
        <w:rPr>
          <w:rFonts w:cs="Arial"/>
        </w:rPr>
        <w:t xml:space="preserve"> </w:t>
      </w:r>
    </w:p>
    <w:p w14:paraId="581282F1" w14:textId="7C4453C8" w:rsidR="00A2500D" w:rsidRPr="00D30E0C" w:rsidRDefault="00795D4A" w:rsidP="007D7BF7">
      <w:r>
        <w:rPr>
          <w:rFonts w:cs="Arial"/>
        </w:rPr>
        <w:t xml:space="preserve">In 2016, </w:t>
      </w:r>
      <w:r w:rsidR="001275B9">
        <w:rPr>
          <w:rFonts w:cs="Arial"/>
        </w:rPr>
        <w:t xml:space="preserve">Seven, Nine and Ten </w:t>
      </w:r>
      <w:r w:rsidR="00EA2852">
        <w:rPr>
          <w:rFonts w:cs="Arial"/>
        </w:rPr>
        <w:t xml:space="preserve">networks </w:t>
      </w:r>
      <w:r w:rsidR="005674A8">
        <w:rPr>
          <w:rFonts w:cs="Arial"/>
        </w:rPr>
        <w:t xml:space="preserve">averaged more than </w:t>
      </w:r>
      <w:r w:rsidR="0066602E">
        <w:rPr>
          <w:rFonts w:cs="Arial"/>
        </w:rPr>
        <w:t>double</w:t>
      </w:r>
      <w:r w:rsidR="001275B9">
        <w:rPr>
          <w:rFonts w:cs="Arial"/>
        </w:rPr>
        <w:t xml:space="preserve"> the </w:t>
      </w:r>
      <w:r w:rsidR="0066602E">
        <w:rPr>
          <w:rFonts w:cs="Arial"/>
        </w:rPr>
        <w:t xml:space="preserve">average </w:t>
      </w:r>
      <w:r w:rsidR="001275B9">
        <w:rPr>
          <w:rFonts w:cs="Arial"/>
        </w:rPr>
        <w:t>audience of</w:t>
      </w:r>
      <w:r w:rsidR="005674A8">
        <w:rPr>
          <w:rFonts w:cs="Arial"/>
        </w:rPr>
        <w:t xml:space="preserve"> the</w:t>
      </w:r>
      <w:r w:rsidR="001275B9">
        <w:rPr>
          <w:rFonts w:cs="Arial"/>
        </w:rPr>
        <w:t xml:space="preserve"> ABC</w:t>
      </w:r>
      <w:r w:rsidR="0066602E">
        <w:rPr>
          <w:rFonts w:cs="Arial"/>
        </w:rPr>
        <w:t xml:space="preserve"> </w:t>
      </w:r>
      <w:r w:rsidR="00EA2852">
        <w:rPr>
          <w:rFonts w:cs="Arial"/>
        </w:rPr>
        <w:t xml:space="preserve">network </w:t>
      </w:r>
      <w:r w:rsidR="001275B9">
        <w:rPr>
          <w:rFonts w:cs="Arial"/>
        </w:rPr>
        <w:t>for children aged 13</w:t>
      </w:r>
      <w:r w:rsidR="00D12477">
        <w:rPr>
          <w:rFonts w:cs="Arial"/>
        </w:rPr>
        <w:t>–</w:t>
      </w:r>
      <w:r w:rsidR="001275B9">
        <w:rPr>
          <w:rFonts w:cs="Arial"/>
        </w:rPr>
        <w:t>17</w:t>
      </w:r>
      <w:r>
        <w:rPr>
          <w:rFonts w:cs="Arial"/>
        </w:rPr>
        <w:t>, while</w:t>
      </w:r>
      <w:r w:rsidR="0066602E">
        <w:rPr>
          <w:rFonts w:cs="Arial"/>
        </w:rPr>
        <w:t xml:space="preserve"> </w:t>
      </w:r>
      <w:r w:rsidR="00EA2852">
        <w:rPr>
          <w:rFonts w:cs="Arial"/>
        </w:rPr>
        <w:t xml:space="preserve">the </w:t>
      </w:r>
      <w:r>
        <w:rPr>
          <w:rFonts w:cs="Arial"/>
        </w:rPr>
        <w:t>a</w:t>
      </w:r>
      <w:r w:rsidR="0066602E">
        <w:rPr>
          <w:rFonts w:cs="Arial"/>
        </w:rPr>
        <w:t>udience for children aged 5</w:t>
      </w:r>
      <w:r w:rsidR="00D12477">
        <w:rPr>
          <w:rFonts w:cs="Arial"/>
        </w:rPr>
        <w:t>–</w:t>
      </w:r>
      <w:r w:rsidR="0066602E">
        <w:rPr>
          <w:rFonts w:cs="Arial"/>
        </w:rPr>
        <w:t xml:space="preserve">12 </w:t>
      </w:r>
      <w:r w:rsidR="00AF480E">
        <w:rPr>
          <w:rFonts w:cs="Arial"/>
        </w:rPr>
        <w:t>wa</w:t>
      </w:r>
      <w:r w:rsidR="0066602E">
        <w:rPr>
          <w:rFonts w:cs="Arial"/>
        </w:rPr>
        <w:t>s spread out more evenly</w:t>
      </w:r>
      <w:r w:rsidR="00EA2852">
        <w:rPr>
          <w:rFonts w:cs="Arial"/>
        </w:rPr>
        <w:t>,</w:t>
      </w:r>
      <w:r w:rsidR="0066602E">
        <w:rPr>
          <w:rFonts w:cs="Arial"/>
        </w:rPr>
        <w:t xml:space="preserve"> with ABC and Nine </w:t>
      </w:r>
      <w:r w:rsidR="005C69D4">
        <w:rPr>
          <w:rFonts w:cs="Arial"/>
        </w:rPr>
        <w:t>n</w:t>
      </w:r>
      <w:r w:rsidR="0066602E">
        <w:rPr>
          <w:rFonts w:cs="Arial"/>
        </w:rPr>
        <w:t xml:space="preserve">etwork averaging 30,000 and 31,000 viewers respectively </w:t>
      </w:r>
      <w:r w:rsidR="0066602E" w:rsidRPr="00A54E4C">
        <w:rPr>
          <w:rFonts w:cs="Arial"/>
        </w:rPr>
        <w:t xml:space="preserve">(Figure 6 </w:t>
      </w:r>
      <w:r w:rsidR="00EA2852">
        <w:rPr>
          <w:rFonts w:cs="Arial"/>
        </w:rPr>
        <w:t xml:space="preserve">below </w:t>
      </w:r>
      <w:r w:rsidR="0066602E" w:rsidRPr="00A54E4C">
        <w:rPr>
          <w:rFonts w:cs="Arial"/>
        </w:rPr>
        <w:t xml:space="preserve">and Table </w:t>
      </w:r>
      <w:r w:rsidR="00EA2852">
        <w:rPr>
          <w:rFonts w:cs="Arial"/>
        </w:rPr>
        <w:t>2</w:t>
      </w:r>
      <w:r w:rsidR="008E0808">
        <w:rPr>
          <w:rFonts w:cs="Arial"/>
        </w:rPr>
        <w:t xml:space="preserve"> and 3</w:t>
      </w:r>
      <w:r w:rsidR="00EA2852" w:rsidRPr="00811097">
        <w:rPr>
          <w:rFonts w:cs="Arial"/>
        </w:rPr>
        <w:t xml:space="preserve"> </w:t>
      </w:r>
      <w:r w:rsidR="0066602E" w:rsidRPr="00811097">
        <w:rPr>
          <w:rFonts w:cs="Arial"/>
        </w:rPr>
        <w:t>in Appendix A).</w:t>
      </w:r>
    </w:p>
    <w:p w14:paraId="3F895DFE" w14:textId="14312EBD" w:rsidR="002D4857" w:rsidRDefault="002D4857" w:rsidP="00033158">
      <w:pPr>
        <w:pStyle w:val="ACMAFigureHeader"/>
      </w:pPr>
      <w:r>
        <w:t xml:space="preserve">Average audience and TARP by </w:t>
      </w:r>
      <w:r w:rsidR="00EA2852">
        <w:t>network</w:t>
      </w:r>
      <w:r w:rsidR="00965640">
        <w:t xml:space="preserve"> by age group</w:t>
      </w:r>
      <w:r>
        <w:t>―</w:t>
      </w:r>
      <w:r w:rsidR="00DC7949">
        <w:t>2016</w:t>
      </w:r>
    </w:p>
    <w:p w14:paraId="25C535F0" w14:textId="12993A95" w:rsidR="002B04D9" w:rsidRDefault="00C0125F" w:rsidP="00907C42">
      <w:r w:rsidRPr="00C0125F">
        <w:rPr>
          <w:noProof/>
        </w:rPr>
        <w:drawing>
          <wp:inline distT="0" distB="0" distL="0" distR="0" wp14:anchorId="4696E218" wp14:editId="02E488CB">
            <wp:extent cx="5619749" cy="2809875"/>
            <wp:effectExtent l="0" t="0" r="635" b="0"/>
            <wp:docPr id="14" name="Picture 14" descr="Figure 6 outlines the average audeince and TARP for ABC, Seven, Nine, Ten and SBS networks in 2016 for children aged 0-4 years, 5-12 years, 13-17 years and 0-14 years.&#10;&#10;Accessible data files are available on the report landing page on the ACMA website." title="Figure 6: Average audience and TARP by network―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boration\DavWWWRoot\organisation\cscd\RFB\CAS\Projects Documents\Australian content\8. Graphics\Report Figures\Report_Figure 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002" cy="2814502"/>
                    </a:xfrm>
                    <a:prstGeom prst="rect">
                      <a:avLst/>
                    </a:prstGeom>
                    <a:noFill/>
                    <a:ln>
                      <a:noFill/>
                    </a:ln>
                  </pic:spPr>
                </pic:pic>
              </a:graphicData>
            </a:graphic>
          </wp:inline>
        </w:drawing>
      </w:r>
      <w:r w:rsidR="007D7BF7" w:rsidRPr="005B623C">
        <w:rPr>
          <w:rFonts w:cs="Arial"/>
          <w:i/>
          <w:sz w:val="16"/>
        </w:rPr>
        <w:t xml:space="preserve">Source: OzTAM. Average daily audience and TARP, 1 January–31 December 2016, </w:t>
      </w:r>
      <w:r w:rsidR="00F01142" w:rsidRPr="005B623C">
        <w:rPr>
          <w:rFonts w:cs="Arial"/>
          <w:i/>
          <w:sz w:val="16"/>
        </w:rPr>
        <w:t xml:space="preserve">5 city metro, </w:t>
      </w:r>
      <w:r w:rsidR="007D7BF7" w:rsidRPr="005B623C">
        <w:rPr>
          <w:rFonts w:cs="Arial"/>
          <w:i/>
          <w:sz w:val="16"/>
        </w:rPr>
        <w:t>Sun</w:t>
      </w:r>
      <w:r w:rsidR="008616DD">
        <w:rPr>
          <w:rFonts w:cs="Arial"/>
          <w:i/>
          <w:sz w:val="16"/>
        </w:rPr>
        <w:t>–</w:t>
      </w:r>
      <w:r w:rsidR="007D7BF7" w:rsidRPr="005B623C">
        <w:rPr>
          <w:rFonts w:cs="Arial"/>
          <w:i/>
          <w:sz w:val="16"/>
        </w:rPr>
        <w:t>Sat. Consolidated.</w:t>
      </w:r>
    </w:p>
    <w:p w14:paraId="1BFBB025" w14:textId="0BFEFDD9" w:rsidR="003F068A" w:rsidRDefault="00A91335" w:rsidP="00907C42">
      <w:pPr>
        <w:pStyle w:val="Heading2"/>
        <w:keepLines/>
      </w:pPr>
      <w:bookmarkStart w:id="79" w:name="_Toc487204832"/>
      <w:bookmarkStart w:id="80" w:name="_Toc487639629"/>
      <w:bookmarkStart w:id="81" w:name="_Toc487792661"/>
      <w:bookmarkStart w:id="82" w:name="_Toc488408226"/>
      <w:bookmarkStart w:id="83" w:name="_Toc489359895"/>
      <w:bookmarkStart w:id="84" w:name="_Toc489517327"/>
      <w:r>
        <w:lastRenderedPageBreak/>
        <w:t>Top programs watched by children</w:t>
      </w:r>
      <w:bookmarkEnd w:id="79"/>
      <w:bookmarkEnd w:id="80"/>
      <w:bookmarkEnd w:id="81"/>
      <w:bookmarkEnd w:id="82"/>
      <w:bookmarkEnd w:id="83"/>
      <w:bookmarkEnd w:id="84"/>
    </w:p>
    <w:p w14:paraId="2E3D64A0" w14:textId="644F1B23" w:rsidR="00AF480E" w:rsidRDefault="00376885" w:rsidP="00907C42">
      <w:pPr>
        <w:keepNext/>
        <w:keepLines/>
      </w:pPr>
      <w:r>
        <w:t xml:space="preserve">While children are spending less time watching </w:t>
      </w:r>
      <w:r w:rsidR="001D15CB">
        <w:t xml:space="preserve">live </w:t>
      </w:r>
      <w:r>
        <w:t xml:space="preserve">broadcast </w:t>
      </w:r>
      <w:r w:rsidR="009E7C64">
        <w:rPr>
          <w:rFonts w:cs="Arial"/>
        </w:rPr>
        <w:t>TV</w:t>
      </w:r>
      <w:r>
        <w:t xml:space="preserve">, they are </w:t>
      </w:r>
      <w:r w:rsidR="001D15CB">
        <w:t xml:space="preserve">still </w:t>
      </w:r>
      <w:r>
        <w:t xml:space="preserve">watching </w:t>
      </w:r>
      <w:r w:rsidR="001D15CB">
        <w:t xml:space="preserve">programs </w:t>
      </w:r>
      <w:r>
        <w:t xml:space="preserve">specifically made for </w:t>
      </w:r>
      <w:r w:rsidR="001D15CB">
        <w:t>them</w:t>
      </w:r>
      <w:r>
        <w:t xml:space="preserve">. </w:t>
      </w:r>
    </w:p>
    <w:p w14:paraId="2476A846" w14:textId="49D0F4BE" w:rsidR="00A91335" w:rsidRDefault="00376885" w:rsidP="00907C42">
      <w:pPr>
        <w:keepNext/>
        <w:keepLines/>
      </w:pPr>
      <w:r>
        <w:t xml:space="preserve">In 2016, </w:t>
      </w:r>
      <w:r w:rsidR="00E86443">
        <w:t xml:space="preserve">half of the top 30 </w:t>
      </w:r>
      <w:r w:rsidR="009E7C64">
        <w:rPr>
          <w:rFonts w:cs="Arial"/>
        </w:rPr>
        <w:t>TV</w:t>
      </w:r>
      <w:r w:rsidR="0048460E">
        <w:rPr>
          <w:rFonts w:cs="Arial"/>
        </w:rPr>
        <w:t xml:space="preserve"> </w:t>
      </w:r>
      <w:r w:rsidR="00E86443">
        <w:t xml:space="preserve">programs watched by children </w:t>
      </w:r>
      <w:r>
        <w:t>were ‘children’s programs’</w:t>
      </w:r>
      <w:r w:rsidR="005256C2">
        <w:t>,</w:t>
      </w:r>
      <w:r>
        <w:t xml:space="preserve"> </w:t>
      </w:r>
      <w:r w:rsidR="00E86443">
        <w:t>compared to</w:t>
      </w:r>
      <w:r w:rsidR="001D15CB">
        <w:t xml:space="preserve"> </w:t>
      </w:r>
      <w:r w:rsidR="003E3D05">
        <w:t>nine</w:t>
      </w:r>
      <w:r w:rsidR="001D15CB">
        <w:t xml:space="preserve"> in</w:t>
      </w:r>
      <w:r w:rsidR="00E86443">
        <w:t xml:space="preserve"> </w:t>
      </w:r>
      <w:r w:rsidR="00E03232">
        <w:t xml:space="preserve">2005 and </w:t>
      </w:r>
      <w:r w:rsidR="003E3D05">
        <w:t>five</w:t>
      </w:r>
      <w:r w:rsidR="001D15CB">
        <w:t xml:space="preserve"> in </w:t>
      </w:r>
      <w:r w:rsidR="00E86443">
        <w:t>2013</w:t>
      </w:r>
      <w:r w:rsidR="001D15CB">
        <w:t>,</w:t>
      </w:r>
      <w:r w:rsidR="00E86443">
        <w:t xml:space="preserve"> whe</w:t>
      </w:r>
      <w:r w:rsidR="001D15CB">
        <w:t>n</w:t>
      </w:r>
      <w:r w:rsidR="00E86443">
        <w:t xml:space="preserve"> broader-appeal ‘family programs’, including feature films</w:t>
      </w:r>
      <w:r w:rsidR="001D15CB">
        <w:t>,</w:t>
      </w:r>
      <w:r w:rsidR="00E03232">
        <w:t xml:space="preserve"> were</w:t>
      </w:r>
      <w:r w:rsidR="00A91335">
        <w:t xml:space="preserve"> the</w:t>
      </w:r>
      <w:r w:rsidR="00E03232">
        <w:t xml:space="preserve"> most</w:t>
      </w:r>
      <w:r w:rsidR="001D15CB">
        <w:t xml:space="preserve"> prevalent </w:t>
      </w:r>
      <w:r w:rsidR="003A6546">
        <w:t xml:space="preserve">(Figure </w:t>
      </w:r>
      <w:r w:rsidR="00033158">
        <w:t>7</w:t>
      </w:r>
      <w:r w:rsidR="000A5504">
        <w:t>)</w:t>
      </w:r>
      <w:r w:rsidR="000A5504" w:rsidRPr="00DB00B7">
        <w:t>.</w:t>
      </w:r>
      <w:r w:rsidR="00B305BB">
        <w:t xml:space="preserve"> </w:t>
      </w:r>
    </w:p>
    <w:p w14:paraId="0DF18677" w14:textId="071BBE35" w:rsidR="00E86443" w:rsidRDefault="00376885" w:rsidP="005F0A0D">
      <w:pPr>
        <w:pStyle w:val="ACMAFigureHeader"/>
        <w:keepLines/>
      </w:pPr>
      <w:r>
        <w:t xml:space="preserve">Top 30 </w:t>
      </w:r>
      <w:r w:rsidR="00E86443">
        <w:t xml:space="preserve">programs broadcast on FTA </w:t>
      </w:r>
      <w:r w:rsidR="004950D6">
        <w:t xml:space="preserve">TV </w:t>
      </w:r>
      <w:r w:rsidR="00E86443">
        <w:t xml:space="preserve">by </w:t>
      </w:r>
      <w:r>
        <w:t>genre</w:t>
      </w:r>
      <w:r w:rsidR="00E86443">
        <w:t xml:space="preserve">, children </w:t>
      </w:r>
      <w:r w:rsidR="00487492">
        <w:t xml:space="preserve">aged </w:t>
      </w:r>
      <w:r w:rsidR="00E86443">
        <w:t>0</w:t>
      </w:r>
      <w:r w:rsidR="00FF1A0F">
        <w:t>–</w:t>
      </w:r>
      <w:r w:rsidR="00033158">
        <w:t>14</w:t>
      </w:r>
      <w:r>
        <w:t>, 2005, 2013 and 2016</w:t>
      </w:r>
    </w:p>
    <w:p w14:paraId="05C0361D" w14:textId="4AC9895E" w:rsidR="00E86443" w:rsidRDefault="006D719F" w:rsidP="005F0A0D">
      <w:pPr>
        <w:pStyle w:val="ACMAFigureHeader"/>
        <w:keepLines/>
        <w:numPr>
          <w:ilvl w:val="0"/>
          <w:numId w:val="0"/>
        </w:numPr>
        <w:ind w:left="1021" w:hanging="1021"/>
      </w:pPr>
      <w:r w:rsidRPr="006D719F">
        <w:rPr>
          <w:noProof/>
        </w:rPr>
        <w:drawing>
          <wp:inline distT="0" distB="0" distL="0" distR="0" wp14:anchorId="6CBC7D5F" wp14:editId="146077CA">
            <wp:extent cx="5553075" cy="1924333"/>
            <wp:effectExtent l="0" t="0" r="0" b="0"/>
            <wp:docPr id="15" name="Picture 15" descr="Figure 7 outlines number of programs in the top 30 by genre for children aged 0-14.&#10;&#10;Accessible data files are available on the report landing page on the ACMA website." title="Figure 7: Top 30 programs broadcast on FTA TV by genre, children aged 0–14, 2005, 2013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boration\DavWWWRoot\organisation\cscd\RFB\CAS\Projects Documents\Australian content\8. Graphics\Report Figures\Report_Figure 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9308" cy="1936889"/>
                    </a:xfrm>
                    <a:prstGeom prst="rect">
                      <a:avLst/>
                    </a:prstGeom>
                    <a:noFill/>
                    <a:ln>
                      <a:noFill/>
                    </a:ln>
                  </pic:spPr>
                </pic:pic>
              </a:graphicData>
            </a:graphic>
          </wp:inline>
        </w:drawing>
      </w:r>
    </w:p>
    <w:p w14:paraId="76115ADC" w14:textId="4A421633" w:rsidR="00F01142" w:rsidRDefault="00F01142" w:rsidP="005F0A0D">
      <w:pPr>
        <w:pStyle w:val="ACMANotes"/>
        <w:keepNext/>
        <w:keepLines/>
      </w:pPr>
      <w:r>
        <w:t>Source: OzTAM. Top programs on FTA</w:t>
      </w:r>
      <w:r w:rsidR="00CB2C68">
        <w:t xml:space="preserve"> TV</w:t>
      </w:r>
      <w:r>
        <w:t>, 1 January 2016, 5 city metro. Consolidated.</w:t>
      </w:r>
    </w:p>
    <w:p w14:paraId="12D7AAA7" w14:textId="0B7EFB5A" w:rsidR="00F01142" w:rsidRPr="00DC7949" w:rsidRDefault="00F01142" w:rsidP="005F0A0D">
      <w:pPr>
        <w:pStyle w:val="ACMANotes"/>
        <w:keepNext/>
        <w:keepLines/>
      </w:pPr>
      <w:r>
        <w:t xml:space="preserve">Note: Top 30 </w:t>
      </w:r>
      <w:r w:rsidR="00EA2852">
        <w:t>pr</w:t>
      </w:r>
      <w:r>
        <w:t>ograms have</w:t>
      </w:r>
      <w:r w:rsidR="00E3092F">
        <w:t xml:space="preserve"> been</w:t>
      </w:r>
      <w:r>
        <w:t xml:space="preserve"> derived from a condensed </w:t>
      </w:r>
      <w:r w:rsidR="00E3092F">
        <w:t>t</w:t>
      </w:r>
      <w:r>
        <w:t>op 75 programs list, where programs with multiple entries have been removed and ranked on the highest rating episode indicating a range in average audience figures for all</w:t>
      </w:r>
      <w:r w:rsidR="00972346">
        <w:t xml:space="preserve"> episodes that appeared in the </w:t>
      </w:r>
      <w:r w:rsidR="00E3092F">
        <w:t>t</w:t>
      </w:r>
      <w:r>
        <w:t>op 75. Sporting programs have been excluded.</w:t>
      </w:r>
    </w:p>
    <w:p w14:paraId="1E34748C" w14:textId="214144EE" w:rsidR="00DC7949" w:rsidRDefault="00DC7949" w:rsidP="001104F0">
      <w:pPr>
        <w:pStyle w:val="ACMANotes"/>
        <w:spacing w:after="240"/>
      </w:pPr>
      <w:r w:rsidRPr="00254375">
        <w:t>*</w:t>
      </w:r>
      <w:r>
        <w:t>Only details for the top 29 programs in 2005 were available to the ACMA.</w:t>
      </w:r>
    </w:p>
    <w:p w14:paraId="35717845" w14:textId="50E9CB95" w:rsidR="00A055A3" w:rsidRDefault="00A055A3" w:rsidP="00A055A3">
      <w:pPr>
        <w:keepNext/>
        <w:keepLines/>
      </w:pPr>
      <w:r>
        <w:t>Despite children’s programs comprising of over half of the top 30 programs, reality TV and light entertainment programs averaged the highest audiences, with seven of the top 10 programs (Table 1 below; see</w:t>
      </w:r>
      <w:r w:rsidRPr="00C57D3F">
        <w:t xml:space="preserve"> Table 5 in Appendix A for the </w:t>
      </w:r>
      <w:r>
        <w:t xml:space="preserve">list of </w:t>
      </w:r>
      <w:r w:rsidRPr="00C57D3F">
        <w:t xml:space="preserve">top 30 </w:t>
      </w:r>
      <w:r>
        <w:t>programs</w:t>
      </w:r>
      <w:r w:rsidRPr="00C57D3F">
        <w:t>).</w:t>
      </w:r>
    </w:p>
    <w:p w14:paraId="3A111837" w14:textId="1CBDA7F3" w:rsidR="00DC7949" w:rsidRDefault="00DC7949" w:rsidP="00DC7949">
      <w:pPr>
        <w:pStyle w:val="Caption"/>
      </w:pPr>
      <w:r>
        <w:t>Top 10</w:t>
      </w:r>
      <w:r w:rsidR="001F3FC1">
        <w:t xml:space="preserve"> programs watched by children 0–</w:t>
      </w:r>
      <w:r>
        <w:t xml:space="preserve">14 years on FTA </w:t>
      </w:r>
      <w:r w:rsidR="00CB2C68">
        <w:t>TV</w:t>
      </w:r>
      <w:r>
        <w:t>, 2016</w:t>
      </w:r>
    </w:p>
    <w:tbl>
      <w:tblPr>
        <w:tblW w:w="9799" w:type="dxa"/>
        <w:tblBorders>
          <w:top w:val="single" w:sz="4" w:space="0" w:color="auto"/>
          <w:bottom w:val="single" w:sz="4" w:space="0" w:color="auto"/>
          <w:insideH w:val="single" w:sz="4" w:space="0" w:color="auto"/>
        </w:tblBorders>
        <w:tblLayout w:type="fixed"/>
        <w:tblCellMar>
          <w:top w:w="28" w:type="dxa"/>
          <w:bottom w:w="28" w:type="dxa"/>
        </w:tblCellMar>
        <w:tblLook w:val="01E0" w:firstRow="1" w:lastRow="1" w:firstColumn="1" w:lastColumn="1" w:noHBand="0" w:noVBand="0"/>
      </w:tblPr>
      <w:tblGrid>
        <w:gridCol w:w="665"/>
        <w:gridCol w:w="3488"/>
        <w:gridCol w:w="950"/>
        <w:gridCol w:w="993"/>
        <w:gridCol w:w="1984"/>
        <w:gridCol w:w="1719"/>
      </w:tblGrid>
      <w:tr w:rsidR="00DC7949" w:rsidRPr="00195047" w14:paraId="466D45FD" w14:textId="77777777" w:rsidTr="00972346">
        <w:tc>
          <w:tcPr>
            <w:tcW w:w="665" w:type="dxa"/>
            <w:shd w:val="clear" w:color="auto" w:fill="404040" w:themeFill="text1" w:themeFillTint="BF"/>
          </w:tcPr>
          <w:p w14:paraId="24AB704B" w14:textId="77777777" w:rsidR="00DC7949" w:rsidRPr="00195047" w:rsidRDefault="00DC7949" w:rsidP="00770DFE">
            <w:pPr>
              <w:pStyle w:val="TableHeading"/>
              <w:rPr>
                <w:rFonts w:cs="Arial"/>
                <w:color w:val="FFFFFF" w:themeColor="background1"/>
                <w:sz w:val="18"/>
              </w:rPr>
            </w:pPr>
            <w:r>
              <w:rPr>
                <w:rFonts w:cs="Arial"/>
                <w:color w:val="FFFFFF" w:themeColor="background1"/>
                <w:sz w:val="18"/>
              </w:rPr>
              <w:t>Rank</w:t>
            </w:r>
          </w:p>
        </w:tc>
        <w:tc>
          <w:tcPr>
            <w:tcW w:w="3488" w:type="dxa"/>
            <w:shd w:val="clear" w:color="auto" w:fill="404040" w:themeFill="text1" w:themeFillTint="BF"/>
          </w:tcPr>
          <w:p w14:paraId="5FFFA5AA" w14:textId="6A874E60" w:rsidR="00DC7949" w:rsidRPr="00195047" w:rsidRDefault="00C03356" w:rsidP="00770DFE">
            <w:pPr>
              <w:pStyle w:val="TableHeading"/>
              <w:rPr>
                <w:rFonts w:cs="Arial"/>
                <w:color w:val="FFFFFF" w:themeColor="background1"/>
                <w:sz w:val="18"/>
              </w:rPr>
            </w:pPr>
            <w:r>
              <w:rPr>
                <w:rFonts w:cs="Arial"/>
                <w:color w:val="FFFFFF" w:themeColor="background1"/>
                <w:sz w:val="18"/>
              </w:rPr>
              <w:t>Program</w:t>
            </w:r>
          </w:p>
        </w:tc>
        <w:tc>
          <w:tcPr>
            <w:tcW w:w="950" w:type="dxa"/>
            <w:shd w:val="clear" w:color="auto" w:fill="404040" w:themeFill="text1" w:themeFillTint="BF"/>
          </w:tcPr>
          <w:p w14:paraId="6D836257" w14:textId="77777777" w:rsidR="00DC7949" w:rsidRPr="00195047" w:rsidRDefault="00DC7949" w:rsidP="00770DFE">
            <w:pPr>
              <w:pStyle w:val="TableHeading"/>
              <w:rPr>
                <w:rFonts w:cs="Arial"/>
                <w:color w:val="FFFFFF" w:themeColor="background1"/>
                <w:sz w:val="18"/>
              </w:rPr>
            </w:pPr>
            <w:r w:rsidRPr="00195047">
              <w:rPr>
                <w:rFonts w:cs="Arial"/>
                <w:color w:val="FFFFFF" w:themeColor="background1"/>
                <w:sz w:val="18"/>
              </w:rPr>
              <w:t>Channel</w:t>
            </w:r>
          </w:p>
        </w:tc>
        <w:tc>
          <w:tcPr>
            <w:tcW w:w="993" w:type="dxa"/>
            <w:shd w:val="clear" w:color="auto" w:fill="404040" w:themeFill="text1" w:themeFillTint="BF"/>
          </w:tcPr>
          <w:p w14:paraId="64609FE9" w14:textId="77777777" w:rsidR="00DC7949" w:rsidRPr="00195047" w:rsidRDefault="00DC7949" w:rsidP="00770DFE">
            <w:pPr>
              <w:pStyle w:val="TableHeading"/>
              <w:rPr>
                <w:rFonts w:cs="Arial"/>
                <w:color w:val="FFFFFF" w:themeColor="background1"/>
                <w:sz w:val="18"/>
              </w:rPr>
            </w:pPr>
            <w:r w:rsidRPr="00195047">
              <w:rPr>
                <w:rFonts w:cs="Arial"/>
                <w:color w:val="FFFFFF" w:themeColor="background1"/>
                <w:sz w:val="18"/>
              </w:rPr>
              <w:t>Origin</w:t>
            </w:r>
          </w:p>
        </w:tc>
        <w:tc>
          <w:tcPr>
            <w:tcW w:w="1984" w:type="dxa"/>
            <w:shd w:val="clear" w:color="auto" w:fill="404040" w:themeFill="text1" w:themeFillTint="BF"/>
          </w:tcPr>
          <w:p w14:paraId="69E394AB" w14:textId="77777777" w:rsidR="00DC7949" w:rsidRPr="00195047" w:rsidRDefault="00DC7949" w:rsidP="00770DFE">
            <w:pPr>
              <w:pStyle w:val="TableHeading"/>
              <w:rPr>
                <w:rFonts w:cs="Arial"/>
                <w:color w:val="FFFFFF" w:themeColor="background1"/>
                <w:sz w:val="18"/>
              </w:rPr>
            </w:pPr>
            <w:r>
              <w:rPr>
                <w:rFonts w:cs="Arial"/>
                <w:color w:val="FFFFFF" w:themeColor="background1"/>
                <w:sz w:val="18"/>
              </w:rPr>
              <w:t>Level 1 Description</w:t>
            </w:r>
          </w:p>
        </w:tc>
        <w:tc>
          <w:tcPr>
            <w:tcW w:w="1719" w:type="dxa"/>
            <w:shd w:val="clear" w:color="auto" w:fill="404040" w:themeFill="text1" w:themeFillTint="BF"/>
          </w:tcPr>
          <w:p w14:paraId="5ACB5AF5" w14:textId="77777777" w:rsidR="00DC7949" w:rsidRPr="00195047" w:rsidRDefault="00DC7949" w:rsidP="00770DFE">
            <w:pPr>
              <w:pStyle w:val="TableHeading"/>
              <w:rPr>
                <w:rFonts w:cs="Arial"/>
                <w:color w:val="FFFFFF" w:themeColor="background1"/>
                <w:sz w:val="18"/>
              </w:rPr>
            </w:pPr>
            <w:r>
              <w:rPr>
                <w:rFonts w:cs="Arial"/>
                <w:color w:val="FFFFFF" w:themeColor="background1"/>
                <w:sz w:val="18"/>
              </w:rPr>
              <w:t>Audience</w:t>
            </w:r>
          </w:p>
        </w:tc>
      </w:tr>
      <w:tr w:rsidR="00DC7949" w:rsidRPr="00925B58" w14:paraId="33B25060" w14:textId="77777777" w:rsidTr="00972346">
        <w:trPr>
          <w:trHeight w:val="57"/>
        </w:trPr>
        <w:tc>
          <w:tcPr>
            <w:tcW w:w="665" w:type="dxa"/>
            <w:tcBorders>
              <w:bottom w:val="single" w:sz="4" w:space="0" w:color="auto"/>
            </w:tcBorders>
          </w:tcPr>
          <w:p w14:paraId="6922E4B5" w14:textId="77777777" w:rsidR="00DC7949" w:rsidRPr="00925B58" w:rsidRDefault="00DC7949" w:rsidP="00770DFE">
            <w:pPr>
              <w:spacing w:after="0"/>
              <w:rPr>
                <w:rFonts w:cs="Arial"/>
                <w:color w:val="000000"/>
                <w:sz w:val="18"/>
                <w:szCs w:val="18"/>
              </w:rPr>
            </w:pPr>
            <w:r w:rsidRPr="00925B58">
              <w:rPr>
                <w:rFonts w:cs="Arial"/>
                <w:color w:val="000000"/>
                <w:sz w:val="18"/>
                <w:szCs w:val="18"/>
              </w:rPr>
              <w:t>1</w:t>
            </w:r>
          </w:p>
        </w:tc>
        <w:tc>
          <w:tcPr>
            <w:tcW w:w="3488" w:type="dxa"/>
            <w:tcBorders>
              <w:bottom w:val="single" w:sz="4" w:space="0" w:color="auto"/>
            </w:tcBorders>
            <w:vAlign w:val="bottom"/>
          </w:tcPr>
          <w:p w14:paraId="7AACDFDF" w14:textId="77777777" w:rsidR="00DC7949" w:rsidRPr="00925B58" w:rsidRDefault="00DC7949" w:rsidP="00770DFE">
            <w:pPr>
              <w:spacing w:after="0"/>
              <w:rPr>
                <w:rFonts w:cs="Arial"/>
                <w:color w:val="000000"/>
                <w:sz w:val="18"/>
                <w:szCs w:val="18"/>
              </w:rPr>
            </w:pPr>
            <w:r w:rsidRPr="00925B58">
              <w:rPr>
                <w:rFonts w:cs="Arial"/>
                <w:color w:val="000000"/>
                <w:sz w:val="18"/>
                <w:szCs w:val="18"/>
              </w:rPr>
              <w:t xml:space="preserve">Masterchef Australia </w:t>
            </w:r>
          </w:p>
        </w:tc>
        <w:tc>
          <w:tcPr>
            <w:tcW w:w="950" w:type="dxa"/>
            <w:tcBorders>
              <w:bottom w:val="single" w:sz="4" w:space="0" w:color="auto"/>
            </w:tcBorders>
            <w:vAlign w:val="center"/>
          </w:tcPr>
          <w:p w14:paraId="55157256" w14:textId="77777777" w:rsidR="00DC7949" w:rsidRPr="00925B58" w:rsidRDefault="00DC7949" w:rsidP="00770DFE">
            <w:pPr>
              <w:spacing w:after="0"/>
              <w:rPr>
                <w:rFonts w:cs="Arial"/>
                <w:color w:val="000000"/>
                <w:sz w:val="18"/>
                <w:szCs w:val="18"/>
              </w:rPr>
            </w:pPr>
            <w:r w:rsidRPr="00925B58">
              <w:rPr>
                <w:rFonts w:cs="Arial"/>
                <w:color w:val="000000"/>
                <w:sz w:val="18"/>
                <w:szCs w:val="18"/>
              </w:rPr>
              <w:t>TEN</w:t>
            </w:r>
          </w:p>
        </w:tc>
        <w:tc>
          <w:tcPr>
            <w:tcW w:w="993" w:type="dxa"/>
            <w:tcBorders>
              <w:bottom w:val="single" w:sz="4" w:space="0" w:color="auto"/>
            </w:tcBorders>
            <w:vAlign w:val="center"/>
          </w:tcPr>
          <w:p w14:paraId="32D01EB1"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tcBorders>
              <w:bottom w:val="single" w:sz="4" w:space="0" w:color="auto"/>
            </w:tcBorders>
            <w:vAlign w:val="center"/>
          </w:tcPr>
          <w:p w14:paraId="753630C8" w14:textId="77777777" w:rsidR="00DC7949" w:rsidRPr="00925B58" w:rsidRDefault="00DC7949" w:rsidP="00770DFE">
            <w:pPr>
              <w:spacing w:after="0"/>
              <w:rPr>
                <w:rFonts w:cs="Arial"/>
                <w:color w:val="000000"/>
                <w:sz w:val="18"/>
                <w:szCs w:val="18"/>
              </w:rPr>
            </w:pPr>
            <w:r w:rsidRPr="00925B58">
              <w:rPr>
                <w:rFonts w:cs="Arial"/>
                <w:color w:val="000000"/>
                <w:sz w:val="18"/>
                <w:szCs w:val="18"/>
              </w:rPr>
              <w:t>Reality TV</w:t>
            </w:r>
          </w:p>
        </w:tc>
        <w:tc>
          <w:tcPr>
            <w:tcW w:w="1719" w:type="dxa"/>
            <w:tcBorders>
              <w:bottom w:val="single" w:sz="4" w:space="0" w:color="auto"/>
            </w:tcBorders>
            <w:vAlign w:val="center"/>
          </w:tcPr>
          <w:p w14:paraId="3AFA699C" w14:textId="517F6DE6" w:rsidR="00DC7949" w:rsidRPr="00925B58" w:rsidRDefault="001F3FC1" w:rsidP="00770DFE">
            <w:pPr>
              <w:pStyle w:val="TableBody"/>
              <w:rPr>
                <w:rFonts w:cs="Arial"/>
                <w:color w:val="000000"/>
                <w:sz w:val="18"/>
                <w:szCs w:val="18"/>
              </w:rPr>
            </w:pPr>
            <w:r>
              <w:rPr>
                <w:rFonts w:cs="Arial"/>
                <w:color w:val="000000"/>
                <w:sz w:val="18"/>
                <w:szCs w:val="18"/>
              </w:rPr>
              <w:t>219,000–</w:t>
            </w:r>
            <w:r w:rsidR="00DC7949" w:rsidRPr="00925B58">
              <w:rPr>
                <w:rFonts w:cs="Arial"/>
                <w:color w:val="000000"/>
                <w:sz w:val="18"/>
                <w:szCs w:val="18"/>
              </w:rPr>
              <w:t>121,000</w:t>
            </w:r>
          </w:p>
        </w:tc>
      </w:tr>
      <w:tr w:rsidR="00DC7949" w:rsidRPr="00925B58" w14:paraId="1A0C07FC" w14:textId="77777777" w:rsidTr="00972346">
        <w:trPr>
          <w:trHeight w:val="57"/>
        </w:trPr>
        <w:tc>
          <w:tcPr>
            <w:tcW w:w="665" w:type="dxa"/>
            <w:shd w:val="clear" w:color="auto" w:fill="F2F2F2" w:themeFill="background1" w:themeFillShade="F2"/>
          </w:tcPr>
          <w:p w14:paraId="5AC25062" w14:textId="77777777" w:rsidR="00DC7949" w:rsidRPr="00925B58" w:rsidRDefault="00DC7949" w:rsidP="00770DFE">
            <w:pPr>
              <w:spacing w:after="0"/>
              <w:rPr>
                <w:rFonts w:cs="Arial"/>
                <w:color w:val="000000"/>
                <w:sz w:val="18"/>
                <w:szCs w:val="18"/>
              </w:rPr>
            </w:pPr>
            <w:r w:rsidRPr="00925B58">
              <w:rPr>
                <w:rFonts w:cs="Arial"/>
                <w:color w:val="000000"/>
                <w:sz w:val="18"/>
                <w:szCs w:val="18"/>
              </w:rPr>
              <w:t>2</w:t>
            </w:r>
          </w:p>
        </w:tc>
        <w:tc>
          <w:tcPr>
            <w:tcW w:w="3488" w:type="dxa"/>
            <w:shd w:val="clear" w:color="auto" w:fill="F2F2F2" w:themeFill="background1" w:themeFillShade="F2"/>
            <w:vAlign w:val="bottom"/>
          </w:tcPr>
          <w:p w14:paraId="6B92B3D0" w14:textId="28B3DA49" w:rsidR="00DC7949" w:rsidRPr="00925B58" w:rsidRDefault="00DC7949" w:rsidP="00DC7949">
            <w:pPr>
              <w:spacing w:after="0"/>
              <w:rPr>
                <w:rFonts w:cs="Arial"/>
                <w:color w:val="000000"/>
                <w:sz w:val="18"/>
                <w:szCs w:val="18"/>
              </w:rPr>
            </w:pPr>
            <w:r w:rsidRPr="00925B58">
              <w:rPr>
                <w:rFonts w:cs="Arial"/>
                <w:color w:val="000000"/>
                <w:sz w:val="18"/>
                <w:szCs w:val="18"/>
              </w:rPr>
              <w:t>The Voice</w:t>
            </w:r>
          </w:p>
        </w:tc>
        <w:tc>
          <w:tcPr>
            <w:tcW w:w="950" w:type="dxa"/>
            <w:shd w:val="clear" w:color="auto" w:fill="F2F2F2" w:themeFill="background1" w:themeFillShade="F2"/>
            <w:vAlign w:val="center"/>
          </w:tcPr>
          <w:p w14:paraId="76092832" w14:textId="77777777" w:rsidR="00DC7949" w:rsidRPr="00925B58" w:rsidRDefault="00DC7949" w:rsidP="00770DFE">
            <w:pPr>
              <w:spacing w:after="0"/>
              <w:rPr>
                <w:rFonts w:cs="Arial"/>
                <w:color w:val="000000"/>
                <w:sz w:val="18"/>
                <w:szCs w:val="18"/>
              </w:rPr>
            </w:pPr>
            <w:r w:rsidRPr="00925B58">
              <w:rPr>
                <w:rFonts w:cs="Arial"/>
                <w:color w:val="000000"/>
                <w:sz w:val="18"/>
                <w:szCs w:val="18"/>
              </w:rPr>
              <w:t>Nine</w:t>
            </w:r>
          </w:p>
        </w:tc>
        <w:tc>
          <w:tcPr>
            <w:tcW w:w="993" w:type="dxa"/>
            <w:shd w:val="clear" w:color="auto" w:fill="F2F2F2" w:themeFill="background1" w:themeFillShade="F2"/>
            <w:vAlign w:val="center"/>
          </w:tcPr>
          <w:p w14:paraId="58580D42"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shd w:val="clear" w:color="auto" w:fill="F2F2F2" w:themeFill="background1" w:themeFillShade="F2"/>
            <w:vAlign w:val="center"/>
          </w:tcPr>
          <w:p w14:paraId="450189FF" w14:textId="77777777" w:rsidR="00DC7949" w:rsidRPr="00925B58" w:rsidRDefault="00DC7949" w:rsidP="00770DFE">
            <w:pPr>
              <w:spacing w:after="0"/>
              <w:rPr>
                <w:rFonts w:cs="Arial"/>
                <w:color w:val="000000"/>
                <w:sz w:val="18"/>
                <w:szCs w:val="18"/>
              </w:rPr>
            </w:pPr>
            <w:r w:rsidRPr="00925B58">
              <w:rPr>
                <w:rFonts w:cs="Arial"/>
                <w:color w:val="000000"/>
                <w:sz w:val="18"/>
                <w:szCs w:val="18"/>
              </w:rPr>
              <w:t>Light Entertainment</w:t>
            </w:r>
          </w:p>
        </w:tc>
        <w:tc>
          <w:tcPr>
            <w:tcW w:w="1719" w:type="dxa"/>
            <w:shd w:val="clear" w:color="auto" w:fill="F2F2F2" w:themeFill="background1" w:themeFillShade="F2"/>
            <w:vAlign w:val="center"/>
          </w:tcPr>
          <w:p w14:paraId="6717E07D" w14:textId="72C2DA9F" w:rsidR="00DC7949" w:rsidRPr="00925B58" w:rsidRDefault="00DC7949" w:rsidP="001F3FC1">
            <w:pPr>
              <w:pStyle w:val="TableBody"/>
              <w:rPr>
                <w:rFonts w:cs="Arial"/>
                <w:color w:val="000000"/>
                <w:sz w:val="18"/>
                <w:szCs w:val="18"/>
              </w:rPr>
            </w:pPr>
            <w:r w:rsidRPr="00925B58">
              <w:rPr>
                <w:rFonts w:cs="Arial"/>
                <w:color w:val="000000"/>
                <w:sz w:val="18"/>
                <w:szCs w:val="18"/>
              </w:rPr>
              <w:t>219,000</w:t>
            </w:r>
            <w:r w:rsidR="001F3FC1">
              <w:rPr>
                <w:rFonts w:cs="Arial"/>
                <w:color w:val="000000"/>
                <w:sz w:val="18"/>
                <w:szCs w:val="18"/>
              </w:rPr>
              <w:t>–</w:t>
            </w:r>
            <w:r w:rsidRPr="00925B58">
              <w:rPr>
                <w:rFonts w:cs="Arial"/>
                <w:color w:val="000000"/>
                <w:sz w:val="18"/>
                <w:szCs w:val="18"/>
              </w:rPr>
              <w:t>139,000</w:t>
            </w:r>
          </w:p>
        </w:tc>
      </w:tr>
      <w:tr w:rsidR="00DC7949" w:rsidRPr="00925B58" w14:paraId="5AE8EA6E" w14:textId="77777777" w:rsidTr="00972346">
        <w:trPr>
          <w:trHeight w:val="57"/>
        </w:trPr>
        <w:tc>
          <w:tcPr>
            <w:tcW w:w="665" w:type="dxa"/>
            <w:tcBorders>
              <w:bottom w:val="single" w:sz="4" w:space="0" w:color="auto"/>
            </w:tcBorders>
          </w:tcPr>
          <w:p w14:paraId="5A9B0997" w14:textId="77777777" w:rsidR="00DC7949" w:rsidRPr="00925B58" w:rsidRDefault="00DC7949" w:rsidP="00770DFE">
            <w:pPr>
              <w:spacing w:after="0"/>
              <w:rPr>
                <w:rFonts w:cs="Arial"/>
                <w:color w:val="000000"/>
                <w:sz w:val="18"/>
                <w:szCs w:val="18"/>
              </w:rPr>
            </w:pPr>
            <w:r w:rsidRPr="00925B58">
              <w:rPr>
                <w:rFonts w:cs="Arial"/>
                <w:color w:val="000000"/>
                <w:sz w:val="18"/>
                <w:szCs w:val="18"/>
              </w:rPr>
              <w:t>3</w:t>
            </w:r>
          </w:p>
        </w:tc>
        <w:tc>
          <w:tcPr>
            <w:tcW w:w="3488" w:type="dxa"/>
            <w:tcBorders>
              <w:bottom w:val="single" w:sz="4" w:space="0" w:color="auto"/>
            </w:tcBorders>
            <w:vAlign w:val="bottom"/>
          </w:tcPr>
          <w:p w14:paraId="08CBC4CB" w14:textId="2552E6AD" w:rsidR="00DC7949" w:rsidRPr="00925B58" w:rsidRDefault="000C2799" w:rsidP="000C2799">
            <w:pPr>
              <w:spacing w:after="0"/>
              <w:rPr>
                <w:rFonts w:cs="Arial"/>
                <w:color w:val="000000"/>
                <w:sz w:val="18"/>
                <w:szCs w:val="18"/>
              </w:rPr>
            </w:pPr>
            <w:r>
              <w:rPr>
                <w:rFonts w:cs="Arial"/>
                <w:color w:val="000000"/>
                <w:sz w:val="18"/>
                <w:szCs w:val="18"/>
              </w:rPr>
              <w:t>I'm</w:t>
            </w:r>
            <w:r w:rsidR="00DC7949" w:rsidRPr="00925B58">
              <w:rPr>
                <w:rFonts w:cs="Arial"/>
                <w:color w:val="000000"/>
                <w:sz w:val="18"/>
                <w:szCs w:val="18"/>
              </w:rPr>
              <w:t xml:space="preserve"> </w:t>
            </w:r>
            <w:r>
              <w:rPr>
                <w:rFonts w:cs="Arial"/>
                <w:color w:val="000000"/>
                <w:sz w:val="18"/>
                <w:szCs w:val="18"/>
              </w:rPr>
              <w:t>a C</w:t>
            </w:r>
            <w:r w:rsidR="00DC7949" w:rsidRPr="00925B58">
              <w:rPr>
                <w:rFonts w:cs="Arial"/>
                <w:color w:val="000000"/>
                <w:sz w:val="18"/>
                <w:szCs w:val="18"/>
              </w:rPr>
              <w:t xml:space="preserve">elebrity...Get Me Out Of Here! </w:t>
            </w:r>
          </w:p>
        </w:tc>
        <w:tc>
          <w:tcPr>
            <w:tcW w:w="950" w:type="dxa"/>
            <w:tcBorders>
              <w:bottom w:val="single" w:sz="4" w:space="0" w:color="auto"/>
            </w:tcBorders>
            <w:vAlign w:val="center"/>
          </w:tcPr>
          <w:p w14:paraId="0C49588C" w14:textId="77777777" w:rsidR="00DC7949" w:rsidRPr="00925B58" w:rsidRDefault="00DC7949" w:rsidP="00770DFE">
            <w:pPr>
              <w:spacing w:after="0"/>
              <w:rPr>
                <w:rFonts w:cs="Arial"/>
                <w:color w:val="000000"/>
                <w:sz w:val="18"/>
                <w:szCs w:val="18"/>
              </w:rPr>
            </w:pPr>
            <w:r w:rsidRPr="00925B58">
              <w:rPr>
                <w:rFonts w:cs="Arial"/>
                <w:color w:val="000000"/>
                <w:sz w:val="18"/>
                <w:szCs w:val="18"/>
              </w:rPr>
              <w:t>TEN</w:t>
            </w:r>
          </w:p>
        </w:tc>
        <w:tc>
          <w:tcPr>
            <w:tcW w:w="993" w:type="dxa"/>
            <w:tcBorders>
              <w:bottom w:val="single" w:sz="4" w:space="0" w:color="auto"/>
            </w:tcBorders>
            <w:vAlign w:val="center"/>
          </w:tcPr>
          <w:p w14:paraId="74D69A32"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tcBorders>
              <w:bottom w:val="single" w:sz="4" w:space="0" w:color="auto"/>
            </w:tcBorders>
            <w:vAlign w:val="center"/>
          </w:tcPr>
          <w:p w14:paraId="67E657DD" w14:textId="77777777" w:rsidR="00DC7949" w:rsidRPr="00925B58" w:rsidRDefault="00DC7949" w:rsidP="00770DFE">
            <w:pPr>
              <w:spacing w:after="0"/>
              <w:rPr>
                <w:rFonts w:cs="Arial"/>
                <w:color w:val="000000"/>
                <w:sz w:val="18"/>
                <w:szCs w:val="18"/>
              </w:rPr>
            </w:pPr>
            <w:r w:rsidRPr="00925B58">
              <w:rPr>
                <w:rFonts w:cs="Arial"/>
                <w:color w:val="000000"/>
                <w:sz w:val="18"/>
                <w:szCs w:val="18"/>
              </w:rPr>
              <w:t>Reality TV</w:t>
            </w:r>
          </w:p>
        </w:tc>
        <w:tc>
          <w:tcPr>
            <w:tcW w:w="1719" w:type="dxa"/>
            <w:tcBorders>
              <w:bottom w:val="single" w:sz="4" w:space="0" w:color="auto"/>
            </w:tcBorders>
            <w:vAlign w:val="center"/>
          </w:tcPr>
          <w:p w14:paraId="0AC5A21D" w14:textId="2E74AE04" w:rsidR="00DC7949" w:rsidRPr="00925B58" w:rsidRDefault="001F3FC1" w:rsidP="00770DFE">
            <w:pPr>
              <w:pStyle w:val="TableBody"/>
              <w:rPr>
                <w:rFonts w:cs="Arial"/>
                <w:color w:val="000000"/>
                <w:sz w:val="18"/>
                <w:szCs w:val="18"/>
              </w:rPr>
            </w:pPr>
            <w:r>
              <w:rPr>
                <w:rFonts w:cs="Arial"/>
                <w:color w:val="000000"/>
                <w:sz w:val="18"/>
                <w:szCs w:val="18"/>
              </w:rPr>
              <w:t>206,000–</w:t>
            </w:r>
            <w:r w:rsidR="00DC7949" w:rsidRPr="00925B58">
              <w:rPr>
                <w:rFonts w:cs="Arial"/>
                <w:color w:val="000000"/>
                <w:sz w:val="18"/>
                <w:szCs w:val="18"/>
              </w:rPr>
              <w:t>120,000</w:t>
            </w:r>
          </w:p>
        </w:tc>
      </w:tr>
      <w:tr w:rsidR="00DC7949" w:rsidRPr="00925B58" w14:paraId="7722D31D" w14:textId="77777777" w:rsidTr="00972346">
        <w:trPr>
          <w:trHeight w:val="57"/>
        </w:trPr>
        <w:tc>
          <w:tcPr>
            <w:tcW w:w="665" w:type="dxa"/>
            <w:shd w:val="clear" w:color="auto" w:fill="F2F2F2" w:themeFill="background1" w:themeFillShade="F2"/>
          </w:tcPr>
          <w:p w14:paraId="34766B22" w14:textId="77777777" w:rsidR="00DC7949" w:rsidRPr="00925B58" w:rsidRDefault="00DC7949" w:rsidP="00770DFE">
            <w:pPr>
              <w:spacing w:after="0"/>
              <w:rPr>
                <w:rFonts w:cs="Arial"/>
                <w:color w:val="000000"/>
                <w:sz w:val="18"/>
                <w:szCs w:val="18"/>
              </w:rPr>
            </w:pPr>
            <w:r w:rsidRPr="00925B58">
              <w:rPr>
                <w:rFonts w:cs="Arial"/>
                <w:color w:val="000000"/>
                <w:sz w:val="18"/>
                <w:szCs w:val="18"/>
              </w:rPr>
              <w:t>4</w:t>
            </w:r>
          </w:p>
        </w:tc>
        <w:tc>
          <w:tcPr>
            <w:tcW w:w="3488" w:type="dxa"/>
            <w:shd w:val="clear" w:color="auto" w:fill="F2F2F2" w:themeFill="background1" w:themeFillShade="F2"/>
            <w:vAlign w:val="bottom"/>
          </w:tcPr>
          <w:p w14:paraId="3DF8C3C7" w14:textId="77777777" w:rsidR="00DC7949" w:rsidRPr="00925B58" w:rsidRDefault="00DC7949" w:rsidP="00770DFE">
            <w:pPr>
              <w:spacing w:after="0"/>
              <w:rPr>
                <w:rFonts w:cs="Arial"/>
                <w:color w:val="000000"/>
                <w:sz w:val="18"/>
                <w:szCs w:val="18"/>
              </w:rPr>
            </w:pPr>
            <w:r w:rsidRPr="00925B58">
              <w:rPr>
                <w:rFonts w:cs="Arial"/>
                <w:color w:val="000000"/>
                <w:sz w:val="18"/>
                <w:szCs w:val="18"/>
              </w:rPr>
              <w:t>The Block</w:t>
            </w:r>
          </w:p>
        </w:tc>
        <w:tc>
          <w:tcPr>
            <w:tcW w:w="950" w:type="dxa"/>
            <w:shd w:val="clear" w:color="auto" w:fill="F2F2F2" w:themeFill="background1" w:themeFillShade="F2"/>
            <w:vAlign w:val="center"/>
          </w:tcPr>
          <w:p w14:paraId="0B7B8DA0" w14:textId="77777777" w:rsidR="00DC7949" w:rsidRPr="00925B58" w:rsidRDefault="00DC7949" w:rsidP="00770DFE">
            <w:pPr>
              <w:spacing w:after="0"/>
              <w:rPr>
                <w:rFonts w:cs="Arial"/>
                <w:color w:val="000000"/>
                <w:sz w:val="18"/>
                <w:szCs w:val="18"/>
              </w:rPr>
            </w:pPr>
            <w:r w:rsidRPr="00925B58">
              <w:rPr>
                <w:rFonts w:cs="Arial"/>
                <w:color w:val="000000"/>
                <w:sz w:val="18"/>
                <w:szCs w:val="18"/>
              </w:rPr>
              <w:t>Nine</w:t>
            </w:r>
          </w:p>
        </w:tc>
        <w:tc>
          <w:tcPr>
            <w:tcW w:w="993" w:type="dxa"/>
            <w:shd w:val="clear" w:color="auto" w:fill="F2F2F2" w:themeFill="background1" w:themeFillShade="F2"/>
            <w:vAlign w:val="center"/>
          </w:tcPr>
          <w:p w14:paraId="1DF4EEEC"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shd w:val="clear" w:color="auto" w:fill="F2F2F2" w:themeFill="background1" w:themeFillShade="F2"/>
            <w:vAlign w:val="center"/>
          </w:tcPr>
          <w:p w14:paraId="587E8543" w14:textId="77777777" w:rsidR="00DC7949" w:rsidRPr="00925B58" w:rsidRDefault="00DC7949" w:rsidP="00770DFE">
            <w:pPr>
              <w:spacing w:after="0"/>
              <w:rPr>
                <w:rFonts w:cs="Arial"/>
                <w:color w:val="000000"/>
                <w:sz w:val="18"/>
                <w:szCs w:val="18"/>
              </w:rPr>
            </w:pPr>
            <w:r w:rsidRPr="00925B58">
              <w:rPr>
                <w:rFonts w:cs="Arial"/>
                <w:color w:val="000000"/>
                <w:sz w:val="18"/>
                <w:szCs w:val="18"/>
              </w:rPr>
              <w:t>Reality TV</w:t>
            </w:r>
          </w:p>
        </w:tc>
        <w:tc>
          <w:tcPr>
            <w:tcW w:w="1719" w:type="dxa"/>
            <w:shd w:val="clear" w:color="auto" w:fill="F2F2F2" w:themeFill="background1" w:themeFillShade="F2"/>
            <w:vAlign w:val="center"/>
          </w:tcPr>
          <w:p w14:paraId="08CB37A8" w14:textId="3A122C12" w:rsidR="00DC7949" w:rsidRPr="00925B58" w:rsidRDefault="001F3FC1" w:rsidP="00770DFE">
            <w:pPr>
              <w:pStyle w:val="TableBody"/>
              <w:rPr>
                <w:rFonts w:cs="Arial"/>
                <w:color w:val="000000"/>
                <w:sz w:val="18"/>
                <w:szCs w:val="18"/>
              </w:rPr>
            </w:pPr>
            <w:r>
              <w:rPr>
                <w:rFonts w:cs="Arial"/>
                <w:color w:val="000000"/>
                <w:sz w:val="18"/>
                <w:szCs w:val="18"/>
              </w:rPr>
              <w:t>194,000–</w:t>
            </w:r>
            <w:r w:rsidR="00DC7949" w:rsidRPr="00925B58">
              <w:rPr>
                <w:rFonts w:cs="Arial"/>
                <w:color w:val="000000"/>
                <w:sz w:val="18"/>
                <w:szCs w:val="18"/>
              </w:rPr>
              <w:t>124,000</w:t>
            </w:r>
          </w:p>
        </w:tc>
      </w:tr>
      <w:tr w:rsidR="00DC7949" w:rsidRPr="00925B58" w14:paraId="1CC09563" w14:textId="77777777" w:rsidTr="00972346">
        <w:trPr>
          <w:trHeight w:val="57"/>
        </w:trPr>
        <w:tc>
          <w:tcPr>
            <w:tcW w:w="665" w:type="dxa"/>
            <w:tcBorders>
              <w:bottom w:val="single" w:sz="4" w:space="0" w:color="auto"/>
            </w:tcBorders>
          </w:tcPr>
          <w:p w14:paraId="0E09EA63" w14:textId="77777777" w:rsidR="00DC7949" w:rsidRPr="00925B58" w:rsidRDefault="00DC7949" w:rsidP="00770DFE">
            <w:pPr>
              <w:spacing w:after="0"/>
              <w:rPr>
                <w:rFonts w:cs="Arial"/>
                <w:color w:val="000000"/>
                <w:sz w:val="18"/>
                <w:szCs w:val="18"/>
              </w:rPr>
            </w:pPr>
            <w:r w:rsidRPr="00925B58">
              <w:rPr>
                <w:rFonts w:cs="Arial"/>
                <w:color w:val="000000"/>
                <w:sz w:val="18"/>
                <w:szCs w:val="18"/>
              </w:rPr>
              <w:t>5</w:t>
            </w:r>
          </w:p>
        </w:tc>
        <w:tc>
          <w:tcPr>
            <w:tcW w:w="3488" w:type="dxa"/>
            <w:tcBorders>
              <w:bottom w:val="single" w:sz="4" w:space="0" w:color="auto"/>
            </w:tcBorders>
            <w:vAlign w:val="bottom"/>
          </w:tcPr>
          <w:p w14:paraId="2D718C57" w14:textId="77777777" w:rsidR="00DC7949" w:rsidRPr="00925B58" w:rsidRDefault="00DC7949" w:rsidP="00770DFE">
            <w:pPr>
              <w:spacing w:after="0"/>
              <w:rPr>
                <w:rFonts w:cs="Arial"/>
                <w:color w:val="000000"/>
                <w:sz w:val="18"/>
                <w:szCs w:val="18"/>
              </w:rPr>
            </w:pPr>
            <w:r w:rsidRPr="00925B58">
              <w:rPr>
                <w:rFonts w:cs="Arial"/>
                <w:color w:val="000000"/>
                <w:sz w:val="18"/>
                <w:szCs w:val="18"/>
              </w:rPr>
              <w:t>My Kitchen Rules</w:t>
            </w:r>
          </w:p>
        </w:tc>
        <w:tc>
          <w:tcPr>
            <w:tcW w:w="950" w:type="dxa"/>
            <w:tcBorders>
              <w:bottom w:val="single" w:sz="4" w:space="0" w:color="auto"/>
            </w:tcBorders>
            <w:vAlign w:val="center"/>
          </w:tcPr>
          <w:p w14:paraId="7821BE2B" w14:textId="77777777" w:rsidR="00DC7949" w:rsidRPr="00925B58" w:rsidRDefault="00DC7949" w:rsidP="00770DFE">
            <w:pPr>
              <w:spacing w:after="0"/>
              <w:rPr>
                <w:rFonts w:cs="Arial"/>
                <w:color w:val="000000"/>
                <w:sz w:val="18"/>
                <w:szCs w:val="18"/>
              </w:rPr>
            </w:pPr>
            <w:r w:rsidRPr="00925B58">
              <w:rPr>
                <w:rFonts w:cs="Arial"/>
                <w:color w:val="000000"/>
                <w:sz w:val="18"/>
                <w:szCs w:val="18"/>
              </w:rPr>
              <w:t>Seven</w:t>
            </w:r>
          </w:p>
        </w:tc>
        <w:tc>
          <w:tcPr>
            <w:tcW w:w="993" w:type="dxa"/>
            <w:tcBorders>
              <w:bottom w:val="single" w:sz="4" w:space="0" w:color="auto"/>
            </w:tcBorders>
            <w:vAlign w:val="center"/>
          </w:tcPr>
          <w:p w14:paraId="41896C49"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tcBorders>
              <w:bottom w:val="single" w:sz="4" w:space="0" w:color="auto"/>
            </w:tcBorders>
            <w:vAlign w:val="center"/>
          </w:tcPr>
          <w:p w14:paraId="500BFF51" w14:textId="77777777" w:rsidR="00DC7949" w:rsidRPr="00925B58" w:rsidRDefault="00DC7949" w:rsidP="00770DFE">
            <w:pPr>
              <w:spacing w:after="0"/>
              <w:rPr>
                <w:rFonts w:cs="Arial"/>
                <w:color w:val="000000"/>
                <w:sz w:val="18"/>
                <w:szCs w:val="18"/>
              </w:rPr>
            </w:pPr>
            <w:r w:rsidRPr="00925B58">
              <w:rPr>
                <w:rFonts w:cs="Arial"/>
                <w:color w:val="000000"/>
                <w:sz w:val="18"/>
                <w:szCs w:val="18"/>
              </w:rPr>
              <w:t>Reality TV</w:t>
            </w:r>
          </w:p>
        </w:tc>
        <w:tc>
          <w:tcPr>
            <w:tcW w:w="1719" w:type="dxa"/>
            <w:tcBorders>
              <w:bottom w:val="single" w:sz="4" w:space="0" w:color="auto"/>
            </w:tcBorders>
            <w:vAlign w:val="center"/>
          </w:tcPr>
          <w:p w14:paraId="774E953F" w14:textId="062672D3" w:rsidR="00DC7949" w:rsidRPr="00925B58" w:rsidRDefault="001F3FC1" w:rsidP="00770DFE">
            <w:pPr>
              <w:pStyle w:val="TableBody"/>
              <w:rPr>
                <w:rFonts w:cs="Arial"/>
                <w:color w:val="000000"/>
                <w:sz w:val="18"/>
                <w:szCs w:val="18"/>
              </w:rPr>
            </w:pPr>
            <w:r>
              <w:rPr>
                <w:rFonts w:cs="Arial"/>
                <w:color w:val="000000"/>
                <w:sz w:val="18"/>
                <w:szCs w:val="18"/>
              </w:rPr>
              <w:t>189,000–</w:t>
            </w:r>
            <w:r w:rsidR="00DC7949" w:rsidRPr="00925B58">
              <w:rPr>
                <w:rFonts w:cs="Arial"/>
                <w:color w:val="000000"/>
                <w:sz w:val="18"/>
                <w:szCs w:val="18"/>
              </w:rPr>
              <w:t>148,000</w:t>
            </w:r>
          </w:p>
        </w:tc>
      </w:tr>
      <w:tr w:rsidR="00DC7949" w:rsidRPr="00925B58" w14:paraId="42640B45" w14:textId="77777777" w:rsidTr="00972346">
        <w:trPr>
          <w:trHeight w:val="57"/>
        </w:trPr>
        <w:tc>
          <w:tcPr>
            <w:tcW w:w="665" w:type="dxa"/>
            <w:tcBorders>
              <w:bottom w:val="single" w:sz="4" w:space="0" w:color="auto"/>
            </w:tcBorders>
            <w:shd w:val="clear" w:color="auto" w:fill="F2F2F2" w:themeFill="background1" w:themeFillShade="F2"/>
          </w:tcPr>
          <w:p w14:paraId="232FC86A" w14:textId="77777777" w:rsidR="00DC7949" w:rsidRPr="00925B58" w:rsidRDefault="00DC7949" w:rsidP="00770DFE">
            <w:pPr>
              <w:spacing w:after="0"/>
              <w:rPr>
                <w:rFonts w:cs="Arial"/>
                <w:color w:val="000000"/>
                <w:sz w:val="18"/>
                <w:szCs w:val="18"/>
              </w:rPr>
            </w:pPr>
            <w:r w:rsidRPr="00925B58">
              <w:rPr>
                <w:rFonts w:cs="Arial"/>
                <w:color w:val="000000"/>
                <w:sz w:val="18"/>
                <w:szCs w:val="18"/>
              </w:rPr>
              <w:t>6</w:t>
            </w:r>
          </w:p>
        </w:tc>
        <w:tc>
          <w:tcPr>
            <w:tcW w:w="3488" w:type="dxa"/>
            <w:tcBorders>
              <w:bottom w:val="single" w:sz="4" w:space="0" w:color="auto"/>
            </w:tcBorders>
            <w:shd w:val="clear" w:color="auto" w:fill="F2F2F2" w:themeFill="background1" w:themeFillShade="F2"/>
            <w:vAlign w:val="bottom"/>
          </w:tcPr>
          <w:p w14:paraId="7B284EFD" w14:textId="77777777" w:rsidR="00DC7949" w:rsidRPr="00925B58" w:rsidRDefault="00DC7949" w:rsidP="00770DFE">
            <w:pPr>
              <w:spacing w:after="0"/>
              <w:rPr>
                <w:rFonts w:cs="Arial"/>
                <w:color w:val="000000"/>
                <w:sz w:val="18"/>
                <w:szCs w:val="18"/>
              </w:rPr>
            </w:pPr>
            <w:r w:rsidRPr="00925B58">
              <w:rPr>
                <w:rFonts w:cs="Arial"/>
                <w:color w:val="000000"/>
                <w:sz w:val="18"/>
                <w:szCs w:val="18"/>
              </w:rPr>
              <w:t>Play School Celebrity Covers</w:t>
            </w:r>
          </w:p>
        </w:tc>
        <w:tc>
          <w:tcPr>
            <w:tcW w:w="950" w:type="dxa"/>
            <w:tcBorders>
              <w:bottom w:val="single" w:sz="4" w:space="0" w:color="auto"/>
            </w:tcBorders>
            <w:shd w:val="clear" w:color="auto" w:fill="F2F2F2" w:themeFill="background1" w:themeFillShade="F2"/>
            <w:vAlign w:val="center"/>
          </w:tcPr>
          <w:p w14:paraId="546B40DC" w14:textId="77777777" w:rsidR="00DC7949" w:rsidRPr="00925B58" w:rsidRDefault="00DC7949" w:rsidP="00770DFE">
            <w:pPr>
              <w:spacing w:after="0"/>
              <w:rPr>
                <w:rFonts w:cs="Arial"/>
                <w:color w:val="000000"/>
                <w:sz w:val="18"/>
                <w:szCs w:val="18"/>
              </w:rPr>
            </w:pPr>
            <w:r w:rsidRPr="00925B58">
              <w:rPr>
                <w:rFonts w:cs="Arial"/>
                <w:color w:val="000000"/>
                <w:sz w:val="18"/>
                <w:szCs w:val="18"/>
              </w:rPr>
              <w:t>ABC2</w:t>
            </w:r>
          </w:p>
        </w:tc>
        <w:tc>
          <w:tcPr>
            <w:tcW w:w="993" w:type="dxa"/>
            <w:tcBorders>
              <w:bottom w:val="single" w:sz="4" w:space="0" w:color="auto"/>
            </w:tcBorders>
            <w:shd w:val="clear" w:color="auto" w:fill="F2F2F2" w:themeFill="background1" w:themeFillShade="F2"/>
            <w:vAlign w:val="center"/>
          </w:tcPr>
          <w:p w14:paraId="31A428FD"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tcBorders>
              <w:bottom w:val="single" w:sz="4" w:space="0" w:color="auto"/>
            </w:tcBorders>
            <w:shd w:val="clear" w:color="auto" w:fill="F2F2F2" w:themeFill="background1" w:themeFillShade="F2"/>
            <w:vAlign w:val="center"/>
          </w:tcPr>
          <w:p w14:paraId="01C54F6D" w14:textId="77777777" w:rsidR="00DC7949" w:rsidRPr="00925B58" w:rsidRDefault="00DC7949" w:rsidP="00770DFE">
            <w:pPr>
              <w:spacing w:after="0"/>
              <w:rPr>
                <w:rFonts w:cs="Arial"/>
                <w:color w:val="000000"/>
                <w:sz w:val="18"/>
                <w:szCs w:val="18"/>
              </w:rPr>
            </w:pPr>
            <w:r w:rsidRPr="00925B58">
              <w:rPr>
                <w:rFonts w:cs="Arial"/>
                <w:color w:val="000000"/>
                <w:sz w:val="18"/>
                <w:szCs w:val="18"/>
              </w:rPr>
              <w:t>Children's</w:t>
            </w:r>
          </w:p>
        </w:tc>
        <w:tc>
          <w:tcPr>
            <w:tcW w:w="1719" w:type="dxa"/>
            <w:tcBorders>
              <w:bottom w:val="single" w:sz="4" w:space="0" w:color="auto"/>
            </w:tcBorders>
            <w:shd w:val="clear" w:color="auto" w:fill="F2F2F2" w:themeFill="background1" w:themeFillShade="F2"/>
            <w:vAlign w:val="center"/>
          </w:tcPr>
          <w:p w14:paraId="0984B017" w14:textId="77777777" w:rsidR="00DC7949" w:rsidRPr="00925B58" w:rsidRDefault="00DC7949" w:rsidP="00770DFE">
            <w:pPr>
              <w:pStyle w:val="TableBody"/>
              <w:rPr>
                <w:rFonts w:cs="Arial"/>
                <w:color w:val="000000"/>
                <w:sz w:val="18"/>
                <w:szCs w:val="18"/>
              </w:rPr>
            </w:pPr>
            <w:r w:rsidRPr="00925B58">
              <w:rPr>
                <w:rFonts w:cs="Arial"/>
                <w:color w:val="000000"/>
                <w:sz w:val="18"/>
                <w:szCs w:val="18"/>
              </w:rPr>
              <w:t>177,000</w:t>
            </w:r>
          </w:p>
        </w:tc>
      </w:tr>
      <w:tr w:rsidR="00DC7949" w:rsidRPr="00925B58" w14:paraId="2E19F308" w14:textId="77777777" w:rsidTr="00972346">
        <w:trPr>
          <w:trHeight w:val="57"/>
        </w:trPr>
        <w:tc>
          <w:tcPr>
            <w:tcW w:w="665" w:type="dxa"/>
            <w:tcBorders>
              <w:bottom w:val="single" w:sz="4" w:space="0" w:color="auto"/>
            </w:tcBorders>
          </w:tcPr>
          <w:p w14:paraId="13112748" w14:textId="77777777" w:rsidR="00DC7949" w:rsidRPr="00925B58" w:rsidRDefault="00DC7949" w:rsidP="00770DFE">
            <w:pPr>
              <w:spacing w:after="0"/>
              <w:rPr>
                <w:rFonts w:cs="Arial"/>
                <w:color w:val="000000"/>
                <w:sz w:val="18"/>
                <w:szCs w:val="18"/>
              </w:rPr>
            </w:pPr>
            <w:r w:rsidRPr="00925B58">
              <w:rPr>
                <w:rFonts w:cs="Arial"/>
                <w:color w:val="000000"/>
                <w:sz w:val="18"/>
                <w:szCs w:val="18"/>
              </w:rPr>
              <w:t>7</w:t>
            </w:r>
          </w:p>
        </w:tc>
        <w:tc>
          <w:tcPr>
            <w:tcW w:w="3488" w:type="dxa"/>
            <w:tcBorders>
              <w:bottom w:val="single" w:sz="4" w:space="0" w:color="auto"/>
            </w:tcBorders>
            <w:vAlign w:val="bottom"/>
          </w:tcPr>
          <w:p w14:paraId="141CBBD1" w14:textId="77777777" w:rsidR="00DC7949" w:rsidRPr="00925B58" w:rsidRDefault="00DC7949" w:rsidP="00770DFE">
            <w:pPr>
              <w:spacing w:after="0"/>
              <w:rPr>
                <w:rFonts w:cs="Arial"/>
                <w:color w:val="000000"/>
                <w:sz w:val="18"/>
                <w:szCs w:val="18"/>
              </w:rPr>
            </w:pPr>
            <w:r w:rsidRPr="00925B58">
              <w:rPr>
                <w:rFonts w:cs="Arial"/>
                <w:color w:val="000000"/>
                <w:sz w:val="18"/>
                <w:szCs w:val="18"/>
              </w:rPr>
              <w:t>You're Back In The Room</w:t>
            </w:r>
          </w:p>
        </w:tc>
        <w:tc>
          <w:tcPr>
            <w:tcW w:w="950" w:type="dxa"/>
            <w:tcBorders>
              <w:bottom w:val="single" w:sz="4" w:space="0" w:color="auto"/>
            </w:tcBorders>
            <w:vAlign w:val="center"/>
          </w:tcPr>
          <w:p w14:paraId="2D5DFF6B" w14:textId="77777777" w:rsidR="00DC7949" w:rsidRPr="00925B58" w:rsidRDefault="00DC7949" w:rsidP="00770DFE">
            <w:pPr>
              <w:spacing w:after="0"/>
              <w:rPr>
                <w:rFonts w:cs="Arial"/>
                <w:color w:val="000000"/>
                <w:sz w:val="18"/>
                <w:szCs w:val="18"/>
              </w:rPr>
            </w:pPr>
            <w:r w:rsidRPr="00925B58">
              <w:rPr>
                <w:rFonts w:cs="Arial"/>
                <w:color w:val="000000"/>
                <w:sz w:val="18"/>
                <w:szCs w:val="18"/>
              </w:rPr>
              <w:t>Nine</w:t>
            </w:r>
          </w:p>
        </w:tc>
        <w:tc>
          <w:tcPr>
            <w:tcW w:w="993" w:type="dxa"/>
            <w:tcBorders>
              <w:bottom w:val="single" w:sz="4" w:space="0" w:color="auto"/>
            </w:tcBorders>
            <w:vAlign w:val="center"/>
          </w:tcPr>
          <w:p w14:paraId="0A1C7215"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tcBorders>
              <w:bottom w:val="single" w:sz="4" w:space="0" w:color="auto"/>
            </w:tcBorders>
            <w:vAlign w:val="center"/>
          </w:tcPr>
          <w:p w14:paraId="00514AAD" w14:textId="77777777" w:rsidR="00DC7949" w:rsidRPr="00925B58" w:rsidRDefault="00DC7949" w:rsidP="00770DFE">
            <w:pPr>
              <w:spacing w:after="0"/>
              <w:rPr>
                <w:rFonts w:cs="Arial"/>
                <w:color w:val="000000"/>
                <w:sz w:val="18"/>
                <w:szCs w:val="18"/>
              </w:rPr>
            </w:pPr>
            <w:r w:rsidRPr="00925B58">
              <w:rPr>
                <w:rFonts w:cs="Arial"/>
                <w:color w:val="000000"/>
                <w:sz w:val="18"/>
                <w:szCs w:val="18"/>
              </w:rPr>
              <w:t>Light Entertainment</w:t>
            </w:r>
          </w:p>
        </w:tc>
        <w:tc>
          <w:tcPr>
            <w:tcW w:w="1719" w:type="dxa"/>
            <w:tcBorders>
              <w:bottom w:val="single" w:sz="4" w:space="0" w:color="auto"/>
            </w:tcBorders>
            <w:vAlign w:val="center"/>
          </w:tcPr>
          <w:p w14:paraId="49AA876B" w14:textId="11C31918" w:rsidR="00DC7949" w:rsidRPr="00925B58" w:rsidRDefault="001F3FC1" w:rsidP="00770DFE">
            <w:pPr>
              <w:pStyle w:val="TableBody"/>
              <w:rPr>
                <w:rFonts w:cs="Arial"/>
                <w:color w:val="000000"/>
                <w:sz w:val="18"/>
                <w:szCs w:val="18"/>
              </w:rPr>
            </w:pPr>
            <w:r>
              <w:rPr>
                <w:rFonts w:cs="Arial"/>
                <w:color w:val="000000"/>
                <w:sz w:val="18"/>
                <w:szCs w:val="18"/>
              </w:rPr>
              <w:t>177,000–</w:t>
            </w:r>
            <w:r w:rsidR="00DC7949" w:rsidRPr="00925B58">
              <w:rPr>
                <w:rFonts w:cs="Arial"/>
                <w:color w:val="000000"/>
                <w:sz w:val="18"/>
                <w:szCs w:val="18"/>
              </w:rPr>
              <w:t>129,000</w:t>
            </w:r>
          </w:p>
        </w:tc>
      </w:tr>
      <w:tr w:rsidR="00DC7949" w:rsidRPr="00925B58" w14:paraId="4454EA88" w14:textId="77777777" w:rsidTr="00972346">
        <w:trPr>
          <w:trHeight w:val="57"/>
        </w:trPr>
        <w:tc>
          <w:tcPr>
            <w:tcW w:w="665" w:type="dxa"/>
            <w:tcBorders>
              <w:bottom w:val="single" w:sz="4" w:space="0" w:color="auto"/>
            </w:tcBorders>
            <w:shd w:val="clear" w:color="auto" w:fill="F2F2F2" w:themeFill="background1" w:themeFillShade="F2"/>
          </w:tcPr>
          <w:p w14:paraId="348D55FF" w14:textId="77777777" w:rsidR="00DC7949" w:rsidRPr="00925B58" w:rsidRDefault="00DC7949" w:rsidP="00770DFE">
            <w:pPr>
              <w:spacing w:after="0"/>
              <w:rPr>
                <w:rFonts w:cs="Arial"/>
                <w:color w:val="000000"/>
                <w:sz w:val="18"/>
                <w:szCs w:val="18"/>
              </w:rPr>
            </w:pPr>
            <w:r w:rsidRPr="00925B58">
              <w:rPr>
                <w:rFonts w:cs="Arial"/>
                <w:color w:val="000000"/>
                <w:sz w:val="18"/>
                <w:szCs w:val="18"/>
              </w:rPr>
              <w:t>8</w:t>
            </w:r>
          </w:p>
        </w:tc>
        <w:tc>
          <w:tcPr>
            <w:tcW w:w="3488" w:type="dxa"/>
            <w:tcBorders>
              <w:bottom w:val="single" w:sz="4" w:space="0" w:color="auto"/>
            </w:tcBorders>
            <w:shd w:val="clear" w:color="auto" w:fill="F2F2F2" w:themeFill="background1" w:themeFillShade="F2"/>
            <w:vAlign w:val="bottom"/>
          </w:tcPr>
          <w:p w14:paraId="2D28D42E" w14:textId="77777777" w:rsidR="00DC7949" w:rsidRPr="00925B58" w:rsidRDefault="00DC7949" w:rsidP="00770DFE">
            <w:pPr>
              <w:spacing w:after="0"/>
              <w:rPr>
                <w:rFonts w:cs="Arial"/>
                <w:color w:val="000000"/>
                <w:sz w:val="18"/>
                <w:szCs w:val="18"/>
              </w:rPr>
            </w:pPr>
            <w:r w:rsidRPr="00925B58">
              <w:rPr>
                <w:rFonts w:cs="Arial"/>
                <w:color w:val="000000"/>
                <w:sz w:val="18"/>
                <w:szCs w:val="18"/>
              </w:rPr>
              <w:t>The Wiggles Meet The Orchestra</w:t>
            </w:r>
          </w:p>
        </w:tc>
        <w:tc>
          <w:tcPr>
            <w:tcW w:w="950" w:type="dxa"/>
            <w:tcBorders>
              <w:bottom w:val="single" w:sz="4" w:space="0" w:color="auto"/>
            </w:tcBorders>
            <w:shd w:val="clear" w:color="auto" w:fill="F2F2F2" w:themeFill="background1" w:themeFillShade="F2"/>
            <w:vAlign w:val="center"/>
          </w:tcPr>
          <w:p w14:paraId="1260B990" w14:textId="77777777" w:rsidR="00DC7949" w:rsidRPr="00925B58" w:rsidRDefault="00DC7949" w:rsidP="00770DFE">
            <w:pPr>
              <w:spacing w:after="0"/>
              <w:rPr>
                <w:rFonts w:cs="Arial"/>
                <w:color w:val="000000"/>
                <w:sz w:val="18"/>
                <w:szCs w:val="18"/>
              </w:rPr>
            </w:pPr>
            <w:r w:rsidRPr="00925B58">
              <w:rPr>
                <w:rFonts w:cs="Arial"/>
                <w:color w:val="000000"/>
                <w:sz w:val="18"/>
                <w:szCs w:val="18"/>
              </w:rPr>
              <w:t>ABC2</w:t>
            </w:r>
          </w:p>
        </w:tc>
        <w:tc>
          <w:tcPr>
            <w:tcW w:w="993" w:type="dxa"/>
            <w:tcBorders>
              <w:bottom w:val="single" w:sz="4" w:space="0" w:color="auto"/>
            </w:tcBorders>
            <w:shd w:val="clear" w:color="auto" w:fill="F2F2F2" w:themeFill="background1" w:themeFillShade="F2"/>
            <w:vAlign w:val="center"/>
          </w:tcPr>
          <w:p w14:paraId="23BB7C6A" w14:textId="77777777" w:rsidR="00DC7949" w:rsidRPr="00925B58" w:rsidRDefault="00DC7949" w:rsidP="00770DFE">
            <w:pPr>
              <w:spacing w:after="0"/>
              <w:rPr>
                <w:rFonts w:cs="Arial"/>
                <w:color w:val="000000"/>
                <w:sz w:val="18"/>
                <w:szCs w:val="18"/>
              </w:rPr>
            </w:pPr>
            <w:r w:rsidRPr="00925B58">
              <w:rPr>
                <w:rFonts w:cs="Arial"/>
                <w:color w:val="000000"/>
                <w:sz w:val="18"/>
                <w:szCs w:val="18"/>
              </w:rPr>
              <w:t>Australia</w:t>
            </w:r>
          </w:p>
        </w:tc>
        <w:tc>
          <w:tcPr>
            <w:tcW w:w="1984" w:type="dxa"/>
            <w:tcBorders>
              <w:bottom w:val="single" w:sz="4" w:space="0" w:color="auto"/>
            </w:tcBorders>
            <w:shd w:val="clear" w:color="auto" w:fill="F2F2F2" w:themeFill="background1" w:themeFillShade="F2"/>
            <w:vAlign w:val="center"/>
          </w:tcPr>
          <w:p w14:paraId="6AA0C3B3" w14:textId="77777777" w:rsidR="00DC7949" w:rsidRPr="00925B58" w:rsidRDefault="00DC7949" w:rsidP="00770DFE">
            <w:pPr>
              <w:spacing w:after="0"/>
              <w:rPr>
                <w:rFonts w:cs="Arial"/>
                <w:color w:val="000000"/>
                <w:sz w:val="18"/>
                <w:szCs w:val="18"/>
              </w:rPr>
            </w:pPr>
            <w:r w:rsidRPr="00925B58">
              <w:rPr>
                <w:rFonts w:cs="Arial"/>
                <w:color w:val="000000"/>
                <w:sz w:val="18"/>
                <w:szCs w:val="18"/>
              </w:rPr>
              <w:t>Children's</w:t>
            </w:r>
          </w:p>
        </w:tc>
        <w:tc>
          <w:tcPr>
            <w:tcW w:w="1719" w:type="dxa"/>
            <w:tcBorders>
              <w:bottom w:val="single" w:sz="4" w:space="0" w:color="auto"/>
            </w:tcBorders>
            <w:shd w:val="clear" w:color="auto" w:fill="F2F2F2" w:themeFill="background1" w:themeFillShade="F2"/>
            <w:vAlign w:val="center"/>
          </w:tcPr>
          <w:p w14:paraId="34809806" w14:textId="77777777" w:rsidR="00DC7949" w:rsidRPr="00925B58" w:rsidRDefault="00DC7949" w:rsidP="00770DFE">
            <w:pPr>
              <w:pStyle w:val="TableBody"/>
              <w:rPr>
                <w:rFonts w:cs="Arial"/>
                <w:color w:val="000000"/>
                <w:sz w:val="18"/>
                <w:szCs w:val="18"/>
              </w:rPr>
            </w:pPr>
            <w:r w:rsidRPr="00925B58">
              <w:rPr>
                <w:rFonts w:cs="Arial"/>
                <w:color w:val="000000"/>
                <w:sz w:val="18"/>
                <w:szCs w:val="18"/>
              </w:rPr>
              <w:t>177,000</w:t>
            </w:r>
          </w:p>
        </w:tc>
      </w:tr>
      <w:tr w:rsidR="00DC7949" w:rsidRPr="00925B58" w14:paraId="35F23A79" w14:textId="77777777" w:rsidTr="00972346">
        <w:trPr>
          <w:trHeight w:val="57"/>
        </w:trPr>
        <w:tc>
          <w:tcPr>
            <w:tcW w:w="665" w:type="dxa"/>
            <w:tcBorders>
              <w:bottom w:val="single" w:sz="4" w:space="0" w:color="auto"/>
            </w:tcBorders>
          </w:tcPr>
          <w:p w14:paraId="08B640C5" w14:textId="77777777" w:rsidR="00DC7949" w:rsidRPr="00925B58" w:rsidRDefault="00DC7949" w:rsidP="00770DFE">
            <w:pPr>
              <w:spacing w:after="0"/>
              <w:rPr>
                <w:rFonts w:cs="Arial"/>
                <w:color w:val="000000"/>
                <w:sz w:val="18"/>
                <w:szCs w:val="18"/>
              </w:rPr>
            </w:pPr>
            <w:r w:rsidRPr="00925B58">
              <w:rPr>
                <w:rFonts w:cs="Arial"/>
                <w:color w:val="000000"/>
                <w:sz w:val="18"/>
                <w:szCs w:val="18"/>
              </w:rPr>
              <w:t>9</w:t>
            </w:r>
          </w:p>
        </w:tc>
        <w:tc>
          <w:tcPr>
            <w:tcW w:w="3488" w:type="dxa"/>
            <w:tcBorders>
              <w:bottom w:val="single" w:sz="4" w:space="0" w:color="auto"/>
            </w:tcBorders>
            <w:vAlign w:val="bottom"/>
          </w:tcPr>
          <w:p w14:paraId="52DF857B" w14:textId="5AA80171" w:rsidR="00DC7949" w:rsidRPr="00925B58" w:rsidRDefault="00DC7949" w:rsidP="00770DFE">
            <w:pPr>
              <w:spacing w:after="0"/>
              <w:rPr>
                <w:rFonts w:cs="Arial"/>
                <w:color w:val="000000"/>
                <w:sz w:val="18"/>
                <w:szCs w:val="18"/>
              </w:rPr>
            </w:pPr>
            <w:r w:rsidRPr="00925B58">
              <w:rPr>
                <w:rFonts w:cs="Arial"/>
                <w:color w:val="000000"/>
                <w:sz w:val="18"/>
                <w:szCs w:val="18"/>
              </w:rPr>
              <w:t>Ben And Holly'</w:t>
            </w:r>
            <w:r>
              <w:rPr>
                <w:rFonts w:cs="Arial"/>
                <w:color w:val="000000"/>
                <w:sz w:val="18"/>
                <w:szCs w:val="18"/>
              </w:rPr>
              <w:t>s</w:t>
            </w:r>
            <w:r w:rsidRPr="00925B58">
              <w:rPr>
                <w:rFonts w:cs="Arial"/>
                <w:color w:val="000000"/>
                <w:sz w:val="18"/>
                <w:szCs w:val="18"/>
              </w:rPr>
              <w:t xml:space="preserve"> Little Kingdom</w:t>
            </w:r>
          </w:p>
        </w:tc>
        <w:tc>
          <w:tcPr>
            <w:tcW w:w="950" w:type="dxa"/>
            <w:tcBorders>
              <w:bottom w:val="single" w:sz="4" w:space="0" w:color="auto"/>
            </w:tcBorders>
            <w:vAlign w:val="center"/>
          </w:tcPr>
          <w:p w14:paraId="64109733" w14:textId="77777777" w:rsidR="00DC7949" w:rsidRPr="00925B58" w:rsidRDefault="00DC7949" w:rsidP="00770DFE">
            <w:pPr>
              <w:spacing w:after="0"/>
              <w:rPr>
                <w:rFonts w:cs="Arial"/>
                <w:color w:val="000000"/>
                <w:sz w:val="18"/>
                <w:szCs w:val="18"/>
              </w:rPr>
            </w:pPr>
            <w:r w:rsidRPr="00925B58">
              <w:rPr>
                <w:rFonts w:cs="Arial"/>
                <w:color w:val="000000"/>
                <w:sz w:val="18"/>
                <w:szCs w:val="18"/>
              </w:rPr>
              <w:t>ABC2</w:t>
            </w:r>
          </w:p>
        </w:tc>
        <w:tc>
          <w:tcPr>
            <w:tcW w:w="993" w:type="dxa"/>
            <w:tcBorders>
              <w:bottom w:val="single" w:sz="4" w:space="0" w:color="auto"/>
            </w:tcBorders>
            <w:vAlign w:val="center"/>
          </w:tcPr>
          <w:p w14:paraId="6B855F5C" w14:textId="77777777" w:rsidR="00DC7949" w:rsidRPr="00925B58" w:rsidRDefault="00DC7949" w:rsidP="00770DFE">
            <w:pPr>
              <w:spacing w:after="0"/>
              <w:rPr>
                <w:rFonts w:cs="Arial"/>
                <w:color w:val="000000"/>
                <w:sz w:val="18"/>
                <w:szCs w:val="18"/>
              </w:rPr>
            </w:pPr>
            <w:r w:rsidRPr="00925B58">
              <w:rPr>
                <w:rFonts w:cs="Arial"/>
                <w:color w:val="000000"/>
                <w:sz w:val="18"/>
                <w:szCs w:val="18"/>
              </w:rPr>
              <w:t>UK</w:t>
            </w:r>
          </w:p>
        </w:tc>
        <w:tc>
          <w:tcPr>
            <w:tcW w:w="1984" w:type="dxa"/>
            <w:tcBorders>
              <w:bottom w:val="single" w:sz="4" w:space="0" w:color="auto"/>
            </w:tcBorders>
            <w:vAlign w:val="center"/>
          </w:tcPr>
          <w:p w14:paraId="76A83279" w14:textId="77777777" w:rsidR="00DC7949" w:rsidRPr="00925B58" w:rsidRDefault="00DC7949" w:rsidP="00770DFE">
            <w:pPr>
              <w:spacing w:after="0"/>
              <w:rPr>
                <w:rFonts w:cs="Arial"/>
                <w:color w:val="000000"/>
                <w:sz w:val="18"/>
                <w:szCs w:val="18"/>
              </w:rPr>
            </w:pPr>
            <w:r w:rsidRPr="00925B58">
              <w:rPr>
                <w:rFonts w:cs="Arial"/>
                <w:color w:val="000000"/>
                <w:sz w:val="18"/>
                <w:szCs w:val="18"/>
              </w:rPr>
              <w:t>Children's</w:t>
            </w:r>
          </w:p>
        </w:tc>
        <w:tc>
          <w:tcPr>
            <w:tcW w:w="1719" w:type="dxa"/>
            <w:tcBorders>
              <w:bottom w:val="single" w:sz="4" w:space="0" w:color="auto"/>
            </w:tcBorders>
            <w:vAlign w:val="center"/>
          </w:tcPr>
          <w:p w14:paraId="2DA53515" w14:textId="17A78FD7" w:rsidR="00DC7949" w:rsidRPr="00925B58" w:rsidRDefault="001F3FC1" w:rsidP="00770DFE">
            <w:pPr>
              <w:pStyle w:val="TableBody"/>
              <w:rPr>
                <w:rFonts w:cs="Arial"/>
                <w:color w:val="000000"/>
                <w:sz w:val="18"/>
                <w:szCs w:val="18"/>
              </w:rPr>
            </w:pPr>
            <w:r>
              <w:rPr>
                <w:rFonts w:cs="Arial"/>
                <w:color w:val="000000"/>
                <w:sz w:val="18"/>
                <w:szCs w:val="18"/>
              </w:rPr>
              <w:t>174,000–</w:t>
            </w:r>
            <w:r w:rsidR="00DC7949" w:rsidRPr="00925B58">
              <w:rPr>
                <w:rFonts w:cs="Arial"/>
                <w:color w:val="000000"/>
                <w:sz w:val="18"/>
                <w:szCs w:val="18"/>
              </w:rPr>
              <w:t>131,000</w:t>
            </w:r>
          </w:p>
        </w:tc>
      </w:tr>
      <w:tr w:rsidR="00DC7949" w:rsidRPr="00925B58" w14:paraId="07CE7568" w14:textId="77777777" w:rsidTr="00972346">
        <w:trPr>
          <w:trHeight w:val="57"/>
        </w:trPr>
        <w:tc>
          <w:tcPr>
            <w:tcW w:w="665" w:type="dxa"/>
            <w:tcBorders>
              <w:bottom w:val="single" w:sz="4" w:space="0" w:color="auto"/>
            </w:tcBorders>
            <w:shd w:val="clear" w:color="auto" w:fill="F2F2F2" w:themeFill="background1" w:themeFillShade="F2"/>
          </w:tcPr>
          <w:p w14:paraId="28BA179D" w14:textId="77777777" w:rsidR="00DC7949" w:rsidRPr="00925B58" w:rsidRDefault="00DC7949" w:rsidP="00770DFE">
            <w:pPr>
              <w:spacing w:after="0"/>
              <w:rPr>
                <w:rFonts w:cs="Arial"/>
                <w:color w:val="000000"/>
                <w:sz w:val="18"/>
                <w:szCs w:val="18"/>
              </w:rPr>
            </w:pPr>
            <w:r w:rsidRPr="00925B58">
              <w:rPr>
                <w:rFonts w:cs="Arial"/>
                <w:color w:val="000000"/>
                <w:sz w:val="18"/>
                <w:szCs w:val="18"/>
              </w:rPr>
              <w:t>10</w:t>
            </w:r>
          </w:p>
        </w:tc>
        <w:tc>
          <w:tcPr>
            <w:tcW w:w="3488" w:type="dxa"/>
            <w:tcBorders>
              <w:bottom w:val="single" w:sz="4" w:space="0" w:color="auto"/>
            </w:tcBorders>
            <w:shd w:val="clear" w:color="auto" w:fill="F2F2F2" w:themeFill="background1" w:themeFillShade="F2"/>
            <w:vAlign w:val="bottom"/>
          </w:tcPr>
          <w:p w14:paraId="0628ABD8" w14:textId="77777777" w:rsidR="00DC7949" w:rsidRPr="00925B58" w:rsidRDefault="00DC7949" w:rsidP="00770DFE">
            <w:pPr>
              <w:spacing w:after="0"/>
              <w:rPr>
                <w:rFonts w:cs="Arial"/>
                <w:color w:val="000000"/>
                <w:sz w:val="18"/>
                <w:szCs w:val="18"/>
              </w:rPr>
            </w:pPr>
            <w:r w:rsidRPr="00925B58">
              <w:rPr>
                <w:rFonts w:cs="Arial"/>
                <w:color w:val="000000"/>
                <w:sz w:val="18"/>
                <w:szCs w:val="18"/>
              </w:rPr>
              <w:t>M- Despicable Me 2</w:t>
            </w:r>
          </w:p>
        </w:tc>
        <w:tc>
          <w:tcPr>
            <w:tcW w:w="950" w:type="dxa"/>
            <w:tcBorders>
              <w:bottom w:val="single" w:sz="4" w:space="0" w:color="auto"/>
            </w:tcBorders>
            <w:shd w:val="clear" w:color="auto" w:fill="F2F2F2" w:themeFill="background1" w:themeFillShade="F2"/>
            <w:vAlign w:val="center"/>
          </w:tcPr>
          <w:p w14:paraId="61552DB9" w14:textId="77777777" w:rsidR="00DC7949" w:rsidRPr="00925B58" w:rsidRDefault="00DC7949" w:rsidP="00770DFE">
            <w:pPr>
              <w:spacing w:after="0"/>
              <w:rPr>
                <w:rFonts w:cs="Arial"/>
                <w:color w:val="000000"/>
                <w:sz w:val="18"/>
                <w:szCs w:val="18"/>
              </w:rPr>
            </w:pPr>
            <w:r w:rsidRPr="00925B58">
              <w:rPr>
                <w:rFonts w:cs="Arial"/>
                <w:color w:val="000000"/>
                <w:sz w:val="18"/>
                <w:szCs w:val="18"/>
              </w:rPr>
              <w:t>Seven</w:t>
            </w:r>
          </w:p>
        </w:tc>
        <w:tc>
          <w:tcPr>
            <w:tcW w:w="993" w:type="dxa"/>
            <w:tcBorders>
              <w:bottom w:val="single" w:sz="4" w:space="0" w:color="auto"/>
            </w:tcBorders>
            <w:shd w:val="clear" w:color="auto" w:fill="F2F2F2" w:themeFill="background1" w:themeFillShade="F2"/>
            <w:vAlign w:val="center"/>
          </w:tcPr>
          <w:p w14:paraId="1BC7EB26" w14:textId="77777777" w:rsidR="00DC7949" w:rsidRPr="00925B58" w:rsidRDefault="00DC7949" w:rsidP="00770DFE">
            <w:pPr>
              <w:spacing w:after="0"/>
              <w:rPr>
                <w:rFonts w:cs="Arial"/>
                <w:color w:val="000000"/>
                <w:sz w:val="18"/>
                <w:szCs w:val="18"/>
              </w:rPr>
            </w:pPr>
            <w:r w:rsidRPr="00925B58">
              <w:rPr>
                <w:rFonts w:cs="Arial"/>
                <w:color w:val="000000"/>
                <w:sz w:val="18"/>
                <w:szCs w:val="18"/>
              </w:rPr>
              <w:t>USA</w:t>
            </w:r>
          </w:p>
        </w:tc>
        <w:tc>
          <w:tcPr>
            <w:tcW w:w="1984" w:type="dxa"/>
            <w:tcBorders>
              <w:bottom w:val="single" w:sz="4" w:space="0" w:color="auto"/>
            </w:tcBorders>
            <w:shd w:val="clear" w:color="auto" w:fill="F2F2F2" w:themeFill="background1" w:themeFillShade="F2"/>
            <w:vAlign w:val="center"/>
          </w:tcPr>
          <w:p w14:paraId="5F94DB95" w14:textId="77777777" w:rsidR="00DC7949" w:rsidRPr="00925B58" w:rsidRDefault="00DC7949" w:rsidP="00770DFE">
            <w:pPr>
              <w:spacing w:after="0"/>
              <w:rPr>
                <w:rFonts w:cs="Arial"/>
                <w:color w:val="000000"/>
                <w:sz w:val="18"/>
                <w:szCs w:val="18"/>
              </w:rPr>
            </w:pPr>
            <w:r w:rsidRPr="00925B58">
              <w:rPr>
                <w:rFonts w:cs="Arial"/>
                <w:color w:val="000000"/>
                <w:sz w:val="18"/>
                <w:szCs w:val="18"/>
              </w:rPr>
              <w:t>Movies</w:t>
            </w:r>
          </w:p>
        </w:tc>
        <w:tc>
          <w:tcPr>
            <w:tcW w:w="1719" w:type="dxa"/>
            <w:tcBorders>
              <w:bottom w:val="single" w:sz="4" w:space="0" w:color="auto"/>
            </w:tcBorders>
            <w:shd w:val="clear" w:color="auto" w:fill="F2F2F2" w:themeFill="background1" w:themeFillShade="F2"/>
            <w:vAlign w:val="center"/>
          </w:tcPr>
          <w:p w14:paraId="6CB8C79B" w14:textId="77777777" w:rsidR="00DC7949" w:rsidRPr="00925B58" w:rsidRDefault="00DC7949" w:rsidP="00770DFE">
            <w:pPr>
              <w:pStyle w:val="TableBody"/>
              <w:rPr>
                <w:rFonts w:cs="Arial"/>
                <w:color w:val="000000"/>
                <w:sz w:val="18"/>
                <w:szCs w:val="18"/>
              </w:rPr>
            </w:pPr>
            <w:r w:rsidRPr="00925B58">
              <w:rPr>
                <w:rFonts w:cs="Arial"/>
                <w:color w:val="000000"/>
                <w:sz w:val="18"/>
                <w:szCs w:val="18"/>
              </w:rPr>
              <w:t>170,000</w:t>
            </w:r>
          </w:p>
        </w:tc>
      </w:tr>
    </w:tbl>
    <w:p w14:paraId="585182A1" w14:textId="0FB00A42" w:rsidR="00F01142" w:rsidRDefault="00F01142" w:rsidP="00DC7949">
      <w:pPr>
        <w:pStyle w:val="ACMANotes"/>
      </w:pPr>
      <w:r>
        <w:t>Source: OzTAM. Top programs on FTA</w:t>
      </w:r>
      <w:r w:rsidR="00CB2C68">
        <w:t xml:space="preserve"> TV</w:t>
      </w:r>
      <w:r>
        <w:t>, 1 January 2016, 5 city metro. Consolidated.</w:t>
      </w:r>
    </w:p>
    <w:p w14:paraId="69EC542B" w14:textId="1E870103" w:rsidR="00DC7949" w:rsidRPr="00DC7949" w:rsidRDefault="00F01142" w:rsidP="004950D6">
      <w:pPr>
        <w:pStyle w:val="ACMANotes"/>
        <w:spacing w:after="240"/>
      </w:pPr>
      <w:r>
        <w:t xml:space="preserve">Note: </w:t>
      </w:r>
      <w:r w:rsidR="00DC7949">
        <w:t xml:space="preserve">Top 10 </w:t>
      </w:r>
      <w:r w:rsidR="00E3092F">
        <w:t>p</w:t>
      </w:r>
      <w:r w:rsidR="00DC7949">
        <w:t>rograms ha</w:t>
      </w:r>
      <w:r>
        <w:t>ve</w:t>
      </w:r>
      <w:r w:rsidR="00DC7949">
        <w:t xml:space="preserve"> </w:t>
      </w:r>
      <w:r w:rsidR="00E3092F">
        <w:t xml:space="preserve">been </w:t>
      </w:r>
      <w:r w:rsidR="00DC7949">
        <w:t xml:space="preserve">derived from a condensed </w:t>
      </w:r>
      <w:r w:rsidR="00E3092F">
        <w:t>t</w:t>
      </w:r>
      <w:r w:rsidR="00DC7949">
        <w:t>op 75 programs list, where programs with multiple entries have been removed and ranked on the highest rating episode indicating a range in average audience figures for all</w:t>
      </w:r>
      <w:r w:rsidR="003124F2">
        <w:t xml:space="preserve"> episodes that appeared in the </w:t>
      </w:r>
      <w:r w:rsidR="00E3092F">
        <w:t>t</w:t>
      </w:r>
      <w:r w:rsidR="00DC7949">
        <w:t xml:space="preserve">op 75. </w:t>
      </w:r>
      <w:r>
        <w:t>Sporting programs have been excluded.</w:t>
      </w:r>
    </w:p>
    <w:p w14:paraId="21398D62" w14:textId="28D9A2E9" w:rsidR="00B23669" w:rsidRDefault="00957D4E" w:rsidP="00697E33">
      <w:r>
        <w:lastRenderedPageBreak/>
        <w:t>In</w:t>
      </w:r>
      <w:r w:rsidR="00D13D8B">
        <w:t xml:space="preserve"> 2016</w:t>
      </w:r>
      <w:r>
        <w:t>,</w:t>
      </w:r>
      <w:r w:rsidR="00D13D8B">
        <w:t xml:space="preserve"> there w</w:t>
      </w:r>
      <w:r>
        <w:t xml:space="preserve">ere more programs </w:t>
      </w:r>
      <w:r w:rsidR="00CC0E64">
        <w:t xml:space="preserve">in the </w:t>
      </w:r>
      <w:r w:rsidR="00EA2852">
        <w:t xml:space="preserve">top </w:t>
      </w:r>
      <w:r w:rsidR="00CC0E64">
        <w:t xml:space="preserve">30 </w:t>
      </w:r>
      <w:r>
        <w:t xml:space="preserve">provided on </w:t>
      </w:r>
      <w:r w:rsidR="00FC56D9">
        <w:t>9</w:t>
      </w:r>
      <w:r w:rsidR="00B23669">
        <w:t>GO!</w:t>
      </w:r>
      <w:r>
        <w:t xml:space="preserve"> than in 2013 (</w:t>
      </w:r>
      <w:r w:rsidR="001F3FC1">
        <w:t xml:space="preserve">from </w:t>
      </w:r>
      <w:r w:rsidR="00E3092F">
        <w:t xml:space="preserve">two to </w:t>
      </w:r>
      <w:r w:rsidR="001F3FC1">
        <w:t xml:space="preserve">14 </w:t>
      </w:r>
      <w:r w:rsidR="001C7BA6">
        <w:t>programs</w:t>
      </w:r>
      <w:r w:rsidR="001F3FC1">
        <w:t xml:space="preserve"> for children </w:t>
      </w:r>
      <w:r w:rsidR="003124F2">
        <w:t xml:space="preserve">aged </w:t>
      </w:r>
      <w:r w:rsidR="001F3FC1">
        <w:t>5–</w:t>
      </w:r>
      <w:r w:rsidR="00A91335">
        <w:t>12</w:t>
      </w:r>
      <w:r w:rsidR="00E3092F">
        <w:t>,</w:t>
      </w:r>
      <w:r w:rsidR="00A91335">
        <w:t xml:space="preserve"> and </w:t>
      </w:r>
      <w:r w:rsidR="00E3092F">
        <w:t xml:space="preserve">from nine to </w:t>
      </w:r>
      <w:r w:rsidR="00A91335">
        <w:t xml:space="preserve">16 </w:t>
      </w:r>
      <w:r w:rsidR="001C7BA6">
        <w:t xml:space="preserve">programs </w:t>
      </w:r>
      <w:r w:rsidR="00A91335">
        <w:t xml:space="preserve">for children </w:t>
      </w:r>
      <w:r w:rsidR="003124F2">
        <w:t xml:space="preserve">aged </w:t>
      </w:r>
      <w:r w:rsidR="00A91335">
        <w:t>13</w:t>
      </w:r>
      <w:r w:rsidR="001F3FC1">
        <w:t>–</w:t>
      </w:r>
      <w:r w:rsidR="00A91335">
        <w:t>17</w:t>
      </w:r>
      <w:r>
        <w:t>)</w:t>
      </w:r>
      <w:r w:rsidR="002D39E6">
        <w:t xml:space="preserve">, </w:t>
      </w:r>
      <w:r w:rsidR="00CC6FD5">
        <w:t>while programs on</w:t>
      </w:r>
      <w:r w:rsidR="002D39E6">
        <w:t xml:space="preserve"> ABC</w:t>
      </w:r>
      <w:r w:rsidR="00E3092F">
        <w:t xml:space="preserve"> </w:t>
      </w:r>
      <w:r w:rsidR="002D39E6">
        <w:t>ME</w:t>
      </w:r>
      <w:r w:rsidR="00CC6FD5">
        <w:t xml:space="preserve"> decreased </w:t>
      </w:r>
      <w:r w:rsidR="00D13D8B">
        <w:t xml:space="preserve">for children </w:t>
      </w:r>
      <w:r w:rsidR="00B11E9F">
        <w:t xml:space="preserve">aged </w:t>
      </w:r>
      <w:r w:rsidR="00D13D8B">
        <w:t xml:space="preserve">5–17. ABC2 continued to make up </w:t>
      </w:r>
      <w:r>
        <w:t xml:space="preserve">all </w:t>
      </w:r>
      <w:r w:rsidR="00D13D8B">
        <w:t xml:space="preserve">the </w:t>
      </w:r>
      <w:r w:rsidR="00E3092F">
        <w:t>t</w:t>
      </w:r>
      <w:r w:rsidR="00D13D8B">
        <w:t xml:space="preserve">op 30 programs for children </w:t>
      </w:r>
      <w:r w:rsidR="00B11E9F">
        <w:t xml:space="preserve">aged </w:t>
      </w:r>
      <w:r w:rsidR="00D13D8B">
        <w:t>0</w:t>
      </w:r>
      <w:r w:rsidR="00FF1A0F">
        <w:t>–</w:t>
      </w:r>
      <w:r w:rsidR="00D13D8B">
        <w:t xml:space="preserve">4 </w:t>
      </w:r>
      <w:r w:rsidR="003A6546">
        <w:t>(Figur</w:t>
      </w:r>
      <w:r w:rsidR="003A6546" w:rsidRPr="00C57D3F">
        <w:t xml:space="preserve">e </w:t>
      </w:r>
      <w:r w:rsidR="00033158" w:rsidRPr="00C57D3F">
        <w:t>8</w:t>
      </w:r>
      <w:r w:rsidR="00E3092F">
        <w:t xml:space="preserve"> below; see</w:t>
      </w:r>
      <w:r w:rsidR="00C57D3F" w:rsidRPr="00C57D3F">
        <w:t xml:space="preserve"> </w:t>
      </w:r>
      <w:r w:rsidR="005B3BB3" w:rsidRPr="00C57D3F">
        <w:t xml:space="preserve">Table </w:t>
      </w:r>
      <w:r w:rsidR="00F01142" w:rsidRPr="00C57D3F">
        <w:t>5</w:t>
      </w:r>
      <w:r w:rsidR="005B3BB3" w:rsidRPr="00C57D3F">
        <w:t xml:space="preserve"> in </w:t>
      </w:r>
      <w:r w:rsidR="00FB4674" w:rsidRPr="00C57D3F">
        <w:t>Appendix</w:t>
      </w:r>
      <w:r w:rsidR="005B3BB3" w:rsidRPr="00C57D3F">
        <w:t xml:space="preserve"> </w:t>
      </w:r>
      <w:r w:rsidR="00F01142" w:rsidRPr="00C57D3F">
        <w:t>A</w:t>
      </w:r>
      <w:r w:rsidR="005B3BB3" w:rsidRPr="00C57D3F">
        <w:t xml:space="preserve"> for </w:t>
      </w:r>
      <w:r w:rsidR="00F01142" w:rsidRPr="00C57D3F">
        <w:t xml:space="preserve">the list </w:t>
      </w:r>
      <w:r w:rsidR="005B3BB3" w:rsidRPr="00C57D3F">
        <w:t xml:space="preserve">of </w:t>
      </w:r>
      <w:r w:rsidR="00E3092F">
        <w:t>t</w:t>
      </w:r>
      <w:r w:rsidR="005B3BB3" w:rsidRPr="00C57D3F">
        <w:t>op 30 programs</w:t>
      </w:r>
      <w:r w:rsidR="00C57D3F" w:rsidRPr="00C57D3F">
        <w:t>)</w:t>
      </w:r>
      <w:r w:rsidR="005B3BB3" w:rsidRPr="00C57D3F">
        <w:t>.</w:t>
      </w:r>
    </w:p>
    <w:p w14:paraId="61B739AB" w14:textId="43975155" w:rsidR="00697E33" w:rsidRDefault="004D34B4" w:rsidP="005F0A0D">
      <w:pPr>
        <w:pStyle w:val="ACMAFigureHeader"/>
        <w:keepLines/>
      </w:pPr>
      <w:r>
        <w:t>T</w:t>
      </w:r>
      <w:r w:rsidR="00697E33">
        <w:t xml:space="preserve">op 30 </w:t>
      </w:r>
      <w:r>
        <w:t xml:space="preserve">programs broadcast on FTA </w:t>
      </w:r>
      <w:r w:rsidR="00CB2C68">
        <w:t xml:space="preserve">TV </w:t>
      </w:r>
      <w:r>
        <w:t xml:space="preserve">by </w:t>
      </w:r>
      <w:r w:rsidR="008E0808">
        <w:t xml:space="preserve">channel </w:t>
      </w:r>
      <w:r w:rsidR="001D15CB">
        <w:t>and</w:t>
      </w:r>
      <w:r w:rsidR="00697E33">
        <w:t xml:space="preserve"> by age group,</w:t>
      </w:r>
      <w:r w:rsidR="001D15CB">
        <w:t xml:space="preserve"> 2013 and</w:t>
      </w:r>
      <w:r w:rsidR="00697E33">
        <w:t xml:space="preserve"> 2016</w:t>
      </w:r>
      <w:r>
        <w:t xml:space="preserve"> </w:t>
      </w:r>
    </w:p>
    <w:p w14:paraId="4D2C49C9" w14:textId="7049ED7E" w:rsidR="00697E33" w:rsidRPr="00697E33" w:rsidRDefault="00FC56D9" w:rsidP="005F0A0D">
      <w:pPr>
        <w:keepNext/>
        <w:keepLines/>
      </w:pPr>
      <w:r w:rsidRPr="00FC56D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C56D9">
        <w:rPr>
          <w:noProof/>
        </w:rPr>
        <w:drawing>
          <wp:inline distT="0" distB="0" distL="0" distR="0" wp14:anchorId="23A61170" wp14:editId="5E2E51A7">
            <wp:extent cx="5699125" cy="2692372"/>
            <wp:effectExtent l="0" t="0" r="0" b="0"/>
            <wp:docPr id="9" name="Picture 9" descr="Figure 8 outlines the average time spent viewing free-to-air TV in 2005, 2013 and 2016 by children aged 0-4 years, 5-12 years and 13-17 years.&#10;&#10;Accessible data files are available on the report landing page on the ACMA website." title="Figure 8: Top 30 programs broadcast on FTA TV by channel and by age group, 2013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on\DavWWWRoot\organisation\cscd\RFB\CAS\Projects Documents\Australian content\8. Graphics\Report Figures\Report_Figure 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6137" cy="2705133"/>
                    </a:xfrm>
                    <a:prstGeom prst="rect">
                      <a:avLst/>
                    </a:prstGeom>
                    <a:noFill/>
                    <a:ln>
                      <a:noFill/>
                    </a:ln>
                  </pic:spPr>
                </pic:pic>
              </a:graphicData>
            </a:graphic>
          </wp:inline>
        </w:drawing>
      </w:r>
    </w:p>
    <w:p w14:paraId="4D6B1B4E" w14:textId="2BCA9555" w:rsidR="00DB00B7" w:rsidRDefault="00697E33" w:rsidP="005F0A0D">
      <w:pPr>
        <w:pStyle w:val="ACMANotes"/>
        <w:keepNext/>
        <w:keepLines/>
      </w:pPr>
      <w:r w:rsidRPr="00B06AD7">
        <w:t xml:space="preserve">Source: </w:t>
      </w:r>
      <w:r>
        <w:t>OzTAM</w:t>
      </w:r>
      <w:r w:rsidRPr="00B06AD7">
        <w:t>.</w:t>
      </w:r>
      <w:r w:rsidR="00397DBC">
        <w:t xml:space="preserve"> Top 30 programs,</w:t>
      </w:r>
      <w:r w:rsidR="001F3FC1">
        <w:t xml:space="preserve"> 1 January–</w:t>
      </w:r>
      <w:r w:rsidR="00F01142">
        <w:t>31 December 2013 a</w:t>
      </w:r>
      <w:r w:rsidR="00397DBC">
        <w:t>nd 2016</w:t>
      </w:r>
      <w:r w:rsidR="00F01142">
        <w:t>, 5 city metro</w:t>
      </w:r>
      <w:r w:rsidR="00397DBC">
        <w:t>.</w:t>
      </w:r>
      <w:r w:rsidR="00F01142">
        <w:t xml:space="preserve"> Consolidated.</w:t>
      </w:r>
    </w:p>
    <w:p w14:paraId="2540FA4E" w14:textId="77E0BB75" w:rsidR="00A06723" w:rsidRDefault="00F01142" w:rsidP="00907C42">
      <w:pPr>
        <w:pStyle w:val="ACMANotes"/>
        <w:keepLines/>
      </w:pPr>
      <w:r>
        <w:t xml:space="preserve">Note: Top 30 </w:t>
      </w:r>
      <w:r w:rsidR="00E3092F">
        <w:t>p</w:t>
      </w:r>
      <w:r>
        <w:t>rograms have</w:t>
      </w:r>
      <w:r w:rsidR="00E3092F">
        <w:t xml:space="preserve"> been</w:t>
      </w:r>
      <w:r>
        <w:t xml:space="preserve"> derived from a condensed </w:t>
      </w:r>
      <w:r w:rsidR="00E3092F">
        <w:t>t</w:t>
      </w:r>
      <w:r>
        <w:t>op 75 programs list, where programs with multiple entries have been removed and ranked on the highest rating episode indicating a range in average audience figures for all episodes that appeared in the</w:t>
      </w:r>
      <w:r w:rsidR="001F3FC1">
        <w:t xml:space="preserve"> </w:t>
      </w:r>
      <w:r w:rsidR="00E3092F">
        <w:t>t</w:t>
      </w:r>
      <w:r>
        <w:t>op 75. Sporting programs have been excluded.</w:t>
      </w:r>
    </w:p>
    <w:p w14:paraId="2F16068A" w14:textId="73A26F98" w:rsidR="00132D4C" w:rsidRDefault="00132D4C" w:rsidP="00907C42">
      <w:pPr>
        <w:pStyle w:val="Heading2"/>
        <w:keepLines/>
      </w:pPr>
      <w:bookmarkStart w:id="85" w:name="_Toc486515294"/>
      <w:bookmarkStart w:id="86" w:name="_Toc487204833"/>
      <w:bookmarkStart w:id="87" w:name="_Toc487639630"/>
      <w:bookmarkStart w:id="88" w:name="_Toc487792662"/>
      <w:bookmarkStart w:id="89" w:name="_Toc488408227"/>
      <w:bookmarkStart w:id="90" w:name="_Toc489359896"/>
      <w:bookmarkStart w:id="91" w:name="_Toc489517328"/>
      <w:r>
        <w:lastRenderedPageBreak/>
        <w:t xml:space="preserve">Australian children’s programs </w:t>
      </w:r>
      <w:r w:rsidR="006E6ECD">
        <w:t>are more popular</w:t>
      </w:r>
      <w:bookmarkEnd w:id="85"/>
      <w:bookmarkEnd w:id="86"/>
      <w:bookmarkEnd w:id="87"/>
      <w:bookmarkEnd w:id="88"/>
      <w:bookmarkEnd w:id="89"/>
      <w:bookmarkEnd w:id="90"/>
      <w:bookmarkEnd w:id="91"/>
    </w:p>
    <w:p w14:paraId="2779B39E" w14:textId="038470D1" w:rsidR="00AF480E" w:rsidRDefault="001D15CB" w:rsidP="00907C42">
      <w:pPr>
        <w:keepNext/>
        <w:keepLines/>
      </w:pPr>
      <w:r w:rsidRPr="00C03356">
        <w:rPr>
          <w:szCs w:val="20"/>
        </w:rPr>
        <w:t xml:space="preserve">For </w:t>
      </w:r>
      <w:r w:rsidR="004D34B4" w:rsidRPr="00C03356">
        <w:rPr>
          <w:szCs w:val="20"/>
        </w:rPr>
        <w:t xml:space="preserve">programs </w:t>
      </w:r>
      <w:r w:rsidRPr="00C03356">
        <w:rPr>
          <w:szCs w:val="20"/>
        </w:rPr>
        <w:t xml:space="preserve">made </w:t>
      </w:r>
      <w:r w:rsidR="004D34B4" w:rsidRPr="00C03356">
        <w:rPr>
          <w:szCs w:val="20"/>
        </w:rPr>
        <w:t xml:space="preserve">specifically for children (such as </w:t>
      </w:r>
      <w:r w:rsidR="00644B36" w:rsidRPr="00C03356">
        <w:rPr>
          <w:i/>
          <w:szCs w:val="20"/>
        </w:rPr>
        <w:t>Play School</w:t>
      </w:r>
      <w:r w:rsidR="004D34B4" w:rsidRPr="00C03356">
        <w:rPr>
          <w:i/>
          <w:szCs w:val="20"/>
        </w:rPr>
        <w:t xml:space="preserve"> </w:t>
      </w:r>
      <w:r w:rsidR="004D34B4" w:rsidRPr="00405270">
        <w:rPr>
          <w:szCs w:val="20"/>
        </w:rPr>
        <w:t xml:space="preserve">and </w:t>
      </w:r>
      <w:r w:rsidR="00644B36" w:rsidRPr="00C03356">
        <w:rPr>
          <w:rFonts w:cs="Arial"/>
          <w:i/>
          <w:color w:val="000000"/>
          <w:szCs w:val="20"/>
        </w:rPr>
        <w:t>Captain Flinn and the Pirate Dinosaur</w:t>
      </w:r>
      <w:r w:rsidR="00C03356" w:rsidRPr="00C03356">
        <w:rPr>
          <w:rFonts w:cs="Arial"/>
          <w:i/>
          <w:color w:val="000000"/>
          <w:szCs w:val="20"/>
        </w:rPr>
        <w:t>)</w:t>
      </w:r>
      <w:r w:rsidR="00A13AEE">
        <w:rPr>
          <w:rFonts w:cs="Arial"/>
          <w:i/>
          <w:color w:val="000000"/>
          <w:szCs w:val="20"/>
        </w:rPr>
        <w:t>,</w:t>
      </w:r>
      <w:r w:rsidR="00644B36" w:rsidRPr="00C03356">
        <w:rPr>
          <w:rFonts w:cs="Arial"/>
          <w:color w:val="000000"/>
          <w:szCs w:val="20"/>
        </w:rPr>
        <w:t xml:space="preserve"> </w:t>
      </w:r>
      <w:r w:rsidRPr="00C03356">
        <w:rPr>
          <w:szCs w:val="20"/>
        </w:rPr>
        <w:t xml:space="preserve">the </w:t>
      </w:r>
      <w:r w:rsidR="004D34B4" w:rsidRPr="00C03356">
        <w:rPr>
          <w:szCs w:val="20"/>
        </w:rPr>
        <w:t xml:space="preserve">data </w:t>
      </w:r>
      <w:r w:rsidRPr="00C03356">
        <w:rPr>
          <w:szCs w:val="20"/>
        </w:rPr>
        <w:t xml:space="preserve">shows </w:t>
      </w:r>
      <w:r w:rsidR="00A13AEE">
        <w:rPr>
          <w:szCs w:val="20"/>
        </w:rPr>
        <w:t xml:space="preserve">that </w:t>
      </w:r>
      <w:r w:rsidR="004D34B4" w:rsidRPr="00C03356">
        <w:rPr>
          <w:szCs w:val="20"/>
        </w:rPr>
        <w:t xml:space="preserve">children </w:t>
      </w:r>
      <w:r w:rsidRPr="00C03356">
        <w:rPr>
          <w:szCs w:val="20"/>
        </w:rPr>
        <w:t xml:space="preserve">do not </w:t>
      </w:r>
      <w:r w:rsidR="004D34B4" w:rsidRPr="00C03356">
        <w:rPr>
          <w:szCs w:val="20"/>
        </w:rPr>
        <w:t xml:space="preserve">discriminate </w:t>
      </w:r>
      <w:r w:rsidRPr="00C03356">
        <w:rPr>
          <w:szCs w:val="20"/>
        </w:rPr>
        <w:t>on</w:t>
      </w:r>
      <w:r>
        <w:t xml:space="preserve"> the basis of </w:t>
      </w:r>
      <w:r w:rsidR="00A13AEE">
        <w:t xml:space="preserve">the </w:t>
      </w:r>
      <w:r w:rsidR="00491DDB">
        <w:t xml:space="preserve">provenance </w:t>
      </w:r>
      <w:r w:rsidR="004D34B4">
        <w:t xml:space="preserve">of </w:t>
      </w:r>
      <w:r>
        <w:t>a</w:t>
      </w:r>
      <w:r w:rsidR="004D34B4">
        <w:t xml:space="preserve"> program. </w:t>
      </w:r>
    </w:p>
    <w:p w14:paraId="4E0768DE" w14:textId="7D50EE79" w:rsidR="005E3B86" w:rsidRDefault="00AF480E" w:rsidP="00907C42">
      <w:pPr>
        <w:keepNext/>
        <w:keepLines/>
      </w:pPr>
      <w:r>
        <w:t>In 2016, p</w:t>
      </w:r>
      <w:r w:rsidR="005E3B86">
        <w:t>rograms made in the US</w:t>
      </w:r>
      <w:r w:rsidR="00126834">
        <w:t>A</w:t>
      </w:r>
      <w:r w:rsidR="005E3B86">
        <w:t xml:space="preserve"> continue</w:t>
      </w:r>
      <w:r w:rsidR="00E3092F">
        <w:t>d</w:t>
      </w:r>
      <w:r w:rsidR="005E3B86">
        <w:t xml:space="preserve"> to be the most popular for children aged 5–</w:t>
      </w:r>
      <w:r w:rsidR="001D15CB">
        <w:t>17</w:t>
      </w:r>
      <w:r w:rsidR="00655BE5">
        <w:t>, with</w:t>
      </w:r>
      <w:r w:rsidR="00201108">
        <w:t xml:space="preserve"> programs</w:t>
      </w:r>
      <w:r w:rsidR="00E3092F">
        <w:t xml:space="preserve"> made in the UK</w:t>
      </w:r>
      <w:r w:rsidR="00201108">
        <w:t xml:space="preserve"> </w:t>
      </w:r>
      <w:r w:rsidR="005E3B86">
        <w:t xml:space="preserve">the most </w:t>
      </w:r>
      <w:r w:rsidR="002F4187">
        <w:t xml:space="preserve">watched </w:t>
      </w:r>
      <w:r w:rsidR="001D15CB">
        <w:t>by</w:t>
      </w:r>
      <w:r w:rsidR="005E3B86">
        <w:t xml:space="preserve"> children aged 0–4 years</w:t>
      </w:r>
      <w:r w:rsidR="0050015A">
        <w:t>. Despite this</w:t>
      </w:r>
      <w:r w:rsidR="005E3B86">
        <w:t xml:space="preserve">, the number of Australian programs in the </w:t>
      </w:r>
      <w:r w:rsidR="00E3092F">
        <w:t>t</w:t>
      </w:r>
      <w:r w:rsidR="005E3B86">
        <w:t>op</w:t>
      </w:r>
      <w:r w:rsidR="00E3092F">
        <w:t> </w:t>
      </w:r>
      <w:r w:rsidR="005E3B86">
        <w:t>30 increased</w:t>
      </w:r>
      <w:r w:rsidR="00B93DD1">
        <w:t>—</w:t>
      </w:r>
      <w:r w:rsidR="005E3B86">
        <w:t>from four in 2013 to eight in 2016 for children aged 0–4</w:t>
      </w:r>
      <w:r w:rsidR="00E3092F">
        <w:t>,</w:t>
      </w:r>
      <w:r w:rsidR="005E3B86">
        <w:t xml:space="preserve"> and from eight to 11 for children aged 5–12 </w:t>
      </w:r>
      <w:r w:rsidR="003A6546">
        <w:t>(Figur</w:t>
      </w:r>
      <w:r w:rsidR="003A6546" w:rsidRPr="00655BE5">
        <w:t xml:space="preserve">e </w:t>
      </w:r>
      <w:r w:rsidR="00033158" w:rsidRPr="00655BE5">
        <w:t>9</w:t>
      </w:r>
      <w:r w:rsidR="00E3092F">
        <w:t xml:space="preserve"> below;</w:t>
      </w:r>
      <w:r w:rsidR="00655BE5" w:rsidRPr="00655BE5">
        <w:t xml:space="preserve"> </w:t>
      </w:r>
      <w:r w:rsidR="00E3092F">
        <w:t xml:space="preserve">see </w:t>
      </w:r>
      <w:r w:rsidR="00FB4674" w:rsidRPr="00655BE5">
        <w:t>T</w:t>
      </w:r>
      <w:r w:rsidR="00F01142" w:rsidRPr="00655BE5">
        <w:t>able 6</w:t>
      </w:r>
      <w:r w:rsidR="00644B36" w:rsidRPr="00655BE5">
        <w:t xml:space="preserve"> in </w:t>
      </w:r>
      <w:r w:rsidR="00FB4674" w:rsidRPr="00655BE5">
        <w:t>Appendix</w:t>
      </w:r>
      <w:r w:rsidR="00644B36" w:rsidRPr="00655BE5">
        <w:t xml:space="preserve"> A for</w:t>
      </w:r>
      <w:r w:rsidR="00FB4674" w:rsidRPr="00655BE5">
        <w:t xml:space="preserve"> the</w:t>
      </w:r>
      <w:r w:rsidR="000D369E">
        <w:t xml:space="preserve"> </w:t>
      </w:r>
      <w:r w:rsidR="00FB4674" w:rsidRPr="00655BE5">
        <w:t>list of</w:t>
      </w:r>
      <w:r w:rsidR="00644B36" w:rsidRPr="00655BE5">
        <w:t xml:space="preserve"> </w:t>
      </w:r>
      <w:r w:rsidR="00E3092F">
        <w:t>t</w:t>
      </w:r>
      <w:r w:rsidR="00644B36" w:rsidRPr="00655BE5">
        <w:t>op 30 children’s programs in 2016</w:t>
      </w:r>
      <w:r w:rsidR="00655BE5" w:rsidRPr="00655BE5">
        <w:t>)</w:t>
      </w:r>
      <w:r w:rsidR="00644B36" w:rsidRPr="00655BE5">
        <w:t>.</w:t>
      </w:r>
    </w:p>
    <w:p w14:paraId="0D4EF2C7" w14:textId="24D9929E" w:rsidR="005E3B86" w:rsidRDefault="005E3B86" w:rsidP="005F0A0D">
      <w:pPr>
        <w:pStyle w:val="ACMAFigureHeader"/>
        <w:keepLines/>
      </w:pPr>
      <w:r>
        <w:t xml:space="preserve">Number of children’s programs broadcast on FTA </w:t>
      </w:r>
      <w:r w:rsidR="00CB2C68">
        <w:t xml:space="preserve">TV </w:t>
      </w:r>
      <w:r>
        <w:t>by country of origin</w:t>
      </w:r>
      <w:r>
        <w:rPr>
          <w:rFonts w:cs="Arial"/>
        </w:rPr>
        <w:t>―</w:t>
      </w:r>
      <w:r w:rsidR="001F3FC1">
        <w:t>T</w:t>
      </w:r>
      <w:r>
        <w:t>op 30 children’s programs, by age group, 2013 and 2016</w:t>
      </w:r>
    </w:p>
    <w:p w14:paraId="17FCAAF9" w14:textId="113DBF74" w:rsidR="00DB00B7" w:rsidRDefault="00C0125F" w:rsidP="005F0A0D">
      <w:pPr>
        <w:keepNext/>
        <w:keepLines/>
        <w:rPr>
          <w:rFonts w:cs="Arial"/>
          <w:noProof/>
        </w:rPr>
      </w:pPr>
      <w:r w:rsidRPr="00C0125F">
        <w:rPr>
          <w:rFonts w:cs="Arial"/>
          <w:noProof/>
        </w:rPr>
        <w:drawing>
          <wp:inline distT="0" distB="0" distL="0" distR="0" wp14:anchorId="5A26E20E" wp14:editId="049B3E95">
            <wp:extent cx="5940881" cy="3209925"/>
            <wp:effectExtent l="0" t="0" r="3175" b="0"/>
            <wp:docPr id="18" name="Picture 18" descr="Figure 9 outlines the number of children's programs broadcast on free-to-ait TV by country (Canada, Asia, UK, Europe, Australia and USA) in 2013 and 2016 for children aged 0-4 years, 5-12 years and 13-17 years.&#10;&#10;Accessible data files are available on the report landing page on the ACMA website." title="Figure 9: Number of children’s programs broadcast on FTA TV by country of origin―Top 30 children’s programs, by age group, 2013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aboration\DavWWWRoot\organisation\cscd\RFB\CAS\Projects Documents\Australian content\8. Graphics\Report Figures\Report_Figure 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7269" cy="3213377"/>
                    </a:xfrm>
                    <a:prstGeom prst="rect">
                      <a:avLst/>
                    </a:prstGeom>
                    <a:noFill/>
                    <a:ln>
                      <a:noFill/>
                    </a:ln>
                  </pic:spPr>
                </pic:pic>
              </a:graphicData>
            </a:graphic>
          </wp:inline>
        </w:drawing>
      </w:r>
    </w:p>
    <w:p w14:paraId="14CAEBE7" w14:textId="5AD2C93A" w:rsidR="009F00AE" w:rsidRDefault="009F00AE" w:rsidP="005F0A0D">
      <w:pPr>
        <w:pStyle w:val="ACMANotes"/>
        <w:keepNext/>
        <w:keepLines/>
      </w:pPr>
      <w:r w:rsidRPr="00B06AD7">
        <w:t xml:space="preserve">Source: </w:t>
      </w:r>
      <w:r>
        <w:t>OzTAM</w:t>
      </w:r>
      <w:r w:rsidRPr="00B06AD7">
        <w:t>.</w:t>
      </w:r>
      <w:r w:rsidR="00F01142">
        <w:t xml:space="preserve"> Top </w:t>
      </w:r>
      <w:r w:rsidR="000D369E">
        <w:t>p</w:t>
      </w:r>
      <w:r w:rsidR="00F01142">
        <w:t xml:space="preserve">rograms classified as </w:t>
      </w:r>
      <w:r w:rsidR="000D369E">
        <w:t>c</w:t>
      </w:r>
      <w:r w:rsidR="00F01142">
        <w:t>h</w:t>
      </w:r>
      <w:r w:rsidR="001F3FC1">
        <w:t>ildren’s programs, 1 January–</w:t>
      </w:r>
      <w:r w:rsidR="00F01142">
        <w:t>31 December 2013 and 2016, 5 city metro. Consolidated.</w:t>
      </w:r>
    </w:p>
    <w:p w14:paraId="75FCF386" w14:textId="69ED2DD3" w:rsidR="001A5786" w:rsidRDefault="00A21561" w:rsidP="00CC2FE2">
      <w:pPr>
        <w:pStyle w:val="Heading2"/>
        <w:keepLines/>
      </w:pPr>
      <w:bookmarkStart w:id="92" w:name="_Toc486515295"/>
      <w:bookmarkStart w:id="93" w:name="_Toc487204834"/>
      <w:bookmarkStart w:id="94" w:name="_Toc487639631"/>
      <w:bookmarkStart w:id="95" w:name="_Toc487792663"/>
      <w:bookmarkStart w:id="96" w:name="_Toc488408228"/>
      <w:bookmarkStart w:id="97" w:name="_Toc489359897"/>
      <w:bookmarkStart w:id="98" w:name="_Toc489517329"/>
      <w:r>
        <w:t>C</w:t>
      </w:r>
      <w:r w:rsidR="001A5786">
        <w:t xml:space="preserve"> and </w:t>
      </w:r>
      <w:r>
        <w:t>P</w:t>
      </w:r>
      <w:r w:rsidR="001A5786">
        <w:t xml:space="preserve"> programs</w:t>
      </w:r>
      <w:r w:rsidR="00CE1380">
        <w:t xml:space="preserve"> </w:t>
      </w:r>
      <w:r w:rsidR="00AF4195">
        <w:t>move to multichannels</w:t>
      </w:r>
      <w:bookmarkEnd w:id="92"/>
      <w:bookmarkEnd w:id="93"/>
      <w:bookmarkEnd w:id="94"/>
      <w:bookmarkEnd w:id="95"/>
      <w:bookmarkEnd w:id="96"/>
      <w:bookmarkEnd w:id="97"/>
      <w:bookmarkEnd w:id="98"/>
    </w:p>
    <w:p w14:paraId="57B59B1C" w14:textId="3250B2D3" w:rsidR="005B3BB3" w:rsidRDefault="001A5786" w:rsidP="00CC2FE2">
      <w:pPr>
        <w:keepNext/>
        <w:keepLines/>
      </w:pPr>
      <w:r>
        <w:t xml:space="preserve">From 2013, </w:t>
      </w:r>
      <w:r w:rsidR="009D4274">
        <w:t>changes to the CTS</w:t>
      </w:r>
      <w:r w:rsidR="00655438">
        <w:t xml:space="preserve"> </w:t>
      </w:r>
      <w:r w:rsidR="00A223B3">
        <w:t>enabling legislation</w:t>
      </w:r>
      <w:r w:rsidR="009D4274">
        <w:t xml:space="preserve"> </w:t>
      </w:r>
      <w:r>
        <w:t>permitted commercial FTA</w:t>
      </w:r>
      <w:r w:rsidR="002F4187">
        <w:t xml:space="preserve"> networks</w:t>
      </w:r>
      <w:r>
        <w:t xml:space="preserve"> to claim C and P programs broadcast on their multichannels</w:t>
      </w:r>
      <w:r w:rsidR="003A5266">
        <w:t xml:space="preserve"> towards </w:t>
      </w:r>
      <w:r w:rsidR="00984E0F">
        <w:t xml:space="preserve">their children’s </w:t>
      </w:r>
      <w:r w:rsidR="001D15CB">
        <w:t>annual quota</w:t>
      </w:r>
      <w:r>
        <w:t xml:space="preserve">. </w:t>
      </w:r>
      <w:r w:rsidR="00A70728">
        <w:t>The effects of the changes were</w:t>
      </w:r>
      <w:r>
        <w:t xml:space="preserve"> reflected in an increase in</w:t>
      </w:r>
      <w:r w:rsidR="00A70728">
        <w:t xml:space="preserve"> the number of</w:t>
      </w:r>
      <w:r>
        <w:t xml:space="preserve"> C and P programs broadcast on multichannels</w:t>
      </w:r>
      <w:r w:rsidR="00A70728">
        <w:t>. In 2012,</w:t>
      </w:r>
      <w:r w:rsidR="00E60B3F">
        <w:t xml:space="preserve"> </w:t>
      </w:r>
      <w:r w:rsidR="00281727">
        <w:t>12</w:t>
      </w:r>
      <w:r w:rsidR="00984E0F">
        <w:t xml:space="preserve"> per cent</w:t>
      </w:r>
      <w:r>
        <w:t xml:space="preserve"> of C and P programs ai</w:t>
      </w:r>
      <w:r w:rsidR="00984E0F">
        <w:t>red on the m</w:t>
      </w:r>
      <w:r w:rsidR="00281727">
        <w:t>ulti</w:t>
      </w:r>
      <w:r w:rsidR="00984E0F">
        <w:t>channels</w:t>
      </w:r>
      <w:r>
        <w:t xml:space="preserve">, </w:t>
      </w:r>
      <w:r w:rsidR="00281727">
        <w:t>increasing</w:t>
      </w:r>
      <w:r w:rsidR="0066225D">
        <w:t xml:space="preserve"> to </w:t>
      </w:r>
      <w:r w:rsidR="00281727">
        <w:t>81</w:t>
      </w:r>
      <w:r w:rsidR="00984E0F">
        <w:t xml:space="preserve"> per cent in 2013 and</w:t>
      </w:r>
      <w:r w:rsidR="001D15CB">
        <w:t>,</w:t>
      </w:r>
      <w:r w:rsidR="00984E0F">
        <w:t xml:space="preserve"> b</w:t>
      </w:r>
      <w:r>
        <w:t>y</w:t>
      </w:r>
      <w:r w:rsidR="00984E0F">
        <w:t xml:space="preserve"> 2016, all C and P programs</w:t>
      </w:r>
      <w:r>
        <w:t xml:space="preserve"> </w:t>
      </w:r>
      <w:r w:rsidR="001D15CB">
        <w:t xml:space="preserve">were </w:t>
      </w:r>
      <w:r>
        <w:t xml:space="preserve">aired </w:t>
      </w:r>
      <w:r w:rsidR="001D15CB">
        <w:t xml:space="preserve">on </w:t>
      </w:r>
      <w:r>
        <w:t>mult</w:t>
      </w:r>
      <w:r w:rsidR="001D15CB">
        <w:t>i</w:t>
      </w:r>
      <w:r>
        <w:t>channels</w:t>
      </w:r>
      <w:r w:rsidR="00F103E1">
        <w:t xml:space="preserve"> (Figure 1</w:t>
      </w:r>
      <w:r w:rsidR="00033158">
        <w:t>0</w:t>
      </w:r>
      <w:r w:rsidR="00984E0F">
        <w:t>)</w:t>
      </w:r>
      <w:r w:rsidR="003D50BF">
        <w:rPr>
          <w:rStyle w:val="FootnoteReference"/>
        </w:rPr>
        <w:footnoteReference w:id="7"/>
      </w:r>
      <w:r>
        <w:t>.</w:t>
      </w:r>
      <w:r w:rsidR="003D50BF">
        <w:t xml:space="preserve"> </w:t>
      </w:r>
    </w:p>
    <w:p w14:paraId="01F83DDA" w14:textId="5F28FE1F" w:rsidR="001A5786" w:rsidRDefault="004D34B4" w:rsidP="00CC2FE2">
      <w:pPr>
        <w:keepNext/>
        <w:keepLines/>
      </w:pPr>
      <w:r>
        <w:lastRenderedPageBreak/>
        <w:t>Fewer children watch</w:t>
      </w:r>
      <w:r w:rsidR="00112446">
        <w:t>ed</w:t>
      </w:r>
      <w:r>
        <w:t xml:space="preserve"> C and P programs on</w:t>
      </w:r>
      <w:r w:rsidR="001D15CB">
        <w:t xml:space="preserve"> live</w:t>
      </w:r>
      <w:r>
        <w:t xml:space="preserve"> broadcast </w:t>
      </w:r>
      <w:r w:rsidR="009E7C64">
        <w:rPr>
          <w:rFonts w:cs="Arial"/>
        </w:rPr>
        <w:t>TV</w:t>
      </w:r>
      <w:r>
        <w:rPr>
          <w:rFonts w:cs="Arial"/>
        </w:rPr>
        <w:t xml:space="preserve"> </w:t>
      </w:r>
      <w:r>
        <w:t xml:space="preserve">in 2016 than in </w:t>
      </w:r>
      <w:r w:rsidR="00991C93">
        <w:t>2005</w:t>
      </w:r>
      <w:r w:rsidR="001D15CB">
        <w:t xml:space="preserve">, </w:t>
      </w:r>
      <w:r w:rsidR="00991C93">
        <w:t xml:space="preserve">where the </w:t>
      </w:r>
      <w:r w:rsidR="00B85008">
        <w:t xml:space="preserve">top </w:t>
      </w:r>
      <w:r w:rsidR="004F3CA4">
        <w:t xml:space="preserve">rating </w:t>
      </w:r>
      <w:r w:rsidR="00B85008">
        <w:t>program</w:t>
      </w:r>
      <w:r w:rsidR="00991C93">
        <w:t xml:space="preserve"> averaged 185,000 </w:t>
      </w:r>
      <w:r w:rsidR="00A13AEE">
        <w:t xml:space="preserve">viewers </w:t>
      </w:r>
      <w:r w:rsidR="00991C93">
        <w:t>in 2005, compared to 41,000 in 2016</w:t>
      </w:r>
      <w:r>
        <w:t xml:space="preserve">. </w:t>
      </w:r>
      <w:r w:rsidR="001D15CB">
        <w:t xml:space="preserve">However, </w:t>
      </w:r>
      <w:r>
        <w:t xml:space="preserve">the </w:t>
      </w:r>
      <w:r w:rsidR="004F3CA4">
        <w:t>proportion</w:t>
      </w:r>
      <w:r w:rsidR="00991C93">
        <w:t xml:space="preserve"> </w:t>
      </w:r>
      <w:r w:rsidR="005B3BB3">
        <w:t xml:space="preserve">of </w:t>
      </w:r>
      <w:r w:rsidR="002154AE">
        <w:t>the audience</w:t>
      </w:r>
      <w:r w:rsidR="004F3CA4">
        <w:rPr>
          <w:rStyle w:val="FootnoteReference"/>
        </w:rPr>
        <w:footnoteReference w:id="8"/>
      </w:r>
      <w:r w:rsidR="002154AE">
        <w:t xml:space="preserve"> </w:t>
      </w:r>
      <w:r w:rsidR="00991C93">
        <w:t>aged 0</w:t>
      </w:r>
      <w:r w:rsidR="001C7BA6">
        <w:t>–</w:t>
      </w:r>
      <w:r w:rsidR="00991C93">
        <w:t xml:space="preserve">14 </w:t>
      </w:r>
      <w:r w:rsidR="005B3BB3">
        <w:t xml:space="preserve">watching C and P programs increased between 2013 and 2016. </w:t>
      </w:r>
      <w:r w:rsidR="008D52C6">
        <w:t xml:space="preserve">In 2013, </w:t>
      </w:r>
      <w:r w:rsidR="00281727">
        <w:t xml:space="preserve">there </w:t>
      </w:r>
      <w:r w:rsidR="0019010E">
        <w:t>were</w:t>
      </w:r>
      <w:r w:rsidR="00281727">
        <w:t xml:space="preserve"> six programs in the top 10 where </w:t>
      </w:r>
      <w:r w:rsidR="0019010E">
        <w:t>more than hal</w:t>
      </w:r>
      <w:r w:rsidR="0000664F">
        <w:t>f</w:t>
      </w:r>
      <w:r w:rsidR="0019010E">
        <w:t xml:space="preserve"> of </w:t>
      </w:r>
      <w:r w:rsidR="00A13AEE">
        <w:t xml:space="preserve">the </w:t>
      </w:r>
      <w:r w:rsidR="00281727">
        <w:t xml:space="preserve">audience </w:t>
      </w:r>
      <w:r w:rsidR="0019010E">
        <w:t>were</w:t>
      </w:r>
      <w:r w:rsidR="00281727">
        <w:t xml:space="preserve"> children aged 0</w:t>
      </w:r>
      <w:r w:rsidR="0000664F">
        <w:t>–</w:t>
      </w:r>
      <w:r w:rsidR="00281727">
        <w:t>14</w:t>
      </w:r>
      <w:r w:rsidR="000A4ADF">
        <w:t>, (the audience aged 0–14 for the top 10 programs ranged</w:t>
      </w:r>
      <w:r w:rsidR="00B51E7F">
        <w:t xml:space="preserve"> between 25</w:t>
      </w:r>
      <w:r w:rsidR="0019010E">
        <w:t xml:space="preserve"> and 61 per cent</w:t>
      </w:r>
      <w:r w:rsidR="000A4ADF">
        <w:t>)</w:t>
      </w:r>
      <w:r w:rsidR="0019010E">
        <w:t>.</w:t>
      </w:r>
      <w:r w:rsidR="00281727">
        <w:t xml:space="preserve"> </w:t>
      </w:r>
      <w:r w:rsidR="008D52C6">
        <w:t>By 2016</w:t>
      </w:r>
      <w:r w:rsidR="00A13AEE">
        <w:t>,</w:t>
      </w:r>
      <w:r w:rsidR="008D52C6">
        <w:t xml:space="preserve"> </w:t>
      </w:r>
      <w:r w:rsidR="00A13AEE">
        <w:t xml:space="preserve">the audience </w:t>
      </w:r>
      <w:r w:rsidR="000A4ADF">
        <w:t xml:space="preserve">aged 0–14 </w:t>
      </w:r>
      <w:r w:rsidR="00A13AEE">
        <w:t>was</w:t>
      </w:r>
      <w:r w:rsidR="008973AE">
        <w:t xml:space="preserve"> more</w:t>
      </w:r>
      <w:r w:rsidR="008D52C6">
        <w:t xml:space="preserve"> than 50 per cent</w:t>
      </w:r>
      <w:r w:rsidR="000A4ADF">
        <w:t xml:space="preserve"> for all but one program in the top 10</w:t>
      </w:r>
      <w:r w:rsidR="008D52C6">
        <w:t xml:space="preserve"> </w:t>
      </w:r>
      <w:r w:rsidR="000A4ADF">
        <w:t>(</w:t>
      </w:r>
      <w:r w:rsidR="008D52C6">
        <w:t xml:space="preserve">with </w:t>
      </w:r>
      <w:r w:rsidR="00B51E7F">
        <w:t xml:space="preserve">a </w:t>
      </w:r>
      <w:r w:rsidR="000A4ADF">
        <w:t xml:space="preserve">top 10 </w:t>
      </w:r>
      <w:r w:rsidR="00B51E7F">
        <w:t>range between 49 and</w:t>
      </w:r>
      <w:r w:rsidR="008D52C6">
        <w:t xml:space="preserve"> 67 per cent</w:t>
      </w:r>
      <w:r w:rsidR="000A4ADF">
        <w:t>)</w:t>
      </w:r>
      <w:r w:rsidR="008D52C6">
        <w:t xml:space="preserve">. </w:t>
      </w:r>
      <w:r w:rsidR="005B3BB3">
        <w:t xml:space="preserve">This would indicate that an increased </w:t>
      </w:r>
      <w:r w:rsidR="005B3BB3" w:rsidRPr="003E17D4">
        <w:t xml:space="preserve">number of younger children are watching C and P programs </w:t>
      </w:r>
      <w:r w:rsidR="00704520">
        <w:t xml:space="preserve">on their own </w:t>
      </w:r>
      <w:r w:rsidR="003E17D4" w:rsidRPr="003E17D4">
        <w:t>(</w:t>
      </w:r>
      <w:r w:rsidR="00DD07FA">
        <w:t xml:space="preserve">See </w:t>
      </w:r>
      <w:r w:rsidR="00F01142" w:rsidRPr="003E17D4">
        <w:t>Table 7</w:t>
      </w:r>
      <w:r w:rsidR="005B3BB3" w:rsidRPr="003E17D4">
        <w:t xml:space="preserve"> in </w:t>
      </w:r>
      <w:r w:rsidR="00F01142" w:rsidRPr="003E17D4">
        <w:t>Appendix A</w:t>
      </w:r>
      <w:r w:rsidR="005B3BB3" w:rsidRPr="003E17D4">
        <w:t xml:space="preserve"> for </w:t>
      </w:r>
      <w:r w:rsidR="00F01142" w:rsidRPr="003E17D4">
        <w:t>the list</w:t>
      </w:r>
      <w:r w:rsidR="001F3FC1">
        <w:t xml:space="preserve"> of </w:t>
      </w:r>
      <w:r w:rsidR="00DD07FA">
        <w:t>t</w:t>
      </w:r>
      <w:r w:rsidR="00DD07FA" w:rsidRPr="003E17D4">
        <w:t xml:space="preserve">op </w:t>
      </w:r>
      <w:r w:rsidR="009B070B">
        <w:t>1</w:t>
      </w:r>
      <w:r w:rsidR="005B3BB3" w:rsidRPr="003E17D4">
        <w:t xml:space="preserve">0 </w:t>
      </w:r>
      <w:r w:rsidR="00F01142" w:rsidRPr="003E17D4">
        <w:t>C and P programs</w:t>
      </w:r>
      <w:r w:rsidR="005B3BB3" w:rsidRPr="003E17D4">
        <w:t xml:space="preserve"> in 2016</w:t>
      </w:r>
      <w:r w:rsidR="003E17D4" w:rsidRPr="003E17D4">
        <w:t>)</w:t>
      </w:r>
      <w:r w:rsidR="005B3BB3" w:rsidRPr="003E17D4">
        <w:t>.</w:t>
      </w:r>
    </w:p>
    <w:p w14:paraId="5337C33C" w14:textId="6E4EEEC1" w:rsidR="00DB00B7" w:rsidRPr="00C20AA5" w:rsidRDefault="001A5786" w:rsidP="005F0A0D">
      <w:pPr>
        <w:pStyle w:val="ACMAFigureHeader"/>
        <w:keepLines/>
      </w:pPr>
      <w:r>
        <w:t xml:space="preserve">Number of </w:t>
      </w:r>
      <w:r w:rsidR="00487492">
        <w:t>C</w:t>
      </w:r>
      <w:r>
        <w:t xml:space="preserve"> and </w:t>
      </w:r>
      <w:r w:rsidR="00487492">
        <w:t>P</w:t>
      </w:r>
      <w:r>
        <w:t xml:space="preserve"> programs watched by children </w:t>
      </w:r>
      <w:r w:rsidR="00487492">
        <w:t xml:space="preserve">aged </w:t>
      </w:r>
      <w:r>
        <w:t>0</w:t>
      </w:r>
      <w:r w:rsidR="00FF1A0F">
        <w:t>–</w:t>
      </w:r>
      <w:r w:rsidR="00033158">
        <w:t>14, 2012, 2013 and 2016</w:t>
      </w:r>
    </w:p>
    <w:p w14:paraId="0C3E92A4" w14:textId="42A9D523" w:rsidR="003B6BA7" w:rsidRDefault="00BE05F5" w:rsidP="005F0A0D">
      <w:pPr>
        <w:keepNext/>
        <w:keepLines/>
        <w:rPr>
          <w:rFonts w:cs="Arial"/>
        </w:rPr>
      </w:pPr>
      <w:r w:rsidRPr="005F0A0D">
        <w:rPr>
          <w:noProof/>
          <w:sz w:val="16"/>
          <w:szCs w:val="16"/>
        </w:rPr>
        <w:drawing>
          <wp:inline distT="0" distB="0" distL="0" distR="0" wp14:anchorId="6AC8BA93" wp14:editId="1F4C5384">
            <wp:extent cx="6114805" cy="2266315"/>
            <wp:effectExtent l="0" t="0" r="635" b="635"/>
            <wp:docPr id="19" name="Picture 19" descr="Figure 10 outlines the number of C and P programs watched by children aged 0-14 in 2012, 2013 and 2016.&#10;&#10;Accessible data files are available on the report landing page on the ACMA website." title="Figure 10: Number of C and P programs watched by children aged 0–14, 2012, 2013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on\DavWWWRoot\organisation\cscd\RFB\CAS\Projects Documents\Australian content\8. Graphics\Report Figures\Report_Figure 10.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580" t="4033"/>
                    <a:stretch/>
                  </pic:blipFill>
                  <pic:spPr bwMode="auto">
                    <a:xfrm>
                      <a:off x="0" y="0"/>
                      <a:ext cx="6127028" cy="2270845"/>
                    </a:xfrm>
                    <a:prstGeom prst="rect">
                      <a:avLst/>
                    </a:prstGeom>
                    <a:noFill/>
                    <a:ln>
                      <a:noFill/>
                    </a:ln>
                    <a:extLst>
                      <a:ext uri="{53640926-AAD7-44D8-BBD7-CCE9431645EC}">
                        <a14:shadowObscured xmlns:a14="http://schemas.microsoft.com/office/drawing/2010/main"/>
                      </a:ext>
                    </a:extLst>
                  </pic:spPr>
                </pic:pic>
              </a:graphicData>
            </a:graphic>
          </wp:inline>
        </w:drawing>
      </w:r>
    </w:p>
    <w:p w14:paraId="7C00A0CA" w14:textId="34C6C763" w:rsidR="0012220F" w:rsidRDefault="009F00AE" w:rsidP="005F0A0D">
      <w:pPr>
        <w:pStyle w:val="ACMANotes"/>
        <w:keepNext/>
        <w:keepLines/>
      </w:pPr>
      <w:r w:rsidRPr="00B06AD7">
        <w:t xml:space="preserve">Source: </w:t>
      </w:r>
      <w:r>
        <w:t>OzTAM</w:t>
      </w:r>
      <w:r w:rsidRPr="00B06AD7">
        <w:t>.</w:t>
      </w:r>
      <w:r w:rsidR="00C94A50">
        <w:t xml:space="preserve"> C and P programs which aired on commercial FTA channels. </w:t>
      </w:r>
    </w:p>
    <w:p w14:paraId="24E99911" w14:textId="5369F766" w:rsidR="00A22591" w:rsidRDefault="0000539A" w:rsidP="005F0A0D">
      <w:pPr>
        <w:pStyle w:val="ACMANotes"/>
        <w:keepNext/>
        <w:keepLines/>
      </w:pPr>
      <w:r>
        <w:t xml:space="preserve">Note: </w:t>
      </w:r>
      <w:r w:rsidR="00DD1888">
        <w:t>Programs with multiple en</w:t>
      </w:r>
      <w:r w:rsidR="00C94A50">
        <w:t xml:space="preserve">tries have been counted as one, repeat episodes have been excluded. </w:t>
      </w:r>
      <w:r w:rsidR="001C7BA6">
        <w:t xml:space="preserve">There were </w:t>
      </w:r>
      <w:r w:rsidR="00C94A50">
        <w:t>57 first</w:t>
      </w:r>
      <w:r w:rsidR="005A7E42">
        <w:t>-</w:t>
      </w:r>
      <w:r w:rsidR="00C94A50">
        <w:t>run programs aired in 2012, 58 in 2013 and 47 in 2016.</w:t>
      </w:r>
    </w:p>
    <w:p w14:paraId="5A9492C8" w14:textId="730F8203" w:rsidR="006C558A" w:rsidRDefault="006C558A" w:rsidP="006C558A">
      <w:pPr>
        <w:pStyle w:val="Heading1"/>
      </w:pPr>
      <w:bookmarkStart w:id="99" w:name="_Toc486515296"/>
      <w:bookmarkStart w:id="100" w:name="_Toc487204835"/>
      <w:bookmarkStart w:id="101" w:name="_Toc487639632"/>
      <w:bookmarkStart w:id="102" w:name="_Toc487792664"/>
      <w:bookmarkStart w:id="103" w:name="_Toc488408229"/>
      <w:bookmarkStart w:id="104" w:name="_Toc489359898"/>
      <w:bookmarkStart w:id="105" w:name="_Toc489517330"/>
      <w:r>
        <w:lastRenderedPageBreak/>
        <w:t xml:space="preserve">Key </w:t>
      </w:r>
      <w:r w:rsidR="00F11EEB">
        <w:t>f</w:t>
      </w:r>
      <w:r>
        <w:t>indings</w:t>
      </w:r>
      <w:r w:rsidR="00B52B05">
        <w:t>—</w:t>
      </w:r>
      <w:r w:rsidR="00BA71EC">
        <w:t>2017 s</w:t>
      </w:r>
      <w:r>
        <w:t>urvey</w:t>
      </w:r>
      <w:r w:rsidR="003D223D">
        <w:t xml:space="preserve"> of parents, carers </w:t>
      </w:r>
      <w:r w:rsidR="00BA71EC">
        <w:t>and</w:t>
      </w:r>
      <w:r w:rsidR="003D223D">
        <w:t xml:space="preserve"> guardians</w:t>
      </w:r>
      <w:bookmarkStart w:id="106" w:name="_Toc481752072"/>
      <w:bookmarkStart w:id="107" w:name="_Toc348105641"/>
      <w:bookmarkStart w:id="108" w:name="_Toc286994479"/>
      <w:bookmarkEnd w:id="57"/>
      <w:bookmarkEnd w:id="58"/>
      <w:bookmarkEnd w:id="59"/>
      <w:bookmarkEnd w:id="99"/>
      <w:bookmarkEnd w:id="100"/>
      <w:bookmarkEnd w:id="101"/>
      <w:bookmarkEnd w:id="102"/>
      <w:bookmarkEnd w:id="103"/>
      <w:bookmarkEnd w:id="104"/>
      <w:bookmarkEnd w:id="105"/>
    </w:p>
    <w:p w14:paraId="7DA4D3F2" w14:textId="70F3C227" w:rsidR="009470B4" w:rsidRPr="009470B4" w:rsidRDefault="009470B4" w:rsidP="009470B4">
      <w:r w:rsidRPr="009470B4">
        <w:rPr>
          <w:rFonts w:cs="Arial"/>
        </w:rPr>
        <w:t xml:space="preserve">This section presents key findings from quantitative research into children’s viewing </w:t>
      </w:r>
      <w:r w:rsidR="0034794E">
        <w:rPr>
          <w:rFonts w:cs="Arial"/>
        </w:rPr>
        <w:t>of</w:t>
      </w:r>
      <w:r w:rsidR="004F3CA4">
        <w:rPr>
          <w:rFonts w:cs="Arial"/>
        </w:rPr>
        <w:t xml:space="preserve"> children’s programs </w:t>
      </w:r>
      <w:r w:rsidR="0034794E">
        <w:rPr>
          <w:rFonts w:cs="Arial"/>
        </w:rPr>
        <w:t xml:space="preserve">(not limited to C and P programs) </w:t>
      </w:r>
      <w:r w:rsidR="004F3CA4">
        <w:rPr>
          <w:rFonts w:cs="Arial"/>
        </w:rPr>
        <w:t>and screen content</w:t>
      </w:r>
      <w:r w:rsidRPr="009470B4">
        <w:rPr>
          <w:rFonts w:cs="Arial"/>
        </w:rPr>
        <w:t xml:space="preserve"> in the context of a multi-screen environment.</w:t>
      </w:r>
      <w:r w:rsidR="004F3CA4">
        <w:rPr>
          <w:rFonts w:cs="Arial"/>
        </w:rPr>
        <w:t xml:space="preserve"> </w:t>
      </w:r>
    </w:p>
    <w:p w14:paraId="0D664701" w14:textId="08626C72" w:rsidR="00530C47" w:rsidRPr="007C447D" w:rsidRDefault="00DA6DAF" w:rsidP="00530C47">
      <w:pPr>
        <w:pStyle w:val="Heading2"/>
      </w:pPr>
      <w:bookmarkStart w:id="109" w:name="_Toc486515297"/>
      <w:bookmarkStart w:id="110" w:name="_Toc487204836"/>
      <w:bookmarkStart w:id="111" w:name="_Toc487639633"/>
      <w:bookmarkStart w:id="112" w:name="_Toc487792665"/>
      <w:bookmarkStart w:id="113" w:name="_Toc488408230"/>
      <w:bookmarkStart w:id="114" w:name="_Toc489359899"/>
      <w:bookmarkStart w:id="115" w:name="_Toc489517331"/>
      <w:r>
        <w:t xml:space="preserve">Children are watching </w:t>
      </w:r>
      <w:r w:rsidR="009E7C64">
        <w:t>TV</w:t>
      </w:r>
      <w:r w:rsidR="0048460E">
        <w:t xml:space="preserve"> </w:t>
      </w:r>
      <w:r>
        <w:t>and other screen content</w:t>
      </w:r>
      <w:bookmarkEnd w:id="109"/>
      <w:bookmarkEnd w:id="110"/>
      <w:bookmarkEnd w:id="111"/>
      <w:bookmarkEnd w:id="112"/>
      <w:bookmarkEnd w:id="113"/>
      <w:bookmarkEnd w:id="114"/>
      <w:bookmarkEnd w:id="115"/>
      <w:r>
        <w:t xml:space="preserve"> </w:t>
      </w:r>
    </w:p>
    <w:p w14:paraId="7C54F85D" w14:textId="42E704E4" w:rsidR="00F20A03" w:rsidRDefault="00530C47" w:rsidP="00530C47">
      <w:pPr>
        <w:rPr>
          <w:rFonts w:cs="Arial"/>
        </w:rPr>
      </w:pPr>
      <w:r>
        <w:t xml:space="preserve">Almost all </w:t>
      </w:r>
      <w:r w:rsidR="00866C5F">
        <w:t>of</w:t>
      </w:r>
      <w:r>
        <w:t xml:space="preserve"> </w:t>
      </w:r>
      <w:r w:rsidR="00474B5E">
        <w:t xml:space="preserve">the </w:t>
      </w:r>
      <w:r>
        <w:t xml:space="preserve">children (96 per cent) aged </w:t>
      </w:r>
      <w:r w:rsidR="00DA6DAF">
        <w:t>0</w:t>
      </w:r>
      <w:r w:rsidR="00B52B05">
        <w:t>–</w:t>
      </w:r>
      <w:r>
        <w:t xml:space="preserve">14 </w:t>
      </w:r>
      <w:r w:rsidR="00474B5E">
        <w:t xml:space="preserve">included in the survey </w:t>
      </w:r>
      <w:r>
        <w:t xml:space="preserve">watch television </w:t>
      </w:r>
      <w:r w:rsidR="00092DB9">
        <w:t>(TV)</w:t>
      </w:r>
      <w:r>
        <w:t xml:space="preserve"> progr</w:t>
      </w:r>
      <w:r w:rsidR="00DA6DAF">
        <w:t>ams, movies, videos or DVDs (a</w:t>
      </w:r>
      <w:r w:rsidR="00F41D28">
        <w:t>ny</w:t>
      </w:r>
      <w:r>
        <w:t xml:space="preserve"> screen content)</w:t>
      </w:r>
      <w:r w:rsidR="00BA71EC">
        <w:t>,</w:t>
      </w:r>
      <w:r>
        <w:t xml:space="preserve"> while 84 per cent watch children’s </w:t>
      </w:r>
      <w:r w:rsidR="00092DB9">
        <w:t xml:space="preserve">TV </w:t>
      </w:r>
      <w:r>
        <w:t xml:space="preserve">programs, movies, videos or DVDs (children’s </w:t>
      </w:r>
      <w:r w:rsidR="00F41D28">
        <w:t>programs</w:t>
      </w:r>
      <w:r w:rsidR="00DA6DAF">
        <w:t>)</w:t>
      </w:r>
      <w:r w:rsidR="00BA71EC">
        <w:t>,</w:t>
      </w:r>
      <w:r>
        <w:t xml:space="preserve"> </w:t>
      </w:r>
      <w:r>
        <w:rPr>
          <w:rFonts w:cs="Arial"/>
        </w:rPr>
        <w:t>according to their parent’s, guardians or carers</w:t>
      </w:r>
      <w:r w:rsidR="00F20A03">
        <w:rPr>
          <w:rFonts w:cs="Arial"/>
        </w:rPr>
        <w:t xml:space="preserve"> (Figure 1</w:t>
      </w:r>
      <w:r w:rsidR="00033158">
        <w:rPr>
          <w:rFonts w:cs="Arial"/>
        </w:rPr>
        <w:t>1</w:t>
      </w:r>
      <w:r w:rsidR="00F20A03">
        <w:rPr>
          <w:rFonts w:cs="Arial"/>
        </w:rPr>
        <w:t>)</w:t>
      </w:r>
      <w:r>
        <w:rPr>
          <w:rFonts w:cs="Arial"/>
        </w:rPr>
        <w:t xml:space="preserve">. </w:t>
      </w:r>
    </w:p>
    <w:p w14:paraId="725C2677" w14:textId="3E931CDF" w:rsidR="00664B78" w:rsidRPr="00A8587D" w:rsidRDefault="00F20A03" w:rsidP="00530C47">
      <w:r>
        <w:t xml:space="preserve">On average, children watch 10.6 hours of any screen content per week </w:t>
      </w:r>
      <w:r w:rsidR="00A8587D">
        <w:t>and 6.7 hours</w:t>
      </w:r>
      <w:r w:rsidR="00CE1952">
        <w:t xml:space="preserve"> </w:t>
      </w:r>
      <w:r w:rsidR="00BA71EC">
        <w:t xml:space="preserve">of </w:t>
      </w:r>
      <w:r w:rsidR="00A8587D">
        <w:t>children’s programs</w:t>
      </w:r>
      <w:r w:rsidR="00CE1952">
        <w:t xml:space="preserve"> </w:t>
      </w:r>
      <w:r w:rsidR="00BA71EC">
        <w:t xml:space="preserve">per week </w:t>
      </w:r>
      <w:r w:rsidR="00CE1952">
        <w:rPr>
          <w:rFonts w:cs="Arial"/>
        </w:rPr>
        <w:t>(Figure 11)</w:t>
      </w:r>
      <w:r w:rsidR="00A8587D">
        <w:t>.</w:t>
      </w:r>
    </w:p>
    <w:p w14:paraId="6B878938" w14:textId="6F0C21DA" w:rsidR="00664B78" w:rsidRDefault="00DA6DAF" w:rsidP="00C44CDF">
      <w:pPr>
        <w:pStyle w:val="ACMAFigureHeader"/>
      </w:pPr>
      <w:r>
        <w:t xml:space="preserve">Amount of </w:t>
      </w:r>
      <w:r w:rsidR="00F41D28">
        <w:t xml:space="preserve">any </w:t>
      </w:r>
      <w:r>
        <w:t xml:space="preserve">screen content and children’s programs </w:t>
      </w:r>
      <w:r w:rsidR="00474B5E">
        <w:t>watched</w:t>
      </w:r>
      <w:r>
        <w:t xml:space="preserve"> in a typical week (%)</w:t>
      </w:r>
    </w:p>
    <w:p w14:paraId="36D01AAF" w14:textId="028CA52D" w:rsidR="00F57E1A" w:rsidRPr="00F57E1A" w:rsidRDefault="004A201B" w:rsidP="00F57E1A">
      <w:pPr>
        <w:pStyle w:val="ACMAFigureHeader"/>
        <w:numPr>
          <w:ilvl w:val="0"/>
          <w:numId w:val="0"/>
        </w:numPr>
        <w:ind w:left="1021" w:hanging="1021"/>
      </w:pPr>
      <w:r w:rsidRPr="004A201B">
        <w:rPr>
          <w:noProof/>
        </w:rPr>
        <w:drawing>
          <wp:inline distT="0" distB="0" distL="0" distR="0" wp14:anchorId="40D1FE81" wp14:editId="4329675A">
            <wp:extent cx="5953125" cy="2332412"/>
            <wp:effectExtent l="0" t="0" r="0" b="0"/>
            <wp:docPr id="10" name="Picture 10" descr="Figure 12 outlines the amount of time spent watching all television programs, movies, videos or DVD and children's programs&#10;&#10;Accessible data files are available on the report landing page on the ACMA website." title="Figure 11:  Amount of any screen content and children’s programs watched in a typical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boration\DavWWWRoot\organisation\cscd\RFB\CAS\Projects Documents\Australian content\8. Graphics\Report Figures\Report_Figure 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987" cy="2336276"/>
                    </a:xfrm>
                    <a:prstGeom prst="rect">
                      <a:avLst/>
                    </a:prstGeom>
                    <a:noFill/>
                    <a:ln>
                      <a:noFill/>
                    </a:ln>
                  </pic:spPr>
                </pic:pic>
              </a:graphicData>
            </a:graphic>
          </wp:inline>
        </w:drawing>
      </w:r>
    </w:p>
    <w:p w14:paraId="29E312E7" w14:textId="77777777" w:rsidR="008C4588" w:rsidRDefault="00664B78" w:rsidP="00664B78">
      <w:pPr>
        <w:pStyle w:val="ACMANotes"/>
      </w:pPr>
      <w:bookmarkStart w:id="116" w:name="OLE_LINK1"/>
      <w:r w:rsidRPr="00664B78">
        <w:t xml:space="preserve">Base: </w:t>
      </w:r>
    </w:p>
    <w:p w14:paraId="5EAC5700" w14:textId="5CC32B33" w:rsidR="00664B78" w:rsidRDefault="00664B78" w:rsidP="00664B78">
      <w:pPr>
        <w:pStyle w:val="ACMANotes"/>
      </w:pPr>
      <w:r w:rsidRPr="00664B78">
        <w:t xml:space="preserve">Children aged </w:t>
      </w:r>
      <w:r w:rsidR="00633A5E">
        <w:t>0–</w:t>
      </w:r>
      <w:r w:rsidRPr="00664B78">
        <w:t>14 who in a typical week watch television programs, movies, videos or DVDs, as reported by their parents, gu</w:t>
      </w:r>
      <w:r w:rsidR="008970B0">
        <w:t>ardians and carers (n=2,399).</w:t>
      </w:r>
    </w:p>
    <w:p w14:paraId="782DE582" w14:textId="465D29BB" w:rsidR="00F57E1A" w:rsidRPr="00F57E1A" w:rsidRDefault="00F57E1A" w:rsidP="00F57E1A">
      <w:pPr>
        <w:pStyle w:val="ACMANotes"/>
      </w:pPr>
      <w:r w:rsidRPr="00B27CD0">
        <w:t xml:space="preserve">Children aged </w:t>
      </w:r>
      <w:r w:rsidR="005A02C5">
        <w:t>0–</w:t>
      </w:r>
      <w:r w:rsidRPr="00B27CD0">
        <w:t xml:space="preserve">14 who in a typical week watch </w:t>
      </w:r>
      <w:r w:rsidR="00163142">
        <w:t>children's</w:t>
      </w:r>
      <w:r w:rsidR="008C4588" w:rsidRPr="00B27CD0">
        <w:t xml:space="preserve"> </w:t>
      </w:r>
      <w:r w:rsidRPr="00B27CD0">
        <w:t>television programs, movies, videos or DVDs, as reported by their parents, gua</w:t>
      </w:r>
      <w:r w:rsidRPr="00F57E1A">
        <w:t>rdians and carers (n=2,203).</w:t>
      </w:r>
    </w:p>
    <w:p w14:paraId="646540AC" w14:textId="77777777" w:rsidR="006A43EF" w:rsidRDefault="006A43EF" w:rsidP="006A43EF">
      <w:pPr>
        <w:pStyle w:val="ACMANotes"/>
      </w:pPr>
      <w:r>
        <w:t>Note: Data may not add up to displayed totals due to rounding.</w:t>
      </w:r>
    </w:p>
    <w:p w14:paraId="58303A1E" w14:textId="77777777" w:rsidR="00F41D28" w:rsidRDefault="00F41D28" w:rsidP="00F41D28">
      <w:pPr>
        <w:pStyle w:val="ACMANotes"/>
      </w:pPr>
      <w:r w:rsidRPr="00465C18">
        <w:t xml:space="preserve">A10. In a typical week, how many hours in total would your child or children aged under 15 spend watching any television programs, movies, videos or DVDs at home or elsewhere on any device? </w:t>
      </w:r>
    </w:p>
    <w:p w14:paraId="4D328809" w14:textId="77777777" w:rsidR="00F41D28" w:rsidRDefault="00F41D28" w:rsidP="00F41D28">
      <w:pPr>
        <w:pStyle w:val="ACMANotes"/>
      </w:pPr>
      <w:r w:rsidRPr="00465C18">
        <w:t>A12</w:t>
      </w:r>
      <w:r>
        <w:t>.</w:t>
      </w:r>
      <w:r w:rsidRPr="00465C18">
        <w:t xml:space="preserve"> In a typical week, how many hours in total would your child or children spend watching any children’s television programs, movies, videos or DVDs at home or elsewhere on any device?</w:t>
      </w:r>
    </w:p>
    <w:p w14:paraId="269993C4" w14:textId="77777777" w:rsidR="00F41D28" w:rsidRPr="00023C1D" w:rsidRDefault="00F41D28" w:rsidP="004950D6">
      <w:pPr>
        <w:pStyle w:val="ACMANotes"/>
        <w:spacing w:after="240"/>
      </w:pPr>
      <w:r w:rsidRPr="00023C1D">
        <w:t>Source: ACMA-commissioned research, March/April 2017.</w:t>
      </w:r>
    </w:p>
    <w:bookmarkEnd w:id="116"/>
    <w:p w14:paraId="3CED27BF" w14:textId="6A7EFC15" w:rsidR="00530C47" w:rsidRPr="009F4469" w:rsidRDefault="009F4469" w:rsidP="008766CB">
      <w:pPr>
        <w:keepNext/>
        <w:keepLines/>
      </w:pPr>
      <w:r w:rsidRPr="009F4469">
        <w:lastRenderedPageBreak/>
        <w:t>T</w:t>
      </w:r>
      <w:r w:rsidR="00530C47" w:rsidRPr="009F4469">
        <w:t xml:space="preserve">he average </w:t>
      </w:r>
      <w:r w:rsidRPr="009F4469">
        <w:t>time spent</w:t>
      </w:r>
      <w:r w:rsidR="00530C47" w:rsidRPr="009F4469">
        <w:t xml:space="preserve"> watching any screen content </w:t>
      </w:r>
      <w:r>
        <w:t xml:space="preserve">per week </w:t>
      </w:r>
      <w:r w:rsidR="00530C47" w:rsidRPr="009F4469">
        <w:t>increases with age</w:t>
      </w:r>
      <w:r w:rsidR="00BA71EC">
        <w:t>,</w:t>
      </w:r>
      <w:r w:rsidR="00530C47" w:rsidRPr="009F4469">
        <w:t xml:space="preserve"> with</w:t>
      </w:r>
      <w:r w:rsidRPr="009F4469">
        <w:t xml:space="preserve"> </w:t>
      </w:r>
      <w:r w:rsidR="00AF4B3A">
        <w:t xml:space="preserve">an average viewing time of </w:t>
      </w:r>
      <w:r w:rsidRPr="009F4469">
        <w:t>8.</w:t>
      </w:r>
      <w:r w:rsidR="0068497B">
        <w:t>9</w:t>
      </w:r>
      <w:r w:rsidRPr="009F4469">
        <w:t xml:space="preserve"> hours among 0</w:t>
      </w:r>
      <w:r w:rsidR="00F41D28">
        <w:t>–</w:t>
      </w:r>
      <w:r w:rsidR="00AA47B1">
        <w:t>4-year-</w:t>
      </w:r>
      <w:r w:rsidRPr="009F4469">
        <w:t>olds and 12.</w:t>
      </w:r>
      <w:r w:rsidR="0068497B">
        <w:t>3</w:t>
      </w:r>
      <w:r w:rsidRPr="009F4469">
        <w:t xml:space="preserve"> hours</w:t>
      </w:r>
      <w:r w:rsidRPr="009F4469" w:rsidDel="00AF4B3A">
        <w:t xml:space="preserve"> </w:t>
      </w:r>
      <w:r w:rsidRPr="009F4469">
        <w:t>among 10</w:t>
      </w:r>
      <w:r w:rsidR="00F41D28">
        <w:t>–</w:t>
      </w:r>
      <w:r w:rsidR="00AA47B1">
        <w:t>14-year-</w:t>
      </w:r>
      <w:r w:rsidRPr="009F4469">
        <w:t>olds.</w:t>
      </w:r>
      <w:r>
        <w:t xml:space="preserve"> The reverse is true for </w:t>
      </w:r>
      <w:r w:rsidR="00BA71EC">
        <w:t xml:space="preserve">the average time spent </w:t>
      </w:r>
      <w:r>
        <w:t xml:space="preserve">watching children’s programs </w:t>
      </w:r>
      <w:r w:rsidR="00BA71EC">
        <w:t xml:space="preserve">per week, </w:t>
      </w:r>
      <w:r>
        <w:t xml:space="preserve">with </w:t>
      </w:r>
      <w:r w:rsidR="00AF4B3A">
        <w:t xml:space="preserve">an average viewing time of </w:t>
      </w:r>
      <w:r>
        <w:t>7.</w:t>
      </w:r>
      <w:r w:rsidR="0068497B">
        <w:t>3</w:t>
      </w:r>
      <w:r>
        <w:t xml:space="preserve"> hours </w:t>
      </w:r>
      <w:r w:rsidRPr="009F4469">
        <w:t xml:space="preserve">among </w:t>
      </w:r>
      <w:r w:rsidR="00AA47B1">
        <w:br/>
      </w:r>
      <w:r w:rsidRPr="009F4469">
        <w:t>0</w:t>
      </w:r>
      <w:r w:rsidR="00AF4B3A">
        <w:t>–</w:t>
      </w:r>
      <w:r w:rsidR="00AA47B1">
        <w:t>4-year-</w:t>
      </w:r>
      <w:r w:rsidRPr="009F4469">
        <w:t>olds</w:t>
      </w:r>
      <w:r>
        <w:t xml:space="preserve"> and </w:t>
      </w:r>
      <w:r w:rsidR="0068497B">
        <w:t>6.0</w:t>
      </w:r>
      <w:r w:rsidRPr="009F4469">
        <w:t xml:space="preserve"> hours among 10</w:t>
      </w:r>
      <w:r w:rsidR="00AF4B3A">
        <w:t>–</w:t>
      </w:r>
      <w:r w:rsidR="00AA47B1">
        <w:t>14-year-</w:t>
      </w:r>
      <w:r w:rsidRPr="009F4469">
        <w:t>olds (Figure 1</w:t>
      </w:r>
      <w:r w:rsidR="00033158">
        <w:t>2</w:t>
      </w:r>
      <w:r w:rsidRPr="009F4469">
        <w:t>).</w:t>
      </w:r>
    </w:p>
    <w:p w14:paraId="4D73CE4D" w14:textId="50541CE7" w:rsidR="00530C47" w:rsidRDefault="00530C47" w:rsidP="00CB70E2">
      <w:pPr>
        <w:pStyle w:val="ACMAFigureHeader"/>
        <w:keepLines/>
        <w:spacing w:after="120"/>
        <w:ind w:right="-126"/>
      </w:pPr>
      <w:r>
        <w:t xml:space="preserve">Average time spent watching any screen content vs children’s programs </w:t>
      </w:r>
      <w:r w:rsidR="00965640">
        <w:t>by age group</w:t>
      </w:r>
      <w:r>
        <w:t xml:space="preserve"> (hours)</w:t>
      </w:r>
      <w:r w:rsidR="00F11EEB" w:rsidDel="00F11EEB">
        <w:rPr>
          <w:noProof/>
        </w:rPr>
        <w:t xml:space="preserve"> </w:t>
      </w:r>
    </w:p>
    <w:p w14:paraId="40436520" w14:textId="3ECDBD91" w:rsidR="0080466D" w:rsidRDefault="001A0142" w:rsidP="008766CB">
      <w:pPr>
        <w:pStyle w:val="ACMANotes"/>
        <w:keepNext/>
        <w:keepLines/>
      </w:pPr>
      <w:r w:rsidRPr="001A0142">
        <w:rPr>
          <w:noProof/>
        </w:rPr>
        <w:drawing>
          <wp:inline distT="0" distB="0" distL="0" distR="0" wp14:anchorId="17471192" wp14:editId="04E09645">
            <wp:extent cx="5239385" cy="2108579"/>
            <wp:effectExtent l="0" t="0" r="0" b="6350"/>
            <wp:docPr id="30" name="Picture 30" descr="Figure 12 outlines the average time spent watching any screen content verse children's programs in hours for children ages 0-14, 0-4, 5-9 and 10-14 years.&#10;&#10;Accessible data files are available on the report landing page on the ACMA website." title="Figure 12: Average time spent watching any screen content vs children’s programs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boration\DavWWWRoot\organisation\cscd\RFB\CAS\Projects Documents\Australian content\8. Graphics\Report Figures\Report_Figure 12.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308" t="3598" b="3748"/>
                    <a:stretch/>
                  </pic:blipFill>
                  <pic:spPr bwMode="auto">
                    <a:xfrm>
                      <a:off x="0" y="0"/>
                      <a:ext cx="5247432" cy="2111817"/>
                    </a:xfrm>
                    <a:prstGeom prst="rect">
                      <a:avLst/>
                    </a:prstGeom>
                    <a:noFill/>
                    <a:ln>
                      <a:noFill/>
                    </a:ln>
                    <a:extLst>
                      <a:ext uri="{53640926-AAD7-44D8-BBD7-CCE9431645EC}">
                        <a14:shadowObscured xmlns:a14="http://schemas.microsoft.com/office/drawing/2010/main"/>
                      </a:ext>
                    </a:extLst>
                  </pic:spPr>
                </pic:pic>
              </a:graphicData>
            </a:graphic>
          </wp:inline>
        </w:drawing>
      </w:r>
    </w:p>
    <w:p w14:paraId="6EBE4952" w14:textId="42C38AF4" w:rsidR="00530C47" w:rsidRPr="00023C1D" w:rsidRDefault="00530C47" w:rsidP="008766CB">
      <w:pPr>
        <w:pStyle w:val="ACMANotes"/>
        <w:keepNext/>
        <w:keepLines/>
        <w:spacing w:before="40"/>
      </w:pPr>
      <w:r w:rsidRPr="00023C1D">
        <w:t xml:space="preserve">Base: Children aged </w:t>
      </w:r>
      <w:r w:rsidR="00596F2C">
        <w:t>0–</w:t>
      </w:r>
      <w:r w:rsidRPr="00023C1D">
        <w:t>14</w:t>
      </w:r>
      <w:r w:rsidRPr="00023C1D" w:rsidDel="00596F2C">
        <w:t xml:space="preserve"> </w:t>
      </w:r>
      <w:r w:rsidRPr="00023C1D">
        <w:t>who in a typical week watch television programs, movies, videos or DVDs, as reported by their parents, guardians and carers</w:t>
      </w:r>
      <w:r>
        <w:t xml:space="preserve">: </w:t>
      </w:r>
      <w:r w:rsidRPr="00BC1966">
        <w:t>Any screen content: Total 0–14 years (n=2,399), 0–4 years (n=</w:t>
      </w:r>
      <w:r w:rsidR="00B27CD0" w:rsidRPr="00BC1966">
        <w:t>801</w:t>
      </w:r>
      <w:r w:rsidRPr="00BC1966">
        <w:t>), 5–9 years (n=</w:t>
      </w:r>
      <w:r w:rsidR="00B27CD0" w:rsidRPr="00BC1966">
        <w:t>853</w:t>
      </w:r>
      <w:r w:rsidRPr="00BC1966">
        <w:t>), 10–14 years (n=</w:t>
      </w:r>
      <w:r w:rsidR="00BB19C6">
        <w:t>745</w:t>
      </w:r>
      <w:r w:rsidR="005502F4" w:rsidRPr="00BC1966">
        <w:t>)</w:t>
      </w:r>
      <w:r w:rsidR="005502F4">
        <w:t>.</w:t>
      </w:r>
      <w:r w:rsidR="005502F4" w:rsidRPr="00BC1966">
        <w:t xml:space="preserve"> </w:t>
      </w:r>
      <w:r w:rsidRPr="00BC1966">
        <w:t>Children’s programs: Total 0–14 years (n=2,203), 0–4 years (n=</w:t>
      </w:r>
      <w:r w:rsidR="00B27CD0" w:rsidRPr="00BC1966">
        <w:t>672</w:t>
      </w:r>
      <w:r w:rsidRPr="00BC1966">
        <w:t>), 5–9 years (n=</w:t>
      </w:r>
      <w:r w:rsidR="00B27CD0" w:rsidRPr="00BC1966">
        <w:t>817</w:t>
      </w:r>
      <w:r w:rsidRPr="00BC1966">
        <w:t>), 10–14 years (n=</w:t>
      </w:r>
      <w:r w:rsidR="00B27CD0" w:rsidRPr="00BC1966">
        <w:t>714</w:t>
      </w:r>
      <w:r w:rsidRPr="00BC1966">
        <w:t>)</w:t>
      </w:r>
      <w:r w:rsidRPr="00B27CD0">
        <w:t>.</w:t>
      </w:r>
    </w:p>
    <w:p w14:paraId="150FB778" w14:textId="77777777" w:rsidR="00530C47" w:rsidRDefault="00530C47" w:rsidP="008766CB">
      <w:pPr>
        <w:pStyle w:val="ACMANotes"/>
        <w:keepNext/>
        <w:keepLines/>
        <w:spacing w:before="40"/>
      </w:pPr>
      <w:r w:rsidRPr="00465C18">
        <w:t xml:space="preserve">A10. In a typical week, how many hours in total would your child or children aged under 15 spend watching any television programs, movies, videos or DVDs at home or elsewhere on any device? </w:t>
      </w:r>
    </w:p>
    <w:p w14:paraId="16FE20A2" w14:textId="77777777" w:rsidR="00530C47" w:rsidRDefault="00530C47" w:rsidP="008766CB">
      <w:pPr>
        <w:pStyle w:val="ACMANotes"/>
        <w:keepNext/>
        <w:keepLines/>
        <w:spacing w:before="40"/>
      </w:pPr>
      <w:r w:rsidRPr="00465C18">
        <w:t>A12</w:t>
      </w:r>
      <w:r>
        <w:t>.</w:t>
      </w:r>
      <w:r w:rsidRPr="00465C18">
        <w:t xml:space="preserve"> In a typical week, how many hours in total would your child or children spend watching any children’s television programs, movies, videos or DVDs at home or elsewhere on any device?</w:t>
      </w:r>
    </w:p>
    <w:p w14:paraId="2E369682" w14:textId="77777777" w:rsidR="00530C47" w:rsidRPr="00023C1D" w:rsidRDefault="00530C47" w:rsidP="008766CB">
      <w:pPr>
        <w:pStyle w:val="ACMANotes"/>
        <w:keepNext/>
        <w:keepLines/>
        <w:spacing w:before="40" w:after="240"/>
      </w:pPr>
      <w:r w:rsidRPr="00023C1D">
        <w:t>Source: ACMA-commissioned research, March/April 2017.</w:t>
      </w:r>
    </w:p>
    <w:p w14:paraId="4FE3755E" w14:textId="61C1B002" w:rsidR="004137E8" w:rsidRPr="00406917" w:rsidRDefault="000E770C" w:rsidP="00CB70E2">
      <w:pPr>
        <w:pStyle w:val="Heading2"/>
        <w:keepLines/>
        <w:ind w:right="-834"/>
      </w:pPr>
      <w:bookmarkStart w:id="117" w:name="_Toc486515299"/>
      <w:bookmarkStart w:id="118" w:name="_Toc487204837"/>
      <w:bookmarkStart w:id="119" w:name="_Toc487639634"/>
      <w:bookmarkStart w:id="120" w:name="_Toc487792666"/>
      <w:bookmarkStart w:id="121" w:name="_Toc488408231"/>
      <w:bookmarkStart w:id="122" w:name="_Toc489359900"/>
      <w:bookmarkStart w:id="123" w:name="_Toc489517332"/>
      <w:r>
        <w:t>Children are using</w:t>
      </w:r>
      <w:r w:rsidR="00530C47" w:rsidRPr="00406917">
        <w:t xml:space="preserve"> multiple devices </w:t>
      </w:r>
      <w:r w:rsidR="005C107D" w:rsidRPr="00406917">
        <w:t>to watch children’s programs</w:t>
      </w:r>
      <w:bookmarkEnd w:id="117"/>
      <w:bookmarkEnd w:id="118"/>
      <w:bookmarkEnd w:id="119"/>
      <w:bookmarkEnd w:id="120"/>
      <w:bookmarkEnd w:id="121"/>
      <w:bookmarkEnd w:id="122"/>
      <w:bookmarkEnd w:id="123"/>
      <w:r w:rsidR="005C107D" w:rsidRPr="00406917">
        <w:t xml:space="preserve"> </w:t>
      </w:r>
    </w:p>
    <w:p w14:paraId="383D7FBD" w14:textId="33B37080" w:rsidR="00530C47" w:rsidRDefault="004137E8" w:rsidP="00CB70E2">
      <w:pPr>
        <w:keepNext/>
        <w:keepLines/>
      </w:pPr>
      <w:r>
        <w:t>C</w:t>
      </w:r>
      <w:r w:rsidR="00530C47">
        <w:t xml:space="preserve">hildren aged </w:t>
      </w:r>
      <w:r w:rsidR="009A7681">
        <w:t>0</w:t>
      </w:r>
      <w:r w:rsidR="003D3283">
        <w:t>–</w:t>
      </w:r>
      <w:r w:rsidR="0054025D">
        <w:t xml:space="preserve">14 </w:t>
      </w:r>
      <w:r w:rsidR="00B76D20">
        <w:t>use, on average,</w:t>
      </w:r>
      <w:r w:rsidR="00FB6B56">
        <w:t xml:space="preserve"> </w:t>
      </w:r>
      <w:r w:rsidR="00530C47" w:rsidRPr="009279D5">
        <w:t>3.2 devices</w:t>
      </w:r>
      <w:r w:rsidR="00530C47">
        <w:t xml:space="preserve"> </w:t>
      </w:r>
      <w:r w:rsidR="00530C47" w:rsidRPr="009279D5">
        <w:t>to watch children’s programs.</w:t>
      </w:r>
      <w:r w:rsidR="00530C47">
        <w:t xml:space="preserve"> Only 16 per cent of children </w:t>
      </w:r>
      <w:r w:rsidR="00EA4D97">
        <w:t>use</w:t>
      </w:r>
      <w:r w:rsidR="00530C47">
        <w:t xml:space="preserve"> one device to watch children’s </w:t>
      </w:r>
      <w:r w:rsidR="002C2695">
        <w:t>programs</w:t>
      </w:r>
      <w:r w:rsidR="005502F4">
        <w:t>,</w:t>
      </w:r>
      <w:r w:rsidR="00530C47">
        <w:t xml:space="preserve"> with the majority of these children (85 per cent) doing so via a </w:t>
      </w:r>
      <w:r w:rsidR="009E7C64">
        <w:rPr>
          <w:rFonts w:cs="Arial"/>
        </w:rPr>
        <w:t>TV</w:t>
      </w:r>
      <w:r w:rsidR="0048460E">
        <w:rPr>
          <w:rFonts w:cs="Arial"/>
        </w:rPr>
        <w:t xml:space="preserve"> </w:t>
      </w:r>
      <w:r w:rsidR="00530C47">
        <w:t>set</w:t>
      </w:r>
      <w:r w:rsidR="009A7681">
        <w:t xml:space="preserve"> (Figure 1</w:t>
      </w:r>
      <w:r w:rsidR="00100560">
        <w:t>3</w:t>
      </w:r>
      <w:r w:rsidR="009A7681">
        <w:t>)</w:t>
      </w:r>
      <w:r w:rsidR="00530C47">
        <w:t xml:space="preserve">. </w:t>
      </w:r>
      <w:r w:rsidR="002C2695">
        <w:t xml:space="preserve">The prevalence of </w:t>
      </w:r>
      <w:r w:rsidR="00BA71EC">
        <w:t xml:space="preserve">use of </w:t>
      </w:r>
      <w:r w:rsidR="002C2695">
        <w:t>multiple devices increases with age</w:t>
      </w:r>
      <w:r w:rsidR="005502F4">
        <w:t>,</w:t>
      </w:r>
      <w:r w:rsidR="0054025D">
        <w:t xml:space="preserve"> with 38 per cent</w:t>
      </w:r>
      <w:r w:rsidR="00EF5923">
        <w:t xml:space="preserve"> of children aged 0–</w:t>
      </w:r>
      <w:r w:rsidR="0054025D">
        <w:t>4 using multiple devices, increasing to 74 per cent of children aged 10</w:t>
      </w:r>
      <w:r w:rsidR="003D3283">
        <w:t>–</w:t>
      </w:r>
      <w:r w:rsidR="0054025D">
        <w:t>14 years</w:t>
      </w:r>
      <w:r w:rsidR="002C2695">
        <w:t>.</w:t>
      </w:r>
    </w:p>
    <w:p w14:paraId="61AF20F4" w14:textId="377FFE29" w:rsidR="00530C47" w:rsidRDefault="00530C47" w:rsidP="005E7F51">
      <w:pPr>
        <w:pStyle w:val="ACMAFigureHeader"/>
        <w:keepLines/>
        <w:spacing w:after="120"/>
      </w:pPr>
      <w:r>
        <w:t xml:space="preserve">Number of devices used to watch children’s programs (%) </w:t>
      </w:r>
    </w:p>
    <w:p w14:paraId="0149541D" w14:textId="75EE2E3A" w:rsidR="0080466D" w:rsidRDefault="001A0142" w:rsidP="005E7F51">
      <w:pPr>
        <w:keepNext/>
        <w:keepLines/>
        <w:spacing w:after="0"/>
      </w:pPr>
      <w:r w:rsidRPr="001A0142">
        <w:rPr>
          <w:noProof/>
        </w:rPr>
        <w:drawing>
          <wp:inline distT="0" distB="0" distL="0" distR="0" wp14:anchorId="03A18C98" wp14:editId="23404B0D">
            <wp:extent cx="5033735" cy="1569493"/>
            <wp:effectExtent l="0" t="0" r="0" b="0"/>
            <wp:docPr id="31" name="Picture 31" descr="Figure 13 outlines the percentage share of the number of devices used to watching children's programs.&#10;&#10;Accessible data files are available on the report landing page on the ACMA website." title="Figure 13: Number of devices used to watch children’s progra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boration\DavWWWRoot\organisation\cscd\RFB\CAS\Projects Documents\Australian content\8. Graphics\Report Figures\Report_Figure 13.png"/>
                    <pic:cNvPicPr>
                      <a:picLocks noChangeAspect="1" noChangeArrowheads="1"/>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5054171" cy="1575865"/>
                    </a:xfrm>
                    <a:prstGeom prst="rect">
                      <a:avLst/>
                    </a:prstGeom>
                    <a:noFill/>
                    <a:ln>
                      <a:noFill/>
                    </a:ln>
                    <a:extLst>
                      <a:ext uri="{53640926-AAD7-44D8-BBD7-CCE9431645EC}">
                        <a14:shadowObscured xmlns:a14="http://schemas.microsoft.com/office/drawing/2010/main"/>
                      </a:ext>
                    </a:extLst>
                  </pic:spPr>
                </pic:pic>
              </a:graphicData>
            </a:graphic>
          </wp:inline>
        </w:drawing>
      </w:r>
    </w:p>
    <w:p w14:paraId="16900B15" w14:textId="3D30CC80" w:rsidR="00530C47" w:rsidRDefault="00DA3473" w:rsidP="005E7F51">
      <w:pPr>
        <w:pStyle w:val="ACMANotes"/>
        <w:keepNext/>
        <w:keepLines/>
        <w:spacing w:before="40"/>
      </w:pPr>
      <w:r w:rsidRPr="00DA3473" w:rsidDel="004C15E3">
        <w:t>Base:</w:t>
      </w:r>
      <w:r w:rsidRPr="00DA3473">
        <w:t xml:space="preserve"> Selected child </w:t>
      </w:r>
      <w:r w:rsidR="005A02C5">
        <w:t xml:space="preserve">aged 0–14 </w:t>
      </w:r>
      <w:r w:rsidRPr="00DA3473">
        <w:t>who watches children's television programs, movies, videos or DVD's</w:t>
      </w:r>
      <w:r w:rsidR="005A02C5">
        <w:t xml:space="preserve">, </w:t>
      </w:r>
      <w:r w:rsidR="005A02C5" w:rsidRPr="005A02C5">
        <w:rPr>
          <w:iCs/>
          <w:color w:val="000000"/>
          <w:szCs w:val="16"/>
        </w:rPr>
        <w:t>as reported by their parents, guardians and</w:t>
      </w:r>
      <w:r w:rsidR="005A02C5">
        <w:rPr>
          <w:iCs/>
          <w:color w:val="000000"/>
          <w:szCs w:val="16"/>
        </w:rPr>
        <w:t xml:space="preserve"> carers</w:t>
      </w:r>
      <w:r w:rsidRPr="00DA3473">
        <w:t xml:space="preserve"> (n=1,25</w:t>
      </w:r>
      <w:r w:rsidR="00835E7A">
        <w:t>2</w:t>
      </w:r>
      <w:r w:rsidRPr="00DA3473">
        <w:t>).</w:t>
      </w:r>
      <w:r w:rsidRPr="00DA3473" w:rsidDel="005A02C5">
        <w:t xml:space="preserve"> </w:t>
      </w:r>
      <w:r w:rsidR="00530C47">
        <w:t>Excludes ‘can’t say’ responses.</w:t>
      </w:r>
    </w:p>
    <w:p w14:paraId="2F05E152" w14:textId="77777777" w:rsidR="00530C47" w:rsidRDefault="00530C47" w:rsidP="005E7F51">
      <w:pPr>
        <w:pStyle w:val="ACMANotes"/>
        <w:keepNext/>
        <w:keepLines/>
        <w:spacing w:before="40"/>
      </w:pPr>
      <w:r w:rsidRPr="002F62D0">
        <w:t>B2</w:t>
      </w:r>
      <w:r>
        <w:t>.</w:t>
      </w:r>
      <w:r w:rsidRPr="002F62D0">
        <w:t xml:space="preserve"> Which of the following devices are used by (INSERT CHILD’S NAME) to watch children’s television programs, movies, videos or DVDs?</w:t>
      </w:r>
    </w:p>
    <w:p w14:paraId="2FC910D1" w14:textId="77777777" w:rsidR="0087149D" w:rsidRPr="00023C1D" w:rsidRDefault="0087149D" w:rsidP="005E7F51">
      <w:pPr>
        <w:pStyle w:val="ACMANotes"/>
        <w:keepNext/>
        <w:keepLines/>
        <w:spacing w:before="40"/>
      </w:pPr>
      <w:r w:rsidRPr="00023C1D">
        <w:t>Source: ACMA-commissioned research, March/April 2017.</w:t>
      </w:r>
    </w:p>
    <w:p w14:paraId="784656C3" w14:textId="56EABC4B" w:rsidR="00AE765F" w:rsidRDefault="00AE765F" w:rsidP="001104F0">
      <w:pPr>
        <w:pStyle w:val="Heading2"/>
        <w:keepLines/>
      </w:pPr>
      <w:bookmarkStart w:id="124" w:name="_Toc487204838"/>
      <w:bookmarkStart w:id="125" w:name="_Toc487639635"/>
      <w:bookmarkStart w:id="126" w:name="_Toc487792667"/>
      <w:bookmarkStart w:id="127" w:name="_Toc488408232"/>
      <w:bookmarkStart w:id="128" w:name="_Toc489359901"/>
      <w:bookmarkStart w:id="129" w:name="_Toc489517333"/>
      <w:bookmarkStart w:id="130" w:name="_Toc486515298"/>
      <w:r>
        <w:lastRenderedPageBreak/>
        <w:t>The TV set is the most frequently used device</w:t>
      </w:r>
      <w:bookmarkEnd w:id="124"/>
      <w:bookmarkEnd w:id="125"/>
      <w:bookmarkEnd w:id="126"/>
      <w:bookmarkEnd w:id="127"/>
      <w:bookmarkEnd w:id="128"/>
      <w:bookmarkEnd w:id="129"/>
      <w:r>
        <w:t xml:space="preserve"> </w:t>
      </w:r>
      <w:bookmarkEnd w:id="130"/>
    </w:p>
    <w:p w14:paraId="3D7B7445" w14:textId="586E740D" w:rsidR="00AE765F" w:rsidRDefault="00AE765F" w:rsidP="008766CB">
      <w:pPr>
        <w:keepNext/>
        <w:keepLines/>
      </w:pPr>
      <w:r>
        <w:t xml:space="preserve">Nine in 10 children </w:t>
      </w:r>
      <w:r w:rsidR="00423A24">
        <w:t xml:space="preserve">(92 per cent) </w:t>
      </w:r>
      <w:r>
        <w:t xml:space="preserve">watch </w:t>
      </w:r>
      <w:r w:rsidRPr="009279D5">
        <w:t>children’s programs</w:t>
      </w:r>
      <w:r>
        <w:t xml:space="preserve"> on a </w:t>
      </w:r>
      <w:r w:rsidR="009E7C64">
        <w:rPr>
          <w:rFonts w:cs="Arial"/>
        </w:rPr>
        <w:t>TV</w:t>
      </w:r>
      <w:r>
        <w:t xml:space="preserve"> set (Figure 1</w:t>
      </w:r>
      <w:r w:rsidR="00100560">
        <w:t>4</w:t>
      </w:r>
      <w:r>
        <w:t xml:space="preserve">), with six in 10 </w:t>
      </w:r>
      <w:r w:rsidR="00423A24">
        <w:t xml:space="preserve">(62 per cent) </w:t>
      </w:r>
      <w:r>
        <w:t xml:space="preserve">using it daily. While the </w:t>
      </w:r>
      <w:r w:rsidR="009E7C64">
        <w:rPr>
          <w:rFonts w:cs="Arial"/>
        </w:rPr>
        <w:t>TV</w:t>
      </w:r>
      <w:r>
        <w:t xml:space="preserve"> set is by far the most frequently used device, six in 10 children also use a tablet</w:t>
      </w:r>
      <w:r w:rsidR="005A0B45">
        <w:t xml:space="preserve">, </w:t>
      </w:r>
      <w:r>
        <w:t>at least weekl</w:t>
      </w:r>
      <w:r w:rsidR="005A0B45">
        <w:t xml:space="preserve">y, </w:t>
      </w:r>
      <w:r>
        <w:t xml:space="preserve">to view children’s programs. </w:t>
      </w:r>
    </w:p>
    <w:p w14:paraId="5AB5954C" w14:textId="77777777" w:rsidR="00AE765F" w:rsidRDefault="00AE765F" w:rsidP="00AE765F">
      <w:pPr>
        <w:pStyle w:val="ACMAFigureHeader"/>
      </w:pPr>
      <w:r>
        <w:t xml:space="preserve">Devices used to view children’s programs (%) </w:t>
      </w:r>
    </w:p>
    <w:p w14:paraId="032D6319" w14:textId="473B0690" w:rsidR="00AE765F" w:rsidRDefault="00567EBE" w:rsidP="00AE765F">
      <w:pPr>
        <w:pStyle w:val="ACMANotes"/>
        <w:keepNext/>
        <w:rPr>
          <w:highlight w:val="yellow"/>
        </w:rPr>
      </w:pPr>
      <w:r w:rsidRPr="00567EBE">
        <w:rPr>
          <w:noProof/>
        </w:rPr>
        <w:drawing>
          <wp:inline distT="0" distB="0" distL="0" distR="0" wp14:anchorId="38BEE3D6" wp14:editId="1AD7D373">
            <wp:extent cx="5819775" cy="4412163"/>
            <wp:effectExtent l="0" t="0" r="0" b="7620"/>
            <wp:docPr id="11" name="Picture 11" descr="Figure 14 outlines the percentage share of devices used to view children's programs, daily, at least once a week (not daily) and less often than once a week.&#10;&#10;Accessible data files are available on the report landing page on the ACMA website." title="Figure 14: Devices used to view children’s progra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boration\DavWWWRoot\organisation\cscd\RFB\CAS\Projects Documents\Australian content\8. Graphics\Report Figures\Report_Figure 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4079" cy="4415426"/>
                    </a:xfrm>
                    <a:prstGeom prst="rect">
                      <a:avLst/>
                    </a:prstGeom>
                    <a:noFill/>
                    <a:ln>
                      <a:noFill/>
                    </a:ln>
                  </pic:spPr>
                </pic:pic>
              </a:graphicData>
            </a:graphic>
          </wp:inline>
        </w:drawing>
      </w:r>
      <w:r w:rsidRPr="00567EBE">
        <w:rPr>
          <w:noProof/>
        </w:rPr>
        <w:t xml:space="preserve"> </w:t>
      </w:r>
    </w:p>
    <w:p w14:paraId="7F3F6B6D" w14:textId="19B2D4A6" w:rsidR="00AE765F" w:rsidRDefault="00AE765F" w:rsidP="00AE765F">
      <w:pPr>
        <w:pStyle w:val="ACMANotes"/>
      </w:pPr>
      <w:r w:rsidRPr="00033158">
        <w:t>Base</w:t>
      </w:r>
      <w:r w:rsidRPr="00033158" w:rsidDel="00FF1A0F">
        <w:t>:</w:t>
      </w:r>
      <w:r w:rsidRPr="00033158">
        <w:t xml:space="preserve"> Selected child</w:t>
      </w:r>
      <w:r>
        <w:t xml:space="preserve"> aged 0–14</w:t>
      </w:r>
      <w:r w:rsidRPr="00033158">
        <w:t xml:space="preserve"> who </w:t>
      </w:r>
      <w:r>
        <w:t xml:space="preserve">in a typical week </w:t>
      </w:r>
      <w:r w:rsidRPr="00033158">
        <w:t>watches children's television programs, movies, videos or DVD's</w:t>
      </w:r>
      <w:r w:rsidRPr="005A02C5">
        <w:rPr>
          <w:iCs/>
          <w:color w:val="000000"/>
          <w:szCs w:val="16"/>
        </w:rPr>
        <w:t>, as reported by their parents, guardians and</w:t>
      </w:r>
      <w:r>
        <w:rPr>
          <w:iCs/>
          <w:color w:val="000000"/>
          <w:szCs w:val="16"/>
        </w:rPr>
        <w:t xml:space="preserve"> carers</w:t>
      </w:r>
      <w:r w:rsidR="002A2608">
        <w:rPr>
          <w:iCs/>
          <w:color w:val="000000"/>
          <w:szCs w:val="16"/>
        </w:rPr>
        <w:t xml:space="preserve"> (n=</w:t>
      </w:r>
      <w:r w:rsidR="005B585F">
        <w:rPr>
          <w:iCs/>
          <w:color w:val="000000"/>
          <w:szCs w:val="16"/>
        </w:rPr>
        <w:t>1,</w:t>
      </w:r>
      <w:r w:rsidR="006E567B">
        <w:rPr>
          <w:iCs/>
          <w:color w:val="000000"/>
          <w:szCs w:val="16"/>
        </w:rPr>
        <w:t>2</w:t>
      </w:r>
      <w:r w:rsidR="00BF43E2">
        <w:rPr>
          <w:iCs/>
          <w:color w:val="000000"/>
          <w:szCs w:val="16"/>
        </w:rPr>
        <w:t>52</w:t>
      </w:r>
      <w:r w:rsidR="002A2608">
        <w:rPr>
          <w:iCs/>
          <w:color w:val="000000"/>
          <w:szCs w:val="16"/>
        </w:rPr>
        <w:t>)</w:t>
      </w:r>
      <w:r w:rsidR="005B585F">
        <w:rPr>
          <w:iCs/>
          <w:color w:val="000000"/>
          <w:szCs w:val="16"/>
        </w:rPr>
        <w:t>.</w:t>
      </w:r>
      <w:r w:rsidR="00BF43E2">
        <w:rPr>
          <w:iCs/>
          <w:color w:val="000000"/>
          <w:szCs w:val="16"/>
        </w:rPr>
        <w:t xml:space="preserve"> </w:t>
      </w:r>
      <w:r w:rsidR="00BF43E2">
        <w:t>Excludes ‘can’t say’ responses.</w:t>
      </w:r>
    </w:p>
    <w:p w14:paraId="3F094164" w14:textId="77777777" w:rsidR="00AE765F" w:rsidRDefault="00AE765F" w:rsidP="00AE765F">
      <w:pPr>
        <w:pStyle w:val="ACMANotes"/>
      </w:pPr>
      <w:r>
        <w:t>Note: Data may not add up to displayed totals due to rounding.</w:t>
      </w:r>
    </w:p>
    <w:p w14:paraId="611E6F6B" w14:textId="2017D602" w:rsidR="00AE765F" w:rsidRPr="002F62D0" w:rsidRDefault="00AE765F" w:rsidP="00AE765F">
      <w:pPr>
        <w:pStyle w:val="ACMANotes"/>
        <w:rPr>
          <w:iCs/>
          <w:color w:val="000000"/>
          <w:szCs w:val="16"/>
        </w:rPr>
      </w:pPr>
      <w:r w:rsidRPr="002F62D0">
        <w:rPr>
          <w:iCs/>
          <w:color w:val="000000"/>
          <w:szCs w:val="16"/>
        </w:rPr>
        <w:t>B3. For each of the following devices, please indicate how often it is used by (INSERT CHILD’S NAME) to watch children’s television programs, movies, videos or DVDs at home or elsewhere</w:t>
      </w:r>
      <w:r>
        <w:rPr>
          <w:iCs/>
          <w:color w:val="000000"/>
          <w:szCs w:val="16"/>
        </w:rPr>
        <w:t>.</w:t>
      </w:r>
    </w:p>
    <w:p w14:paraId="67A550C2" w14:textId="77777777" w:rsidR="00AE765F" w:rsidRPr="00023C1D" w:rsidRDefault="00AE765F" w:rsidP="004950D6">
      <w:pPr>
        <w:pStyle w:val="ACMANotes"/>
        <w:spacing w:after="240"/>
      </w:pPr>
      <w:r w:rsidRPr="00023C1D">
        <w:t>Source: ACMA-commissioned research, March/April 2017.</w:t>
      </w:r>
    </w:p>
    <w:p w14:paraId="623DF4D7" w14:textId="7BA737AF" w:rsidR="008B07B2" w:rsidRPr="00406917" w:rsidRDefault="000E770C" w:rsidP="00CB70E2">
      <w:pPr>
        <w:pStyle w:val="Heading2"/>
        <w:keepLines/>
      </w:pPr>
      <w:bookmarkStart w:id="131" w:name="_Toc486515301"/>
      <w:bookmarkStart w:id="132" w:name="_Toc487204839"/>
      <w:bookmarkStart w:id="133" w:name="_Toc487639636"/>
      <w:bookmarkStart w:id="134" w:name="_Toc487792668"/>
      <w:bookmarkStart w:id="135" w:name="_Toc488408233"/>
      <w:bookmarkStart w:id="136" w:name="_Toc489359902"/>
      <w:bookmarkStart w:id="137" w:name="_Toc489517334"/>
      <w:r>
        <w:lastRenderedPageBreak/>
        <w:t>Children are using</w:t>
      </w:r>
      <w:r w:rsidR="008B07B2" w:rsidRPr="00406917">
        <w:t xml:space="preserve"> multiple platforms to watch children’s programs</w:t>
      </w:r>
      <w:bookmarkEnd w:id="131"/>
      <w:bookmarkEnd w:id="132"/>
      <w:bookmarkEnd w:id="133"/>
      <w:bookmarkEnd w:id="134"/>
      <w:bookmarkEnd w:id="135"/>
      <w:bookmarkEnd w:id="136"/>
      <w:bookmarkEnd w:id="137"/>
      <w:r w:rsidR="008B07B2" w:rsidRPr="00406917">
        <w:t xml:space="preserve"> </w:t>
      </w:r>
    </w:p>
    <w:p w14:paraId="45276509" w14:textId="69B7DEE8" w:rsidR="008B07B2" w:rsidRDefault="008B07B2" w:rsidP="00CB70E2">
      <w:pPr>
        <w:keepNext/>
        <w:keepLines/>
      </w:pPr>
      <w:r>
        <w:t>Children aged 0</w:t>
      </w:r>
      <w:r w:rsidR="007A2481">
        <w:t>–</w:t>
      </w:r>
      <w:r>
        <w:t xml:space="preserve">14 </w:t>
      </w:r>
      <w:r w:rsidR="00EA4D97">
        <w:t>use</w:t>
      </w:r>
      <w:r>
        <w:t xml:space="preserve"> </w:t>
      </w:r>
      <w:r w:rsidR="00BA71EC">
        <w:t xml:space="preserve">an average of </w:t>
      </w:r>
      <w:r>
        <w:t>2.9</w:t>
      </w:r>
      <w:r w:rsidRPr="009279D5">
        <w:t xml:space="preserve"> </w:t>
      </w:r>
      <w:r>
        <w:t xml:space="preserve">platforms </w:t>
      </w:r>
      <w:r w:rsidRPr="009279D5">
        <w:t>to watch children’s programs.</w:t>
      </w:r>
      <w:r>
        <w:t xml:space="preserve"> Only 15 per cent of children </w:t>
      </w:r>
      <w:r w:rsidR="00EA4D97">
        <w:t>use</w:t>
      </w:r>
      <w:r>
        <w:t xml:space="preserve"> one platform to watch children’s </w:t>
      </w:r>
      <w:r w:rsidR="00BA71EC">
        <w:t>programs</w:t>
      </w:r>
      <w:r w:rsidR="00EA4D97">
        <w:t>,</w:t>
      </w:r>
      <w:r>
        <w:t xml:space="preserve"> with the majority of these children (</w:t>
      </w:r>
      <w:r w:rsidR="00532764" w:rsidRPr="00FF1EB6">
        <w:t>43</w:t>
      </w:r>
      <w:r w:rsidRPr="00FF1EB6">
        <w:t xml:space="preserve"> per cent</w:t>
      </w:r>
      <w:r>
        <w:t xml:space="preserve">) </w:t>
      </w:r>
      <w:r w:rsidR="0093289A">
        <w:t>using</w:t>
      </w:r>
      <w:r>
        <w:t xml:space="preserve"> </w:t>
      </w:r>
      <w:r w:rsidR="00532764">
        <w:t>free online content</w:t>
      </w:r>
      <w:r w:rsidR="00CE0DD0">
        <w:t xml:space="preserve">, such as </w:t>
      </w:r>
      <w:r w:rsidR="00532764">
        <w:t>YouTube</w:t>
      </w:r>
      <w:r w:rsidR="00BA71EC">
        <w:t xml:space="preserve"> </w:t>
      </w:r>
      <w:r>
        <w:t>(</w:t>
      </w:r>
      <w:r w:rsidDel="00EA4D97">
        <w:t>Figure</w:t>
      </w:r>
      <w:r w:rsidR="00EA4D97">
        <w:t> </w:t>
      </w:r>
      <w:r>
        <w:t>1</w:t>
      </w:r>
      <w:r w:rsidR="00100560">
        <w:t>5</w:t>
      </w:r>
      <w:r>
        <w:t xml:space="preserve">). </w:t>
      </w:r>
    </w:p>
    <w:p w14:paraId="37500048" w14:textId="4D705D02" w:rsidR="00530C47" w:rsidRDefault="00530C47" w:rsidP="00033158">
      <w:pPr>
        <w:pStyle w:val="ACMAFigureHeader"/>
      </w:pPr>
      <w:r>
        <w:t xml:space="preserve">Number of platforms used to watch children’s programs (%) </w:t>
      </w:r>
    </w:p>
    <w:p w14:paraId="13279C6E" w14:textId="1216A574" w:rsidR="00530C47" w:rsidRDefault="00C0125F" w:rsidP="00033158">
      <w:pPr>
        <w:keepNext/>
      </w:pPr>
      <w:r w:rsidRPr="00C0125F">
        <w:rPr>
          <w:noProof/>
        </w:rPr>
        <w:drawing>
          <wp:inline distT="0" distB="0" distL="0" distR="0" wp14:anchorId="06E6250A" wp14:editId="61017761">
            <wp:extent cx="5530850" cy="1704853"/>
            <wp:effectExtent l="0" t="0" r="0" b="0"/>
            <wp:docPr id="40" name="Picture 40" descr="Figure 15 outlines the percentage share of the number of platforms used by children aged 0-14 to watch children's programs.&#10;&#10;Accessible data files are available on the report landing page on the ACMA website." title="Figure 15: Number of platforms used by children aged 0–14 to watch children’s progra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laboration\DavWWWRoot\organisation\cscd\RFB\CAS\Projects Documents\Australian content\8. Graphics\Report Figures\Report_Figure 15.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681" t="8255" b="4824"/>
                    <a:stretch/>
                  </pic:blipFill>
                  <pic:spPr bwMode="auto">
                    <a:xfrm>
                      <a:off x="0" y="0"/>
                      <a:ext cx="5537145" cy="1706793"/>
                    </a:xfrm>
                    <a:prstGeom prst="rect">
                      <a:avLst/>
                    </a:prstGeom>
                    <a:noFill/>
                    <a:ln>
                      <a:noFill/>
                    </a:ln>
                    <a:extLst>
                      <a:ext uri="{53640926-AAD7-44D8-BBD7-CCE9431645EC}">
                        <a14:shadowObscured xmlns:a14="http://schemas.microsoft.com/office/drawing/2010/main"/>
                      </a:ext>
                    </a:extLst>
                  </pic:spPr>
                </pic:pic>
              </a:graphicData>
            </a:graphic>
          </wp:inline>
        </w:drawing>
      </w:r>
    </w:p>
    <w:p w14:paraId="71A8EC5E" w14:textId="7C949335" w:rsidR="00530C47" w:rsidRPr="000103AF" w:rsidRDefault="00530C47" w:rsidP="00530C47">
      <w:pPr>
        <w:spacing w:after="0" w:line="240" w:lineRule="auto"/>
        <w:rPr>
          <w:rFonts w:cs="Arial"/>
          <w:i/>
          <w:iCs/>
          <w:color w:val="000000"/>
          <w:sz w:val="16"/>
          <w:szCs w:val="16"/>
        </w:rPr>
      </w:pPr>
      <w:r w:rsidRPr="000103AF">
        <w:rPr>
          <w:rFonts w:cs="Arial"/>
          <w:i/>
          <w:iCs/>
          <w:color w:val="000000"/>
          <w:sz w:val="16"/>
          <w:szCs w:val="16"/>
        </w:rPr>
        <w:t xml:space="preserve">Base: Selected child aged </w:t>
      </w:r>
      <w:r w:rsidR="004C15E3" w:rsidRPr="004C15E3">
        <w:rPr>
          <w:rFonts w:cs="Arial"/>
          <w:i/>
          <w:iCs/>
          <w:color w:val="000000"/>
          <w:sz w:val="16"/>
          <w:szCs w:val="16"/>
        </w:rPr>
        <w:t xml:space="preserve">0–14 </w:t>
      </w:r>
      <w:r w:rsidRPr="000103AF">
        <w:rPr>
          <w:rFonts w:cs="Arial"/>
          <w:i/>
          <w:iCs/>
          <w:color w:val="000000"/>
          <w:sz w:val="16"/>
          <w:szCs w:val="16"/>
        </w:rPr>
        <w:t>who</w:t>
      </w:r>
      <w:r w:rsidR="005A02C5">
        <w:rPr>
          <w:rFonts w:cs="Arial"/>
          <w:i/>
          <w:iCs/>
          <w:color w:val="000000"/>
          <w:sz w:val="16"/>
          <w:szCs w:val="16"/>
        </w:rPr>
        <w:t xml:space="preserve"> in a typical week</w:t>
      </w:r>
      <w:r w:rsidRPr="000103AF">
        <w:rPr>
          <w:rFonts w:cs="Arial"/>
          <w:i/>
          <w:iCs/>
          <w:color w:val="000000"/>
          <w:sz w:val="16"/>
          <w:szCs w:val="16"/>
        </w:rPr>
        <w:t xml:space="preserve"> watches children's television programs</w:t>
      </w:r>
      <w:r w:rsidR="005A02C5" w:rsidRPr="005A02C5">
        <w:t xml:space="preserve"> </w:t>
      </w:r>
      <w:r w:rsidR="005A02C5" w:rsidRPr="005A02C5">
        <w:rPr>
          <w:rFonts w:cs="Arial"/>
          <w:i/>
          <w:iCs/>
          <w:color w:val="000000"/>
          <w:sz w:val="16"/>
          <w:szCs w:val="16"/>
        </w:rPr>
        <w:t>movies, videos or DVDs, as reported by their parents, guardians and carers</w:t>
      </w:r>
      <w:r w:rsidRPr="000103AF">
        <w:rPr>
          <w:rFonts w:cs="Arial"/>
          <w:i/>
          <w:iCs/>
          <w:color w:val="000000"/>
          <w:sz w:val="16"/>
          <w:szCs w:val="16"/>
        </w:rPr>
        <w:t xml:space="preserve"> (n=1,</w:t>
      </w:r>
      <w:r w:rsidR="00573430">
        <w:rPr>
          <w:rFonts w:cs="Arial"/>
          <w:i/>
          <w:iCs/>
          <w:color w:val="000000"/>
          <w:sz w:val="16"/>
          <w:szCs w:val="16"/>
        </w:rPr>
        <w:t>157</w:t>
      </w:r>
      <w:r w:rsidRPr="000103AF">
        <w:rPr>
          <w:rFonts w:cs="Arial"/>
          <w:i/>
          <w:iCs/>
          <w:color w:val="000000"/>
          <w:sz w:val="16"/>
          <w:szCs w:val="16"/>
        </w:rPr>
        <w:t>).</w:t>
      </w:r>
      <w:r w:rsidR="0094286F">
        <w:rPr>
          <w:rFonts w:cs="Arial"/>
          <w:i/>
          <w:iCs/>
          <w:color w:val="000000"/>
          <w:sz w:val="16"/>
          <w:szCs w:val="16"/>
        </w:rPr>
        <w:t xml:space="preserve"> </w:t>
      </w:r>
      <w:r w:rsidR="0094286F" w:rsidRPr="0094286F">
        <w:rPr>
          <w:rFonts w:cs="Arial"/>
          <w:i/>
          <w:iCs/>
          <w:color w:val="000000"/>
          <w:sz w:val="16"/>
          <w:szCs w:val="16"/>
        </w:rPr>
        <w:t>Excludes ‘can’t say’ responses.</w:t>
      </w:r>
    </w:p>
    <w:p w14:paraId="7880CC21" w14:textId="63293C1C" w:rsidR="00530C47" w:rsidRDefault="00530C47" w:rsidP="00530C47">
      <w:pPr>
        <w:pStyle w:val="ACMANotes"/>
      </w:pPr>
      <w:r w:rsidRPr="00F050F4">
        <w:t>B6</w:t>
      </w:r>
      <w:r>
        <w:t>.</w:t>
      </w:r>
      <w:r w:rsidRPr="00F050F4">
        <w:t xml:space="preserve"> Does (INSERT CHILD'S NAME) watch children's television programs, movies, videos or DVDs, in any of the follow</w:t>
      </w:r>
      <w:r>
        <w:t xml:space="preserve">ing ways? </w:t>
      </w:r>
    </w:p>
    <w:p w14:paraId="1C718F96" w14:textId="77777777" w:rsidR="0087149D" w:rsidRPr="00023C1D" w:rsidRDefault="0087149D" w:rsidP="004950D6">
      <w:pPr>
        <w:pStyle w:val="ACMANotes"/>
        <w:spacing w:after="240"/>
      </w:pPr>
      <w:r w:rsidRPr="00023C1D">
        <w:t>Source: ACMA-commissioned research, March/April 2017.</w:t>
      </w:r>
    </w:p>
    <w:p w14:paraId="0097D2B1" w14:textId="4BFA414F" w:rsidR="00530C47" w:rsidRDefault="00530C47" w:rsidP="00530C47">
      <w:r>
        <w:t>Children are no longer restricted to viewing content on one platform</w:t>
      </w:r>
      <w:r w:rsidR="00D661FF">
        <w:t>,</w:t>
      </w:r>
      <w:r>
        <w:t xml:space="preserve"> with </w:t>
      </w:r>
      <w:r w:rsidR="000705CF">
        <w:t>nearly all children</w:t>
      </w:r>
      <w:r>
        <w:t xml:space="preserve"> viewing children’s</w:t>
      </w:r>
      <w:r w:rsidR="00D661FF">
        <w:t xml:space="preserve"> programs</w:t>
      </w:r>
      <w:r>
        <w:t xml:space="preserve"> on multiple platforms </w:t>
      </w:r>
      <w:r w:rsidR="00723B49">
        <w:t>and</w:t>
      </w:r>
      <w:r>
        <w:t xml:space="preserve"> multiple devices—only four per cent of children aged </w:t>
      </w:r>
      <w:r w:rsidR="00D06702">
        <w:t>0</w:t>
      </w:r>
      <w:r w:rsidR="00E37022">
        <w:t>–</w:t>
      </w:r>
      <w:r>
        <w:t>14 us</w:t>
      </w:r>
      <w:r w:rsidR="00112446">
        <w:t>e</w:t>
      </w:r>
      <w:r>
        <w:t xml:space="preserve"> one device and one platform. </w:t>
      </w:r>
    </w:p>
    <w:p w14:paraId="60B4D596" w14:textId="65A23471" w:rsidR="00AE765F" w:rsidRDefault="005C4769" w:rsidP="00CB70E2">
      <w:pPr>
        <w:pStyle w:val="Heading2"/>
        <w:keepLines/>
      </w:pPr>
      <w:bookmarkStart w:id="138" w:name="_Toc486515300"/>
      <w:bookmarkStart w:id="139" w:name="_Toc487204840"/>
      <w:bookmarkStart w:id="140" w:name="_Toc487639637"/>
      <w:bookmarkStart w:id="141" w:name="_Toc487792669"/>
      <w:bookmarkStart w:id="142" w:name="_Toc488408234"/>
      <w:bookmarkStart w:id="143" w:name="_Toc489359903"/>
      <w:bookmarkStart w:id="144" w:name="_Toc489517335"/>
      <w:r>
        <w:lastRenderedPageBreak/>
        <w:t xml:space="preserve">Online services </w:t>
      </w:r>
      <w:r w:rsidR="009B6F4E">
        <w:t>are</w:t>
      </w:r>
      <w:r>
        <w:t xml:space="preserve"> </w:t>
      </w:r>
      <w:r w:rsidR="00AE765F">
        <w:t xml:space="preserve">the most </w:t>
      </w:r>
      <w:r w:rsidR="00AE765F" w:rsidRPr="00454000">
        <w:t>frequently</w:t>
      </w:r>
      <w:r w:rsidR="00AE765F">
        <w:t xml:space="preserve"> used </w:t>
      </w:r>
      <w:bookmarkEnd w:id="138"/>
      <w:r w:rsidR="00AE765F">
        <w:t>platform</w:t>
      </w:r>
      <w:r>
        <w:t>s</w:t>
      </w:r>
      <w:bookmarkEnd w:id="139"/>
      <w:bookmarkEnd w:id="140"/>
      <w:bookmarkEnd w:id="141"/>
      <w:bookmarkEnd w:id="142"/>
      <w:bookmarkEnd w:id="143"/>
      <w:bookmarkEnd w:id="144"/>
      <w:r w:rsidR="00AE765F">
        <w:t xml:space="preserve"> </w:t>
      </w:r>
    </w:p>
    <w:p w14:paraId="1472C7C4" w14:textId="206708D7" w:rsidR="00AE765F" w:rsidRDefault="00EA4D97" w:rsidP="00CB70E2">
      <w:pPr>
        <w:keepNext/>
        <w:keepLines/>
      </w:pPr>
      <w:r>
        <w:t>Sixty-eight per cent of children aged 0–14 watch c</w:t>
      </w:r>
      <w:r w:rsidR="00AE765F">
        <w:t>hildren’s programs available on</w:t>
      </w:r>
      <w:r w:rsidR="00B76D20">
        <w:noBreakHyphen/>
      </w:r>
      <w:r w:rsidR="00AE765F">
        <w:t>demand for free over the internet</w:t>
      </w:r>
      <w:r>
        <w:t>,</w:t>
      </w:r>
      <w:r w:rsidR="00AE765F">
        <w:t xml:space="preserve"> from sites such as YouTube</w:t>
      </w:r>
      <w:r w:rsidR="00FD615A">
        <w:t>.</w:t>
      </w:r>
      <w:r w:rsidR="00AE765F">
        <w:t xml:space="preserve"> </w:t>
      </w:r>
      <w:r w:rsidR="00B76D20">
        <w:t>Forty</w:t>
      </w:r>
      <w:r w:rsidR="00B76D20">
        <w:noBreakHyphen/>
      </w:r>
      <w:r w:rsidR="006107CE">
        <w:t xml:space="preserve">seven </w:t>
      </w:r>
      <w:r w:rsidR="00B76D20">
        <w:t>per cent watch</w:t>
      </w:r>
      <w:r>
        <w:t xml:space="preserve"> </w:t>
      </w:r>
      <w:r w:rsidR="00AE765F">
        <w:t>FTA catch-up service</w:t>
      </w:r>
      <w:r w:rsidR="006107CE">
        <w:t>s</w:t>
      </w:r>
      <w:r w:rsidR="00AE765F">
        <w:t>. Nearly half (47 per cent) us</w:t>
      </w:r>
      <w:r>
        <w:t>e</w:t>
      </w:r>
      <w:r w:rsidR="00AE765F">
        <w:t xml:space="preserve"> online subscription services</w:t>
      </w:r>
      <w:r>
        <w:t>,</w:t>
      </w:r>
      <w:r w:rsidR="00AE765F">
        <w:t xml:space="preserve"> such as Netflix or Stan, the same proportion </w:t>
      </w:r>
      <w:r>
        <w:t xml:space="preserve">as those viewing </w:t>
      </w:r>
      <w:r w:rsidR="00AE765F">
        <w:t xml:space="preserve">FTA </w:t>
      </w:r>
      <w:r w:rsidR="009E7C64">
        <w:rPr>
          <w:rFonts w:cs="Arial"/>
        </w:rPr>
        <w:t>TV</w:t>
      </w:r>
      <w:r w:rsidR="009E7C64" w:rsidDel="009E7C64">
        <w:t xml:space="preserve"> </w:t>
      </w:r>
      <w:r w:rsidR="00AE765F">
        <w:t>(Figure 1</w:t>
      </w:r>
      <w:r w:rsidR="00100560">
        <w:t>6</w:t>
      </w:r>
      <w:r w:rsidR="00AE765F">
        <w:t>).</w:t>
      </w:r>
    </w:p>
    <w:p w14:paraId="12666FBD" w14:textId="1CF7E6B3" w:rsidR="00AE765F" w:rsidRDefault="00AE765F" w:rsidP="00100560">
      <w:pPr>
        <w:pStyle w:val="ACMAFigureHeader"/>
      </w:pPr>
      <w:r>
        <w:t xml:space="preserve">Platforms used to watch children’s programs </w:t>
      </w:r>
      <w:r w:rsidR="00965640">
        <w:t>by frequency</w:t>
      </w:r>
      <w:r>
        <w:t xml:space="preserve"> (%)</w:t>
      </w:r>
    </w:p>
    <w:p w14:paraId="4D55EA47" w14:textId="6AACEBF7" w:rsidR="00372D57" w:rsidRDefault="00BF11DD" w:rsidP="00372D57">
      <w:pPr>
        <w:keepNext/>
      </w:pPr>
      <w:r w:rsidRPr="00BF11DD">
        <w:rPr>
          <w:noProof/>
        </w:rPr>
        <w:drawing>
          <wp:inline distT="0" distB="0" distL="0" distR="0" wp14:anchorId="0B34100A" wp14:editId="61944292">
            <wp:extent cx="5809268" cy="3743960"/>
            <wp:effectExtent l="0" t="0" r="1270" b="8890"/>
            <wp:docPr id="33" name="Picture 33" descr="Figure 16 outlines the percentage share of the frequency in which platforms are used to watch children's programs - daily, at least once a week (not daily) and less often than once a week, for children aged 0-14 years.&#10;&#10;Accessible data files are available on the report landing page on the ACMA website." title="Figure 16: Platforms used to watch children’s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aboration\DavWWWRoot\organisation\cscd\RFB\CAS\Projects Documents\Australian content\8. Graphics\Report Figures\Report_Figure 16.png"/>
                    <pic:cNvPicPr>
                      <a:picLocks noChangeAspect="1" noChangeArrowheads="1"/>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5817895" cy="3749520"/>
                    </a:xfrm>
                    <a:prstGeom prst="rect">
                      <a:avLst/>
                    </a:prstGeom>
                    <a:noFill/>
                    <a:ln>
                      <a:noFill/>
                    </a:ln>
                    <a:extLst>
                      <a:ext uri="{53640926-AAD7-44D8-BBD7-CCE9431645EC}">
                        <a14:shadowObscured xmlns:a14="http://schemas.microsoft.com/office/drawing/2010/main"/>
                      </a:ext>
                    </a:extLst>
                  </pic:spPr>
                </pic:pic>
              </a:graphicData>
            </a:graphic>
          </wp:inline>
        </w:drawing>
      </w:r>
      <w:r w:rsidR="00CE258B" w:rsidRPr="00CE258B">
        <w:rPr>
          <w:noProof/>
        </w:rPr>
        <w:t xml:space="preserve"> </w:t>
      </w:r>
    </w:p>
    <w:p w14:paraId="76794023" w14:textId="5EEBD859" w:rsidR="00AE765F" w:rsidRDefault="00AE765F" w:rsidP="00AE765F">
      <w:pPr>
        <w:pStyle w:val="ACMANotes"/>
      </w:pPr>
      <w:r w:rsidRPr="00DA3473">
        <w:t xml:space="preserve">Base: Selected child </w:t>
      </w:r>
      <w:r>
        <w:t xml:space="preserve">aged 0–14 </w:t>
      </w:r>
      <w:r w:rsidRPr="00DA3473">
        <w:t xml:space="preserve">who </w:t>
      </w:r>
      <w:r>
        <w:t xml:space="preserve">in a typical week </w:t>
      </w:r>
      <w:r w:rsidRPr="00DA3473">
        <w:t>watches children's television programs, movies, videos or DVD's</w:t>
      </w:r>
      <w:r w:rsidRPr="005A02C5">
        <w:rPr>
          <w:iCs/>
          <w:color w:val="000000"/>
          <w:szCs w:val="16"/>
        </w:rPr>
        <w:t>, as reported by their parents, guardians and</w:t>
      </w:r>
      <w:r>
        <w:rPr>
          <w:iCs/>
          <w:color w:val="000000"/>
          <w:szCs w:val="16"/>
        </w:rPr>
        <w:t xml:space="preserve"> carers</w:t>
      </w:r>
      <w:r w:rsidRPr="00DA3473">
        <w:t xml:space="preserve"> (n=1,259). </w:t>
      </w:r>
      <w:r w:rsidR="00A2568E">
        <w:t>Includes</w:t>
      </w:r>
      <w:r w:rsidR="0094286F">
        <w:t xml:space="preserve"> ‘can’t say’</w:t>
      </w:r>
      <w:r w:rsidR="00A2568E">
        <w:t xml:space="preserve"> and non-</w:t>
      </w:r>
      <w:r w:rsidR="0094286F">
        <w:t>responses.</w:t>
      </w:r>
    </w:p>
    <w:p w14:paraId="249E8104" w14:textId="77777777" w:rsidR="00AE765F" w:rsidRDefault="00AE765F" w:rsidP="00AE765F">
      <w:pPr>
        <w:pStyle w:val="ACMANotes"/>
      </w:pPr>
      <w:r>
        <w:t>Note: Data may not add up to displayed totals due to rounding.</w:t>
      </w:r>
    </w:p>
    <w:p w14:paraId="0195DDED" w14:textId="68A95E2D" w:rsidR="00AE765F" w:rsidRDefault="00AE765F" w:rsidP="00CC2FE2">
      <w:pPr>
        <w:pStyle w:val="ACMANotes"/>
      </w:pPr>
      <w:r w:rsidRPr="002F62D0">
        <w:t>B7</w:t>
      </w:r>
      <w:r>
        <w:t xml:space="preserve">. </w:t>
      </w:r>
      <w:r w:rsidRPr="002F62D0">
        <w:t>For each of the following on-demand services or options, please indicate how often it is used by (INSERT CHILD’S NAME) to watch children’s television programs, movies, videos or DVDs?</w:t>
      </w:r>
      <w:r>
        <w:t xml:space="preserve"> </w:t>
      </w:r>
    </w:p>
    <w:p w14:paraId="6690D1FB" w14:textId="5BC78CAB" w:rsidR="00530C47" w:rsidRPr="00527BC6" w:rsidRDefault="00530C47" w:rsidP="00CB70E2">
      <w:pPr>
        <w:pStyle w:val="Heading2"/>
        <w:keepLines/>
        <w:rPr>
          <w:iCs w:val="0"/>
        </w:rPr>
      </w:pPr>
      <w:bookmarkStart w:id="145" w:name="_Toc486515302"/>
      <w:bookmarkStart w:id="146" w:name="_Toc487204841"/>
      <w:bookmarkStart w:id="147" w:name="_Toc487639638"/>
      <w:bookmarkStart w:id="148" w:name="_Toc487792670"/>
      <w:bookmarkStart w:id="149" w:name="_Toc488408235"/>
      <w:bookmarkStart w:id="150" w:name="_Toc489359904"/>
      <w:bookmarkStart w:id="151" w:name="_Toc489517336"/>
      <w:r w:rsidRPr="00406917">
        <w:lastRenderedPageBreak/>
        <w:t>Multi-</w:t>
      </w:r>
      <w:r w:rsidR="00EB748E">
        <w:rPr>
          <w:iCs w:val="0"/>
        </w:rPr>
        <w:t>tasking</w:t>
      </w:r>
      <w:r w:rsidR="00527BC6" w:rsidRPr="00527BC6">
        <w:rPr>
          <w:iCs w:val="0"/>
        </w:rPr>
        <w:t xml:space="preserve"> is common while watching children's programs</w:t>
      </w:r>
      <w:bookmarkEnd w:id="145"/>
      <w:bookmarkEnd w:id="146"/>
      <w:bookmarkEnd w:id="147"/>
      <w:bookmarkEnd w:id="148"/>
      <w:bookmarkEnd w:id="149"/>
      <w:bookmarkEnd w:id="150"/>
      <w:bookmarkEnd w:id="151"/>
    </w:p>
    <w:p w14:paraId="5FAE5691" w14:textId="4AA47F86" w:rsidR="00530C47" w:rsidRDefault="00530C47" w:rsidP="00CB70E2">
      <w:pPr>
        <w:keepNext/>
        <w:keepLines/>
      </w:pPr>
      <w:r w:rsidRPr="00526A45">
        <w:t xml:space="preserve">More than half </w:t>
      </w:r>
      <w:r>
        <w:t xml:space="preserve">(55 per cent) </w:t>
      </w:r>
      <w:r w:rsidRPr="00526A45">
        <w:t>of children</w:t>
      </w:r>
      <w:r>
        <w:t xml:space="preserve"> aged </w:t>
      </w:r>
      <w:r w:rsidR="003B197A">
        <w:t>0</w:t>
      </w:r>
      <w:r w:rsidR="00E37022">
        <w:t>–</w:t>
      </w:r>
      <w:r>
        <w:t xml:space="preserve">14 </w:t>
      </w:r>
      <w:r w:rsidR="00B76D20">
        <w:t>do</w:t>
      </w:r>
      <w:r w:rsidRPr="00526A45">
        <w:t xml:space="preserve"> other activities on another device while watching children's programs. </w:t>
      </w:r>
      <w:r w:rsidR="003B197A">
        <w:t>Multi-</w:t>
      </w:r>
      <w:r w:rsidR="00EB748E">
        <w:t>tasking</w:t>
      </w:r>
      <w:r w:rsidR="003B197A">
        <w:t xml:space="preserve"> </w:t>
      </w:r>
      <w:r w:rsidRPr="00526A45">
        <w:t>increases with age</w:t>
      </w:r>
      <w:r w:rsidR="00D661FF">
        <w:t>,</w:t>
      </w:r>
      <w:r w:rsidR="003B197A">
        <w:t xml:space="preserve"> with nearly three quarters </w:t>
      </w:r>
      <w:r w:rsidR="00AA47B1">
        <w:t>of 10–14-year-</w:t>
      </w:r>
      <w:r>
        <w:t>olds</w:t>
      </w:r>
      <w:r w:rsidR="003B197A">
        <w:t xml:space="preserve"> </w:t>
      </w:r>
      <w:r w:rsidR="003B197A" w:rsidRPr="00526A45">
        <w:t>doing other activities on another device while watching children's programs</w:t>
      </w:r>
      <w:r w:rsidR="009511C3">
        <w:t xml:space="preserve"> (Figure </w:t>
      </w:r>
      <w:r w:rsidR="00033158">
        <w:t>1</w:t>
      </w:r>
      <w:r w:rsidR="00033158" w:rsidDel="004C15E3">
        <w:t>7</w:t>
      </w:r>
      <w:r w:rsidR="009511C3">
        <w:t>)</w:t>
      </w:r>
      <w:r w:rsidR="003B197A">
        <w:t>.</w:t>
      </w:r>
    </w:p>
    <w:p w14:paraId="3E3BEE8A" w14:textId="64E15B0A" w:rsidR="00530C47" w:rsidRDefault="009511C3" w:rsidP="00033158">
      <w:pPr>
        <w:pStyle w:val="ACMAFigureHeader"/>
      </w:pPr>
      <w:r>
        <w:t>Proportion of children multi-</w:t>
      </w:r>
      <w:r w:rsidR="00EB748E">
        <w:t>tasking</w:t>
      </w:r>
      <w:r>
        <w:t xml:space="preserve"> while </w:t>
      </w:r>
      <w:r w:rsidR="00530C47">
        <w:t xml:space="preserve">watching </w:t>
      </w:r>
      <w:r w:rsidR="00530C47" w:rsidRPr="0019409F">
        <w:t>children’s programs</w:t>
      </w:r>
      <w:r w:rsidR="00530C47">
        <w:t xml:space="preserve"> by age </w:t>
      </w:r>
      <w:r w:rsidR="00965640">
        <w:t xml:space="preserve">group </w:t>
      </w:r>
      <w:r w:rsidR="00530C47">
        <w:t xml:space="preserve">and </w:t>
      </w:r>
      <w:r w:rsidR="00C90AB4">
        <w:t>gender</w:t>
      </w:r>
      <w:r w:rsidR="00530C47">
        <w:t xml:space="preserve"> (%)</w:t>
      </w:r>
    </w:p>
    <w:p w14:paraId="31419AFC" w14:textId="18D7AF38" w:rsidR="003D3283" w:rsidRDefault="00C0125F" w:rsidP="003D3283">
      <w:pPr>
        <w:pStyle w:val="ACMANotes"/>
      </w:pPr>
      <w:r w:rsidRPr="00C0125F">
        <w:rPr>
          <w:noProof/>
        </w:rPr>
        <w:drawing>
          <wp:inline distT="0" distB="0" distL="0" distR="0" wp14:anchorId="237A2971" wp14:editId="17829F30">
            <wp:extent cx="5790652" cy="2981325"/>
            <wp:effectExtent l="0" t="0" r="635" b="0"/>
            <wp:docPr id="44" name="Picture 44" descr="Figure 17 outlines the percentage proportion of children multi-tasking while watching children's programs by children aged 0-14 years, 0-4 years, 5-9 years and 10-14 years and by gender.&#10;&#10;Accessible data files are available on the report landing page on the ACMA website." title="Figure 17: Proportion of children multi-tasking while watching children’s programs by age and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laboration\DavWWWRoot\organisation\cscd\RFB\CAS\Projects Documents\Australian content\8. Graphics\Report Figures\Report_Figure 1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4132" cy="2983117"/>
                    </a:xfrm>
                    <a:prstGeom prst="rect">
                      <a:avLst/>
                    </a:prstGeom>
                    <a:noFill/>
                    <a:ln>
                      <a:noFill/>
                    </a:ln>
                  </pic:spPr>
                </pic:pic>
              </a:graphicData>
            </a:graphic>
          </wp:inline>
        </w:drawing>
      </w:r>
      <w:r w:rsidR="00530C47" w:rsidRPr="000103AF">
        <w:t xml:space="preserve">Base: Selected child aged </w:t>
      </w:r>
      <w:r w:rsidR="004C15E3">
        <w:t>0–14</w:t>
      </w:r>
      <w:r w:rsidR="00530C47" w:rsidRPr="000103AF">
        <w:t xml:space="preserve"> who </w:t>
      </w:r>
      <w:r w:rsidR="005A02C5">
        <w:t xml:space="preserve">in a typical week </w:t>
      </w:r>
      <w:r w:rsidR="00530C47" w:rsidRPr="000103AF">
        <w:t>watches children's television programs</w:t>
      </w:r>
      <w:r w:rsidR="005A02C5" w:rsidRPr="005A02C5">
        <w:t>, movies, videos or DVDs, as reported by their parents, guardians and carers</w:t>
      </w:r>
      <w:r w:rsidR="00530C47" w:rsidRPr="000103AF">
        <w:t xml:space="preserve"> (n=1,25</w:t>
      </w:r>
      <w:r w:rsidR="006B4F29">
        <w:t>2</w:t>
      </w:r>
      <w:r w:rsidR="00530C47" w:rsidRPr="000103AF">
        <w:t>).</w:t>
      </w:r>
    </w:p>
    <w:p w14:paraId="4E18A403" w14:textId="2E0A9384" w:rsidR="00530C47" w:rsidRDefault="00530C47" w:rsidP="003D3283">
      <w:pPr>
        <w:pStyle w:val="ACMANotes"/>
        <w:rPr>
          <w:noProof/>
        </w:rPr>
      </w:pPr>
      <w:r w:rsidRPr="0019409F">
        <w:rPr>
          <w:noProof/>
        </w:rPr>
        <w:t>B4</w:t>
      </w:r>
      <w:r>
        <w:rPr>
          <w:noProof/>
        </w:rPr>
        <w:t>.</w:t>
      </w:r>
      <w:r w:rsidRPr="0019409F">
        <w:rPr>
          <w:noProof/>
        </w:rPr>
        <w:t xml:space="preserve"> When (INSERT CHILD’S NAME) watches children’s television programs, movies, videos or DVDs, does he/she do other activities on another device at the same time?</w:t>
      </w:r>
    </w:p>
    <w:p w14:paraId="1A4BDB4A" w14:textId="77777777" w:rsidR="0087149D" w:rsidRPr="00023C1D" w:rsidRDefault="0087149D" w:rsidP="004950D6">
      <w:pPr>
        <w:pStyle w:val="ACMANotes"/>
        <w:spacing w:after="240"/>
      </w:pPr>
      <w:r w:rsidRPr="00023C1D">
        <w:t>Source: ACMA-commissioned research, March/April 2017.</w:t>
      </w:r>
    </w:p>
    <w:p w14:paraId="7259443C" w14:textId="22CFC283" w:rsidR="00195A2B" w:rsidRPr="00195A2B" w:rsidRDefault="000705CF" w:rsidP="00CB70E2">
      <w:pPr>
        <w:keepNext/>
      </w:pPr>
      <w:r>
        <w:lastRenderedPageBreak/>
        <w:t>Multi</w:t>
      </w:r>
      <w:r w:rsidR="00D661FF">
        <w:t>-</w:t>
      </w:r>
      <w:r>
        <w:t xml:space="preserve">tasking is most commonly performed on </w:t>
      </w:r>
      <w:r w:rsidR="00D661FF">
        <w:t xml:space="preserve">a </w:t>
      </w:r>
      <w:r>
        <w:t>tablet</w:t>
      </w:r>
      <w:r w:rsidR="00195A2B">
        <w:t xml:space="preserve"> (56 per cent)</w:t>
      </w:r>
      <w:r>
        <w:t xml:space="preserve"> </w:t>
      </w:r>
      <w:r w:rsidR="00D661FF">
        <w:t>or</w:t>
      </w:r>
      <w:r w:rsidR="00195A2B">
        <w:t xml:space="preserve"> the </w:t>
      </w:r>
      <w:r w:rsidR="009E7C64">
        <w:rPr>
          <w:rFonts w:cs="Arial"/>
        </w:rPr>
        <w:t xml:space="preserve">TV </w:t>
      </w:r>
      <w:r w:rsidR="00195A2B">
        <w:t>set (</w:t>
      </w:r>
      <w:r w:rsidR="005F0A0D">
        <w:t>44 </w:t>
      </w:r>
      <w:r w:rsidR="00195A2B">
        <w:t xml:space="preserve">per cent) (Figure </w:t>
      </w:r>
      <w:r w:rsidR="00033158">
        <w:t>1</w:t>
      </w:r>
      <w:r w:rsidR="00033158" w:rsidDel="004C15E3">
        <w:t>8</w:t>
      </w:r>
      <w:r w:rsidR="00195A2B">
        <w:t>).</w:t>
      </w:r>
    </w:p>
    <w:p w14:paraId="48748837" w14:textId="3780867D" w:rsidR="00530C47" w:rsidRPr="0019409F" w:rsidRDefault="00530C47" w:rsidP="004950D6">
      <w:pPr>
        <w:pStyle w:val="ACMAFigureHeader"/>
        <w:keepLines/>
      </w:pPr>
      <w:r>
        <w:t>Type of d</w:t>
      </w:r>
      <w:r w:rsidRPr="0019409F">
        <w:t xml:space="preserve">evice used </w:t>
      </w:r>
      <w:r w:rsidR="00195A2B">
        <w:t>when multi-</w:t>
      </w:r>
      <w:r w:rsidR="00EB748E">
        <w:t>tasking</w:t>
      </w:r>
      <w:r w:rsidRPr="0019409F">
        <w:t xml:space="preserve"> (%)</w:t>
      </w:r>
    </w:p>
    <w:p w14:paraId="399A90E7" w14:textId="2569A580" w:rsidR="00530C47" w:rsidRPr="00B54ABA" w:rsidRDefault="00714477" w:rsidP="004950D6">
      <w:pPr>
        <w:keepNext/>
        <w:keepLines/>
      </w:pPr>
      <w:r w:rsidRPr="00714477">
        <w:rPr>
          <w:noProof/>
        </w:rPr>
        <w:drawing>
          <wp:inline distT="0" distB="0" distL="0" distR="0" wp14:anchorId="0E7D13C0" wp14:editId="0BD05A1D">
            <wp:extent cx="5743575" cy="4159421"/>
            <wp:effectExtent l="0" t="0" r="0" b="0"/>
            <wp:docPr id="8" name="Picture 8" descr="Figure 18 outlines the percenatge share of the types of devices used when multi-tasking. Devices include tablet, television set, mobile phone or smartphone, laptop, games console connected to a television, DVD/Blue-ray, portable media player, desktop computer, portable or handheld games player.&#10;&#10;Accessible data files are available on the report landing page on the ACMA website." title="Figure 18: Type of device used when multi-tas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on\DavWWWRoot\organisation\cscd\RFB\CAS\Projects Documents\Australian content\8. Graphics\Report Figures\Report_Figure 1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1051" cy="4164835"/>
                    </a:xfrm>
                    <a:prstGeom prst="rect">
                      <a:avLst/>
                    </a:prstGeom>
                    <a:noFill/>
                    <a:ln>
                      <a:noFill/>
                    </a:ln>
                  </pic:spPr>
                </pic:pic>
              </a:graphicData>
            </a:graphic>
          </wp:inline>
        </w:drawing>
      </w:r>
    </w:p>
    <w:p w14:paraId="79B5CF79" w14:textId="08745F70" w:rsidR="00530C47" w:rsidRPr="000103AF" w:rsidRDefault="00530C47" w:rsidP="004950D6">
      <w:pPr>
        <w:keepNext/>
        <w:keepLines/>
        <w:spacing w:after="0" w:line="240" w:lineRule="auto"/>
        <w:rPr>
          <w:rFonts w:cs="Arial"/>
          <w:i/>
          <w:iCs/>
          <w:color w:val="000000"/>
          <w:sz w:val="16"/>
          <w:szCs w:val="16"/>
        </w:rPr>
      </w:pPr>
      <w:r w:rsidRPr="000103AF">
        <w:rPr>
          <w:rFonts w:cs="Arial"/>
          <w:i/>
          <w:iCs/>
          <w:color w:val="000000"/>
          <w:sz w:val="16"/>
          <w:szCs w:val="16"/>
        </w:rPr>
        <w:t>Base: Children</w:t>
      </w:r>
      <w:r w:rsidR="004C15E3">
        <w:rPr>
          <w:rFonts w:cs="Arial"/>
          <w:i/>
          <w:iCs/>
          <w:color w:val="000000"/>
          <w:sz w:val="16"/>
          <w:szCs w:val="16"/>
        </w:rPr>
        <w:t xml:space="preserve"> aged 0–14</w:t>
      </w:r>
      <w:r w:rsidRPr="000103AF">
        <w:rPr>
          <w:rFonts w:cs="Arial"/>
          <w:i/>
          <w:iCs/>
          <w:color w:val="000000"/>
          <w:sz w:val="16"/>
          <w:szCs w:val="16"/>
        </w:rPr>
        <w:t xml:space="preserve"> </w:t>
      </w:r>
      <w:r w:rsidR="005A02C5" w:rsidRPr="005A02C5">
        <w:rPr>
          <w:rFonts w:cs="Arial"/>
          <w:i/>
          <w:iCs/>
          <w:color w:val="000000"/>
          <w:sz w:val="16"/>
          <w:szCs w:val="16"/>
        </w:rPr>
        <w:t>who in a typical week watch television programs, movies, videos or DVDs,</w:t>
      </w:r>
      <w:r w:rsidR="005A02C5">
        <w:rPr>
          <w:rFonts w:cs="Arial"/>
          <w:i/>
          <w:iCs/>
          <w:color w:val="000000"/>
          <w:sz w:val="16"/>
          <w:szCs w:val="16"/>
        </w:rPr>
        <w:t xml:space="preserve"> and </w:t>
      </w:r>
      <w:r w:rsidRPr="000103AF">
        <w:rPr>
          <w:rFonts w:cs="Arial"/>
          <w:i/>
          <w:iCs/>
          <w:color w:val="000000"/>
          <w:sz w:val="16"/>
          <w:szCs w:val="16"/>
        </w:rPr>
        <w:t>do other viewing activit</w:t>
      </w:r>
      <w:r>
        <w:rPr>
          <w:rFonts w:cs="Arial"/>
          <w:i/>
          <w:iCs/>
          <w:color w:val="000000"/>
          <w:sz w:val="16"/>
          <w:szCs w:val="16"/>
        </w:rPr>
        <w:t>ies while watching children's</w:t>
      </w:r>
      <w:r w:rsidDel="005A02C5">
        <w:rPr>
          <w:rFonts w:cs="Arial"/>
          <w:i/>
          <w:iCs/>
          <w:color w:val="000000"/>
          <w:sz w:val="16"/>
          <w:szCs w:val="16"/>
        </w:rPr>
        <w:t xml:space="preserve"> </w:t>
      </w:r>
      <w:r w:rsidRPr="000103AF">
        <w:rPr>
          <w:rFonts w:cs="Arial"/>
          <w:i/>
          <w:iCs/>
          <w:color w:val="000000"/>
          <w:sz w:val="16"/>
          <w:szCs w:val="16"/>
        </w:rPr>
        <w:t>programs</w:t>
      </w:r>
      <w:r w:rsidR="005A02C5" w:rsidRPr="005A02C5">
        <w:rPr>
          <w:rFonts w:cs="Arial"/>
          <w:i/>
          <w:iCs/>
          <w:color w:val="000000"/>
          <w:sz w:val="16"/>
          <w:szCs w:val="16"/>
        </w:rPr>
        <w:t xml:space="preserve"> as reported by their parents, guardians and carers</w:t>
      </w:r>
      <w:r w:rsidRPr="000103AF">
        <w:rPr>
          <w:rFonts w:cs="Arial"/>
          <w:i/>
          <w:iCs/>
          <w:color w:val="000000"/>
          <w:sz w:val="16"/>
          <w:szCs w:val="16"/>
        </w:rPr>
        <w:t xml:space="preserve"> </w:t>
      </w:r>
      <w:r w:rsidR="004B06DD">
        <w:rPr>
          <w:rFonts w:cs="Arial"/>
          <w:i/>
          <w:iCs/>
          <w:color w:val="000000"/>
          <w:sz w:val="16"/>
          <w:szCs w:val="16"/>
        </w:rPr>
        <w:t>(</w:t>
      </w:r>
      <w:r w:rsidRPr="000103AF">
        <w:rPr>
          <w:rFonts w:cs="Arial"/>
          <w:i/>
          <w:iCs/>
          <w:color w:val="000000"/>
          <w:sz w:val="16"/>
          <w:szCs w:val="16"/>
        </w:rPr>
        <w:t>n=682</w:t>
      </w:r>
      <w:r w:rsidR="004B06DD">
        <w:rPr>
          <w:rFonts w:cs="Arial"/>
          <w:i/>
          <w:iCs/>
          <w:color w:val="000000"/>
          <w:sz w:val="16"/>
          <w:szCs w:val="16"/>
        </w:rPr>
        <w:t>).</w:t>
      </w:r>
    </w:p>
    <w:p w14:paraId="4EE541D4" w14:textId="3ECEF180" w:rsidR="00530C47" w:rsidRDefault="00530C47" w:rsidP="004950D6">
      <w:pPr>
        <w:pStyle w:val="ACMANotes"/>
        <w:keepNext/>
        <w:keepLines/>
      </w:pPr>
      <w:r w:rsidRPr="0019409F">
        <w:t>B5(b). What are all the devices that (INSERT CHILD’S NAME) is likely to use at the same time when he/she is watching children’s television programs, movies, videos or DVDs on one device and</w:t>
      </w:r>
      <w:r w:rsidRPr="0019409F" w:rsidDel="004C15E3">
        <w:t xml:space="preserve"> </w:t>
      </w:r>
      <w:r w:rsidRPr="0019409F">
        <w:t>do other activities on another device?</w:t>
      </w:r>
    </w:p>
    <w:p w14:paraId="54CCFB1D" w14:textId="77777777" w:rsidR="0087149D" w:rsidRPr="00023C1D" w:rsidRDefault="0087149D" w:rsidP="00BF2E00">
      <w:pPr>
        <w:pStyle w:val="ACMANotes"/>
        <w:keepLines/>
        <w:spacing w:after="240"/>
      </w:pPr>
      <w:r w:rsidRPr="00023C1D">
        <w:t>Source: ACMA-commissioned research, March/April 2017.</w:t>
      </w:r>
    </w:p>
    <w:p w14:paraId="4C1B3902" w14:textId="1ED6BB82" w:rsidR="00530C47" w:rsidRPr="00085794" w:rsidRDefault="00085794" w:rsidP="00BF2E00">
      <w:pPr>
        <w:pStyle w:val="ACMANotes"/>
        <w:keepNext/>
        <w:keepLines/>
        <w:spacing w:after="240"/>
        <w:rPr>
          <w:rFonts w:cs="Times New Roman"/>
          <w:i w:val="0"/>
          <w:sz w:val="20"/>
        </w:rPr>
      </w:pPr>
      <w:r w:rsidRPr="00085794">
        <w:rPr>
          <w:rFonts w:cs="Times New Roman"/>
          <w:i w:val="0"/>
          <w:sz w:val="20"/>
        </w:rPr>
        <w:lastRenderedPageBreak/>
        <w:t xml:space="preserve">Children who multi-task are most likely to be </w:t>
      </w:r>
      <w:r w:rsidR="00191377">
        <w:rPr>
          <w:rFonts w:cs="Times New Roman"/>
          <w:i w:val="0"/>
          <w:sz w:val="20"/>
        </w:rPr>
        <w:t>using apps and playing games other than video games</w:t>
      </w:r>
      <w:r>
        <w:rPr>
          <w:rFonts w:cs="Times New Roman"/>
          <w:i w:val="0"/>
          <w:sz w:val="20"/>
        </w:rPr>
        <w:t xml:space="preserve"> (42 per cent)</w:t>
      </w:r>
      <w:r w:rsidR="00BA169D">
        <w:rPr>
          <w:rFonts w:cs="Times New Roman"/>
          <w:i w:val="0"/>
          <w:sz w:val="20"/>
        </w:rPr>
        <w:t>,</w:t>
      </w:r>
      <w:r>
        <w:rPr>
          <w:rFonts w:cs="Times New Roman"/>
          <w:i w:val="0"/>
          <w:sz w:val="20"/>
        </w:rPr>
        <w:t xml:space="preserve"> or watching videos online (33 per cent)</w:t>
      </w:r>
      <w:r w:rsidR="00BA169D">
        <w:rPr>
          <w:rFonts w:cs="Times New Roman"/>
          <w:i w:val="0"/>
          <w:sz w:val="20"/>
        </w:rPr>
        <w:t>,</w:t>
      </w:r>
      <w:r>
        <w:rPr>
          <w:rFonts w:cs="Times New Roman"/>
          <w:i w:val="0"/>
          <w:sz w:val="20"/>
        </w:rPr>
        <w:t xml:space="preserve"> </w:t>
      </w:r>
      <w:r w:rsidRPr="00085794">
        <w:rPr>
          <w:rFonts w:cs="Times New Roman"/>
          <w:i w:val="0"/>
          <w:sz w:val="20"/>
        </w:rPr>
        <w:t>while watching children's programs</w:t>
      </w:r>
      <w:r>
        <w:rPr>
          <w:rFonts w:cs="Times New Roman"/>
          <w:i w:val="0"/>
          <w:sz w:val="20"/>
        </w:rPr>
        <w:t xml:space="preserve"> (Figure </w:t>
      </w:r>
      <w:r w:rsidR="001D241F">
        <w:rPr>
          <w:rFonts w:cs="Times New Roman"/>
          <w:i w:val="0"/>
          <w:sz w:val="20"/>
        </w:rPr>
        <w:t>19</w:t>
      </w:r>
      <w:r>
        <w:rPr>
          <w:rFonts w:cs="Times New Roman"/>
          <w:i w:val="0"/>
          <w:sz w:val="20"/>
        </w:rPr>
        <w:t>).</w:t>
      </w:r>
    </w:p>
    <w:p w14:paraId="435882FA" w14:textId="36F1A21F" w:rsidR="00530C47" w:rsidRPr="00C34B3E" w:rsidRDefault="00530C47" w:rsidP="00BF2E00">
      <w:pPr>
        <w:pStyle w:val="ACMAFigureHeader"/>
        <w:keepLines/>
      </w:pPr>
      <w:r>
        <w:t>Ac</w:t>
      </w:r>
      <w:r w:rsidRPr="00C34B3E">
        <w:t>tivity</w:t>
      </w:r>
      <w:r>
        <w:t xml:space="preserve"> undertaken on another device while </w:t>
      </w:r>
      <w:r w:rsidR="00FE4BEE">
        <w:t xml:space="preserve">a </w:t>
      </w:r>
      <w:r>
        <w:t>child is watching children’s programs</w:t>
      </w:r>
      <w:r w:rsidRPr="00C34B3E">
        <w:t xml:space="preserve"> </w:t>
      </w:r>
      <w:r>
        <w:t>(%)</w:t>
      </w:r>
    </w:p>
    <w:p w14:paraId="35A5972C" w14:textId="2C69B784" w:rsidR="00530C47" w:rsidRDefault="00C0125F" w:rsidP="00BF2E00">
      <w:pPr>
        <w:keepNext/>
        <w:keepLines/>
      </w:pPr>
      <w:r w:rsidRPr="00C0125F">
        <w:rPr>
          <w:noProof/>
        </w:rPr>
        <w:drawing>
          <wp:inline distT="0" distB="0" distL="0" distR="0" wp14:anchorId="01B78746" wp14:editId="2EEB284F">
            <wp:extent cx="5759917" cy="3919766"/>
            <wp:effectExtent l="0" t="0" r="0" b="5080"/>
            <wp:docPr id="50" name="Picture 50" descr="Figure 19 outlines the percentage share of the types of activities undertakend on another device while a child is watching children's programs&#10;&#10;Accessible data files are available on the report landing page on the ACMA website." title="Figure 19: Activity undertaken on another device while a child is watching children’s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laboration\DavWWWRoot\organisation\cscd\RFB\CAS\Projects Documents\Australian content\8. Graphics\Report Figures\Report_Figure 19.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1330" t="1303"/>
                    <a:stretch/>
                  </pic:blipFill>
                  <pic:spPr bwMode="auto">
                    <a:xfrm>
                      <a:off x="0" y="0"/>
                      <a:ext cx="5767182" cy="3924710"/>
                    </a:xfrm>
                    <a:prstGeom prst="rect">
                      <a:avLst/>
                    </a:prstGeom>
                    <a:noFill/>
                    <a:ln>
                      <a:noFill/>
                    </a:ln>
                    <a:extLst>
                      <a:ext uri="{53640926-AAD7-44D8-BBD7-CCE9431645EC}">
                        <a14:shadowObscured xmlns:a14="http://schemas.microsoft.com/office/drawing/2010/main"/>
                      </a:ext>
                    </a:extLst>
                  </pic:spPr>
                </pic:pic>
              </a:graphicData>
            </a:graphic>
          </wp:inline>
        </w:drawing>
      </w:r>
    </w:p>
    <w:p w14:paraId="2CA55178" w14:textId="41294F4B" w:rsidR="00530C47" w:rsidRPr="000103AF" w:rsidRDefault="00530C47" w:rsidP="00BF2E00">
      <w:pPr>
        <w:keepNext/>
        <w:keepLines/>
        <w:spacing w:after="0" w:line="240" w:lineRule="auto"/>
        <w:rPr>
          <w:rFonts w:cs="Arial"/>
          <w:i/>
          <w:iCs/>
          <w:color w:val="000000"/>
          <w:sz w:val="16"/>
          <w:szCs w:val="16"/>
        </w:rPr>
      </w:pPr>
      <w:r w:rsidRPr="000103AF">
        <w:rPr>
          <w:rFonts w:cs="Arial"/>
          <w:i/>
          <w:iCs/>
          <w:color w:val="000000"/>
          <w:sz w:val="16"/>
          <w:szCs w:val="16"/>
        </w:rPr>
        <w:t xml:space="preserve">Base: Children </w:t>
      </w:r>
      <w:r w:rsidR="004C15E3">
        <w:rPr>
          <w:rFonts w:cs="Arial"/>
          <w:i/>
          <w:iCs/>
          <w:color w:val="000000"/>
          <w:sz w:val="16"/>
          <w:szCs w:val="16"/>
        </w:rPr>
        <w:t xml:space="preserve">aged 0–14 </w:t>
      </w:r>
      <w:r w:rsidR="005A02C5" w:rsidRPr="005A02C5">
        <w:rPr>
          <w:rFonts w:cs="Arial"/>
          <w:i/>
          <w:iCs/>
          <w:color w:val="000000"/>
          <w:sz w:val="16"/>
          <w:szCs w:val="16"/>
        </w:rPr>
        <w:t>who in a typical week watch television programs, movies, videos or DVDs,</w:t>
      </w:r>
      <w:r w:rsidR="005A02C5">
        <w:rPr>
          <w:rFonts w:cs="Arial"/>
          <w:i/>
          <w:iCs/>
          <w:color w:val="000000"/>
          <w:sz w:val="16"/>
          <w:szCs w:val="16"/>
        </w:rPr>
        <w:t xml:space="preserve"> and </w:t>
      </w:r>
      <w:r w:rsidRPr="000103AF">
        <w:rPr>
          <w:rFonts w:cs="Arial"/>
          <w:i/>
          <w:iCs/>
          <w:color w:val="000000"/>
          <w:sz w:val="16"/>
          <w:szCs w:val="16"/>
        </w:rPr>
        <w:t>do other viewing activit</w:t>
      </w:r>
      <w:r>
        <w:rPr>
          <w:rFonts w:cs="Arial"/>
          <w:i/>
          <w:iCs/>
          <w:color w:val="000000"/>
          <w:sz w:val="16"/>
          <w:szCs w:val="16"/>
        </w:rPr>
        <w:t>ies while watching children's TV</w:t>
      </w:r>
      <w:r w:rsidRPr="000103AF">
        <w:rPr>
          <w:rFonts w:cs="Arial"/>
          <w:i/>
          <w:iCs/>
          <w:color w:val="000000"/>
          <w:sz w:val="16"/>
          <w:szCs w:val="16"/>
        </w:rPr>
        <w:t xml:space="preserve"> programs</w:t>
      </w:r>
      <w:r w:rsidR="005A02C5" w:rsidRPr="005A02C5">
        <w:rPr>
          <w:rFonts w:cs="Arial"/>
          <w:i/>
          <w:iCs/>
          <w:color w:val="000000"/>
          <w:sz w:val="16"/>
          <w:szCs w:val="16"/>
        </w:rPr>
        <w:t xml:space="preserve"> as reported by their parents, guardians and carers</w:t>
      </w:r>
      <w:r w:rsidRPr="000103AF">
        <w:rPr>
          <w:rFonts w:cs="Arial"/>
          <w:i/>
          <w:iCs/>
          <w:color w:val="000000"/>
          <w:sz w:val="16"/>
          <w:szCs w:val="16"/>
        </w:rPr>
        <w:t xml:space="preserve"> </w:t>
      </w:r>
      <w:r w:rsidR="004B06DD">
        <w:rPr>
          <w:rFonts w:cs="Arial"/>
          <w:i/>
          <w:iCs/>
          <w:color w:val="000000"/>
          <w:sz w:val="16"/>
          <w:szCs w:val="16"/>
        </w:rPr>
        <w:t>(</w:t>
      </w:r>
      <w:r w:rsidRPr="000103AF">
        <w:rPr>
          <w:rFonts w:cs="Arial"/>
          <w:i/>
          <w:iCs/>
          <w:color w:val="000000"/>
          <w:sz w:val="16"/>
          <w:szCs w:val="16"/>
        </w:rPr>
        <w:t>n=682</w:t>
      </w:r>
      <w:r w:rsidR="004B06DD">
        <w:rPr>
          <w:rFonts w:cs="Arial"/>
          <w:i/>
          <w:iCs/>
          <w:color w:val="000000"/>
          <w:sz w:val="16"/>
          <w:szCs w:val="16"/>
        </w:rPr>
        <w:t>).</w:t>
      </w:r>
    </w:p>
    <w:p w14:paraId="5D33444E" w14:textId="2364430D" w:rsidR="00530C47" w:rsidRDefault="00530C47" w:rsidP="00BF2E00">
      <w:pPr>
        <w:pStyle w:val="ACMANotes"/>
        <w:keepNext/>
        <w:keepLines/>
      </w:pPr>
      <w:r w:rsidRPr="0019409F">
        <w:t>B5(a) What other activities does (INSERT CHILD’S NAME) undertake on another device when he/she is watching children’s television programs, movies, videos or DVDs?</w:t>
      </w:r>
    </w:p>
    <w:p w14:paraId="4BF85553" w14:textId="77777777" w:rsidR="0087149D" w:rsidRPr="00023C1D" w:rsidRDefault="0087149D" w:rsidP="00BF2E00">
      <w:pPr>
        <w:pStyle w:val="ACMANotes"/>
        <w:keepLines/>
      </w:pPr>
      <w:r w:rsidRPr="00023C1D">
        <w:t>Source: ACMA-commissioned research, March/April 2017.</w:t>
      </w:r>
    </w:p>
    <w:p w14:paraId="688078F2" w14:textId="27C4FAF2" w:rsidR="00530C47" w:rsidRPr="004741B4" w:rsidDel="00CF7A3E" w:rsidRDefault="00530C47" w:rsidP="00BF2E00">
      <w:pPr>
        <w:pStyle w:val="Heading2"/>
        <w:keepLines/>
        <w:rPr>
          <w:iCs w:val="0"/>
        </w:rPr>
      </w:pPr>
      <w:bookmarkStart w:id="152" w:name="_Toc489517337"/>
      <w:r w:rsidRPr="00406917" w:rsidDel="00CF7A3E">
        <w:lastRenderedPageBreak/>
        <w:t>Parent</w:t>
      </w:r>
      <w:r w:rsidR="00461E73" w:rsidRPr="004741B4" w:rsidDel="00CF7A3E">
        <w:rPr>
          <w:iCs w:val="0"/>
        </w:rPr>
        <w:t>s like to be involved</w:t>
      </w:r>
      <w:r w:rsidRPr="004741B4" w:rsidDel="00CF7A3E">
        <w:rPr>
          <w:iCs w:val="0"/>
        </w:rPr>
        <w:t xml:space="preserve"> in </w:t>
      </w:r>
      <w:r w:rsidR="00AD5992" w:rsidRPr="004741B4" w:rsidDel="00CF7A3E">
        <w:rPr>
          <w:iCs w:val="0"/>
        </w:rPr>
        <w:t>monitoring</w:t>
      </w:r>
      <w:r w:rsidR="006E7903" w:rsidDel="00CF7A3E">
        <w:rPr>
          <w:iCs w:val="0"/>
        </w:rPr>
        <w:t>/limiting</w:t>
      </w:r>
      <w:r w:rsidR="00AD5992" w:rsidRPr="004741B4" w:rsidDel="00CF7A3E">
        <w:rPr>
          <w:iCs w:val="0"/>
        </w:rPr>
        <w:t xml:space="preserve"> </w:t>
      </w:r>
      <w:r w:rsidR="001B6D88" w:rsidRPr="004741B4" w:rsidDel="00CF7A3E">
        <w:rPr>
          <w:iCs w:val="0"/>
        </w:rPr>
        <w:t>viewing</w:t>
      </w:r>
      <w:bookmarkEnd w:id="152"/>
      <w:r w:rsidR="001B6D88" w:rsidRPr="004741B4" w:rsidDel="00CF7A3E">
        <w:rPr>
          <w:iCs w:val="0"/>
        </w:rPr>
        <w:t xml:space="preserve"> </w:t>
      </w:r>
    </w:p>
    <w:p w14:paraId="23ACC497" w14:textId="3CB937D1" w:rsidR="00530C47" w:rsidDel="00CF7A3E" w:rsidRDefault="00505FA6" w:rsidP="00BF2E00">
      <w:pPr>
        <w:keepNext/>
        <w:keepLines/>
      </w:pPr>
      <w:r w:rsidDel="00CF7A3E">
        <w:t>S</w:t>
      </w:r>
      <w:r w:rsidR="00AD5992" w:rsidDel="00CF7A3E">
        <w:t xml:space="preserve">even in </w:t>
      </w:r>
      <w:r w:rsidR="003C6575" w:rsidDel="00CF7A3E">
        <w:t>10</w:t>
      </w:r>
      <w:r w:rsidR="00AD5992" w:rsidDel="00CF7A3E">
        <w:t xml:space="preserve"> p</w:t>
      </w:r>
      <w:r w:rsidR="00530C47" w:rsidDel="00CF7A3E">
        <w:t>arents</w:t>
      </w:r>
      <w:r w:rsidR="004C15E3" w:rsidDel="00CF7A3E">
        <w:t>, guardians or carers</w:t>
      </w:r>
      <w:r w:rsidR="00530C47" w:rsidDel="00CF7A3E">
        <w:t xml:space="preserve"> like being involved in </w:t>
      </w:r>
      <w:r w:rsidR="00094E68" w:rsidDel="00CF7A3E">
        <w:t xml:space="preserve">monitoring </w:t>
      </w:r>
      <w:r w:rsidR="006E7903" w:rsidDel="00CF7A3E">
        <w:t xml:space="preserve">or </w:t>
      </w:r>
      <w:r w:rsidR="00710ACA" w:rsidDel="00CF7A3E">
        <w:t>limiting</w:t>
      </w:r>
      <w:r w:rsidR="006E7903" w:rsidDel="00CF7A3E">
        <w:t xml:space="preserve"> </w:t>
      </w:r>
      <w:r w:rsidR="00D22E52" w:rsidDel="00CF7A3E">
        <w:t>what their children watch</w:t>
      </w:r>
      <w:r w:rsidR="00094E68" w:rsidDel="00CF7A3E">
        <w:t xml:space="preserve">, with most </w:t>
      </w:r>
      <w:r w:rsidR="00FE4BEE" w:rsidDel="00CF7A3E">
        <w:t>(</w:t>
      </w:r>
      <w:r w:rsidR="003F3E21" w:rsidDel="00CF7A3E">
        <w:t>70</w:t>
      </w:r>
      <w:r w:rsidR="00FE4BEE" w:rsidDel="00CF7A3E">
        <w:t xml:space="preserve"> per cent) </w:t>
      </w:r>
      <w:r w:rsidR="00094E68" w:rsidDel="00CF7A3E">
        <w:t>restricting</w:t>
      </w:r>
      <w:r w:rsidR="00530C47" w:rsidDel="00CF7A3E">
        <w:t xml:space="preserve"> viewing to specific programs or a specific channel</w:t>
      </w:r>
      <w:r w:rsidR="001B6D88" w:rsidDel="00CF7A3E">
        <w:t xml:space="preserve"> (Figure 2</w:t>
      </w:r>
      <w:r w:rsidR="001D241F" w:rsidDel="00CF7A3E">
        <w:t>0</w:t>
      </w:r>
      <w:r w:rsidR="001B6D88" w:rsidDel="00CF7A3E">
        <w:t>).</w:t>
      </w:r>
      <w:r w:rsidR="00530C47" w:rsidDel="00CF7A3E">
        <w:t xml:space="preserve"> </w:t>
      </w:r>
    </w:p>
    <w:p w14:paraId="35FEA52E" w14:textId="0F7D80DA" w:rsidR="00530C47" w:rsidDel="00CF7A3E" w:rsidRDefault="00530C47" w:rsidP="001D241F">
      <w:pPr>
        <w:pStyle w:val="ACMAFigureHeader"/>
      </w:pPr>
      <w:r w:rsidRPr="0061318C" w:rsidDel="00CF7A3E">
        <w:t xml:space="preserve">Parental involvement in </w:t>
      </w:r>
      <w:r w:rsidR="001B6D88" w:rsidDel="00CF7A3E">
        <w:t>monitoring</w:t>
      </w:r>
      <w:r w:rsidR="006E7903" w:rsidDel="00CF7A3E">
        <w:t>/</w:t>
      </w:r>
      <w:r w:rsidR="00710ACA" w:rsidDel="00CF7A3E">
        <w:t>limiting</w:t>
      </w:r>
      <w:r w:rsidR="001B6D88" w:rsidDel="00CF7A3E">
        <w:t xml:space="preserve"> what</w:t>
      </w:r>
      <w:r w:rsidR="00BF2E00" w:rsidDel="00CF7A3E">
        <w:t xml:space="preserve"> their children watch </w:t>
      </w:r>
      <w:r w:rsidDel="00CF7A3E">
        <w:t>(%)</w:t>
      </w:r>
    </w:p>
    <w:p w14:paraId="7559894C" w14:textId="77777777" w:rsidR="00566907" w:rsidDel="00CF7A3E" w:rsidRDefault="00855FD4" w:rsidP="001D241F">
      <w:pPr>
        <w:pStyle w:val="ACMANotes"/>
        <w:keepNext/>
      </w:pPr>
      <w:r w:rsidRPr="00C0125F">
        <w:rPr>
          <w:noProof/>
        </w:rPr>
        <w:drawing>
          <wp:inline distT="0" distB="0" distL="0" distR="0" wp14:anchorId="2B0257A0" wp14:editId="13E86394">
            <wp:extent cx="5583914" cy="2685922"/>
            <wp:effectExtent l="0" t="0" r="0" b="635"/>
            <wp:docPr id="17" name="Picture 17" descr="Figure 20 outlines the level of parental involvement in monitoring what their children watch.&#10;&#10;Accessible data files are available on the report landing page on the ACMA website." title="Figure 20: Parental involvement in monitoring what their children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laboration\DavWWWRoot\organisation\cscd\RFB\CAS\Projects Documents\Australian content\8. Graphics\Report Figures\Report_Figure 20.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671"/>
                    <a:stretch/>
                  </pic:blipFill>
                  <pic:spPr bwMode="auto">
                    <a:xfrm>
                      <a:off x="0" y="0"/>
                      <a:ext cx="5585579" cy="2686723"/>
                    </a:xfrm>
                    <a:prstGeom prst="rect">
                      <a:avLst/>
                    </a:prstGeom>
                    <a:noFill/>
                    <a:ln>
                      <a:noFill/>
                    </a:ln>
                    <a:extLst>
                      <a:ext uri="{53640926-AAD7-44D8-BBD7-CCE9431645EC}">
                        <a14:shadowObscured xmlns:a14="http://schemas.microsoft.com/office/drawing/2010/main"/>
                      </a:ext>
                    </a:extLst>
                  </pic:spPr>
                </pic:pic>
              </a:graphicData>
            </a:graphic>
          </wp:inline>
        </w:drawing>
      </w:r>
    </w:p>
    <w:p w14:paraId="0E7BEB54" w14:textId="0F5D52B1" w:rsidR="00530C47" w:rsidDel="00CF7A3E" w:rsidRDefault="00530C47" w:rsidP="00530C47">
      <w:pPr>
        <w:pStyle w:val="ACMANotes"/>
      </w:pPr>
      <w:r w:rsidRPr="000103AF" w:rsidDel="00CF7A3E">
        <w:t xml:space="preserve">Base: Parents </w:t>
      </w:r>
      <w:r w:rsidR="005A02C5" w:rsidDel="00CF7A3E">
        <w:t xml:space="preserve">of </w:t>
      </w:r>
      <w:r w:rsidR="00363992" w:rsidDel="00CF7A3E">
        <w:t xml:space="preserve">a </w:t>
      </w:r>
      <w:r w:rsidR="005A02C5" w:rsidDel="00CF7A3E">
        <w:t>child aged 0</w:t>
      </w:r>
      <w:r w:rsidR="005A02C5" w:rsidDel="00CF7A3E">
        <w:softHyphen/>
        <w:t xml:space="preserve">–14 who </w:t>
      </w:r>
      <w:r w:rsidR="005A02C5" w:rsidRPr="005A02C5" w:rsidDel="00CF7A3E">
        <w:rPr>
          <w:iCs/>
          <w:color w:val="000000"/>
          <w:szCs w:val="16"/>
        </w:rPr>
        <w:t>in a typical week watch television programs, movies, videos or DVDs</w:t>
      </w:r>
      <w:r w:rsidR="005A02C5" w:rsidDel="00CF7A3E">
        <w:rPr>
          <w:i w:val="0"/>
          <w:iCs/>
          <w:color w:val="000000"/>
          <w:szCs w:val="16"/>
        </w:rPr>
        <w:t xml:space="preserve"> </w:t>
      </w:r>
      <w:r w:rsidRPr="000103AF" w:rsidDel="00CF7A3E">
        <w:t>(n=1,434).</w:t>
      </w:r>
    </w:p>
    <w:p w14:paraId="364FE036" w14:textId="77777777" w:rsidR="00AD636A" w:rsidDel="00CF7A3E" w:rsidRDefault="00AD636A" w:rsidP="00AD636A">
      <w:pPr>
        <w:pStyle w:val="ACMANotes"/>
      </w:pPr>
      <w:r w:rsidDel="00CF7A3E">
        <w:t>Note: Numbers may not add up to displayed total due to rounding.</w:t>
      </w:r>
    </w:p>
    <w:p w14:paraId="42FFB428" w14:textId="786B7FAC" w:rsidR="00530C47" w:rsidRPr="00BD5D72" w:rsidDel="00CF7A3E" w:rsidRDefault="00530C47" w:rsidP="00530C47">
      <w:pPr>
        <w:pStyle w:val="ACMANotes"/>
      </w:pPr>
      <w:r w:rsidRPr="00BD5D72" w:rsidDel="00CF7A3E">
        <w:t xml:space="preserve">D1. Thinking now about you and how you monitor what (INSERT CHILD'S NAME) watches on television, videos or DVDs. Which of the following statements best applies to you? </w:t>
      </w:r>
    </w:p>
    <w:p w14:paraId="2180FF5B" w14:textId="77777777" w:rsidR="0087149D" w:rsidRPr="00023C1D" w:rsidDel="00CF7A3E" w:rsidRDefault="0087149D" w:rsidP="004950D6">
      <w:pPr>
        <w:pStyle w:val="ACMANotes"/>
        <w:spacing w:after="240"/>
      </w:pPr>
      <w:r w:rsidRPr="00023C1D" w:rsidDel="00CF7A3E">
        <w:t>Source: ACMA-commissioned research, March/April 2017.</w:t>
      </w:r>
    </w:p>
    <w:p w14:paraId="4D349317" w14:textId="28335632" w:rsidR="00161863" w:rsidDel="00CF7A3E" w:rsidRDefault="00A86697" w:rsidP="00BF2E00">
      <w:pPr>
        <w:keepNext/>
        <w:keepLines/>
      </w:pPr>
      <w:r w:rsidDel="00CF7A3E">
        <w:lastRenderedPageBreak/>
        <w:t>Parental involvement in monitoring</w:t>
      </w:r>
      <w:r w:rsidR="00710ACA" w:rsidDel="00CF7A3E">
        <w:t xml:space="preserve"> or limiting what their </w:t>
      </w:r>
      <w:r w:rsidDel="00CF7A3E">
        <w:t xml:space="preserve">children view decreases as the age of the child increases. The majority of parents (86 per cent) monitor </w:t>
      </w:r>
      <w:r w:rsidR="00710ACA" w:rsidDel="00CF7A3E">
        <w:t xml:space="preserve">or limit </w:t>
      </w:r>
      <w:r w:rsidDel="00CF7A3E">
        <w:t>the viewing habits of 0</w:t>
      </w:r>
      <w:r w:rsidR="004B06DD" w:rsidDel="00CF7A3E">
        <w:t>–</w:t>
      </w:r>
      <w:r w:rsidR="00AA47B1" w:rsidDel="00CF7A3E">
        <w:t>4-year-olds;</w:t>
      </w:r>
      <w:r w:rsidDel="00CF7A3E">
        <w:t xml:space="preserve"> however</w:t>
      </w:r>
      <w:r w:rsidR="00FE4BEE" w:rsidDel="00CF7A3E">
        <w:t>,</w:t>
      </w:r>
      <w:r w:rsidDel="00CF7A3E">
        <w:t xml:space="preserve"> </w:t>
      </w:r>
      <w:r w:rsidR="00F73F74" w:rsidDel="00CF7A3E">
        <w:t>the proportion reduces to 46 per cent for 10</w:t>
      </w:r>
      <w:r w:rsidR="004B06DD" w:rsidDel="00CF7A3E">
        <w:t>–</w:t>
      </w:r>
      <w:r w:rsidR="00AA47B1" w:rsidDel="00CF7A3E">
        <w:t>14-year-</w:t>
      </w:r>
      <w:r w:rsidR="00F73F74" w:rsidDel="00CF7A3E">
        <w:t>olds (Figure 2</w:t>
      </w:r>
      <w:r w:rsidR="001D241F" w:rsidDel="00CF7A3E">
        <w:t>1</w:t>
      </w:r>
      <w:r w:rsidR="00F73F74" w:rsidDel="00CF7A3E">
        <w:t>).</w:t>
      </w:r>
    </w:p>
    <w:p w14:paraId="6AD16403" w14:textId="1B89085D" w:rsidR="00530C47" w:rsidDel="00CF7A3E" w:rsidRDefault="00A86697" w:rsidP="001D241F">
      <w:pPr>
        <w:pStyle w:val="ACMAFigureHeader"/>
      </w:pPr>
      <w:r w:rsidDel="00CF7A3E">
        <w:t>Proportion of p</w:t>
      </w:r>
      <w:r w:rsidR="00530C47" w:rsidRPr="0061318C" w:rsidDel="00CF7A3E">
        <w:t>arent</w:t>
      </w:r>
      <w:r w:rsidR="00530C47" w:rsidDel="00CF7A3E">
        <w:t xml:space="preserve">s ‘involved’ in </w:t>
      </w:r>
      <w:r w:rsidDel="00CF7A3E">
        <w:t>monitoring</w:t>
      </w:r>
      <w:r w:rsidR="00710ACA" w:rsidDel="00CF7A3E">
        <w:t xml:space="preserve"> or limiting</w:t>
      </w:r>
      <w:r w:rsidDel="00CF7A3E">
        <w:t xml:space="preserve"> what their children watch </w:t>
      </w:r>
      <w:r w:rsidR="00530C47" w:rsidDel="00CF7A3E">
        <w:t xml:space="preserve">by the child’s age </w:t>
      </w:r>
      <w:r w:rsidR="00965640" w:rsidDel="00CF7A3E">
        <w:t>group</w:t>
      </w:r>
      <w:r w:rsidR="00530C47" w:rsidDel="00CF7A3E">
        <w:t xml:space="preserve"> (%)</w:t>
      </w:r>
    </w:p>
    <w:p w14:paraId="0BDC60CE" w14:textId="77777777" w:rsidR="00855FD4" w:rsidRDefault="00855FD4" w:rsidP="00CF7A3E">
      <w:pPr>
        <w:keepNext/>
      </w:pPr>
      <w:r w:rsidRPr="00C0125F">
        <w:rPr>
          <w:noProof/>
        </w:rPr>
        <w:drawing>
          <wp:inline distT="0" distB="0" distL="0" distR="0" wp14:anchorId="5540DF0F" wp14:editId="34BA286D">
            <wp:extent cx="5955283" cy="3495675"/>
            <wp:effectExtent l="0" t="0" r="7620" b="0"/>
            <wp:docPr id="21" name="Picture 21" descr="Figure 21 outlines the percentage proportion of parents 'involved' in monitoring what their children watch by the child's age for children 0-14 years, 0-4 years, 5-9 years, 10-14 years.&#10;&#10;Accessible data files are available on the report landing page on the ACMA website." title="Figure 21: Proportion of parents ‘involved’ in monitoring what their children watch by the child’s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laboration\DavWWWRoot\organisation\cscd\RFB\CAS\Projects Documents\Australian content\8. Graphics\Report Figures\Report_Figure 2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1316" cy="3499216"/>
                    </a:xfrm>
                    <a:prstGeom prst="rect">
                      <a:avLst/>
                    </a:prstGeom>
                    <a:noFill/>
                    <a:ln>
                      <a:noFill/>
                    </a:ln>
                  </pic:spPr>
                </pic:pic>
              </a:graphicData>
            </a:graphic>
          </wp:inline>
        </w:drawing>
      </w:r>
    </w:p>
    <w:p w14:paraId="4E4491EA" w14:textId="77777777" w:rsidR="00CF7A3E" w:rsidRDefault="00CF7A3E" w:rsidP="00CF7A3E">
      <w:pPr>
        <w:pStyle w:val="ACMANotes"/>
      </w:pPr>
      <w:bookmarkStart w:id="153" w:name="_Toc486515304"/>
      <w:bookmarkStart w:id="154" w:name="_Toc487204843"/>
      <w:bookmarkStart w:id="155" w:name="_Toc487639640"/>
      <w:bookmarkStart w:id="156" w:name="_Toc487792672"/>
      <w:bookmarkStart w:id="157" w:name="_Toc488408237"/>
      <w:bookmarkStart w:id="158" w:name="_Toc489359906"/>
      <w:r w:rsidRPr="000103AF">
        <w:t xml:space="preserve">Base: Parents </w:t>
      </w:r>
      <w:r>
        <w:t xml:space="preserve">of a child aged 0–14 who </w:t>
      </w:r>
      <w:r w:rsidRPr="005A02C5">
        <w:rPr>
          <w:iCs/>
          <w:color w:val="000000"/>
          <w:szCs w:val="16"/>
        </w:rPr>
        <w:t>in a typical week watch television programs, movies, videos or DVDs</w:t>
      </w:r>
      <w:r>
        <w:rPr>
          <w:i w:val="0"/>
          <w:iCs/>
          <w:color w:val="000000"/>
          <w:szCs w:val="16"/>
        </w:rPr>
        <w:t xml:space="preserve"> </w:t>
      </w:r>
      <w:r w:rsidRPr="000103AF">
        <w:t>(n=1,434).</w:t>
      </w:r>
    </w:p>
    <w:p w14:paraId="379EAE53" w14:textId="77777777" w:rsidR="00CF7A3E" w:rsidRPr="00BD5D72" w:rsidRDefault="00CF7A3E" w:rsidP="00CF7A3E">
      <w:pPr>
        <w:pStyle w:val="ACMANotes"/>
      </w:pPr>
      <w:r>
        <w:t>Note: ‘Involved’ parents are those who reported that they either allow their child to either ‘watch only specific programs or shows’, ‘watch only children’s specific programs or shows’, ‘watch only on a specific television channel’ or ‘I choose the show or selection of shows (my child) can watch’.</w:t>
      </w:r>
    </w:p>
    <w:p w14:paraId="5D928AB4" w14:textId="77777777" w:rsidR="00CF7A3E" w:rsidRPr="00BD5D72" w:rsidRDefault="00CF7A3E" w:rsidP="00CF7A3E">
      <w:pPr>
        <w:pStyle w:val="ACMANotes"/>
      </w:pPr>
      <w:r w:rsidRPr="00BD5D72">
        <w:t>D1. Thinking now about</w:t>
      </w:r>
      <w:r>
        <w:t xml:space="preserve"> you and how you monitor what (</w:t>
      </w:r>
      <w:r w:rsidRPr="00BD5D72">
        <w:t xml:space="preserve">INSERT CHILD'S NAME) watches on television, videos or DVDs. Which of the following statements best applies to you? </w:t>
      </w:r>
    </w:p>
    <w:p w14:paraId="59E01273" w14:textId="77777777" w:rsidR="00CF7A3E" w:rsidRPr="00023C1D" w:rsidRDefault="00CF7A3E" w:rsidP="00CF7A3E">
      <w:pPr>
        <w:pStyle w:val="ACMANotes"/>
        <w:spacing w:after="240"/>
      </w:pPr>
      <w:r w:rsidRPr="00023C1D">
        <w:t>Source: ACMA-commissioned research, March/April 2017.</w:t>
      </w:r>
    </w:p>
    <w:p w14:paraId="411CCDC8" w14:textId="53961505" w:rsidR="004741B4" w:rsidRPr="004741B4" w:rsidRDefault="004741B4" w:rsidP="00BF2E00">
      <w:pPr>
        <w:pStyle w:val="Heading2"/>
        <w:keepLines/>
        <w:rPr>
          <w:iCs w:val="0"/>
        </w:rPr>
      </w:pPr>
      <w:bookmarkStart w:id="159" w:name="_Toc489517338"/>
      <w:r w:rsidRPr="00406917">
        <w:lastRenderedPageBreak/>
        <w:t xml:space="preserve">Parents use rules and restrictions to monitor </w:t>
      </w:r>
      <w:r w:rsidR="006E7903">
        <w:t xml:space="preserve">or </w:t>
      </w:r>
      <w:r w:rsidR="00710ACA">
        <w:t>limit</w:t>
      </w:r>
      <w:r w:rsidR="006E7903">
        <w:t xml:space="preserve"> </w:t>
      </w:r>
      <w:r w:rsidRPr="00406917">
        <w:t>viewing</w:t>
      </w:r>
      <w:bookmarkEnd w:id="153"/>
      <w:bookmarkEnd w:id="154"/>
      <w:bookmarkEnd w:id="155"/>
      <w:bookmarkEnd w:id="156"/>
      <w:bookmarkEnd w:id="157"/>
      <w:bookmarkEnd w:id="158"/>
      <w:bookmarkEnd w:id="159"/>
      <w:r w:rsidRPr="00406917">
        <w:t xml:space="preserve"> </w:t>
      </w:r>
    </w:p>
    <w:p w14:paraId="08B75D84" w14:textId="3FB14BE4" w:rsidR="00530C47" w:rsidRDefault="002B1AB2" w:rsidP="00BF2E00">
      <w:pPr>
        <w:keepNext/>
        <w:keepLines/>
      </w:pPr>
      <w:r>
        <w:t>The majority of</w:t>
      </w:r>
      <w:r w:rsidR="00530C47">
        <w:t xml:space="preserve"> parents (83 per cent) have rules or restrictions in place to monitor </w:t>
      </w:r>
      <w:r w:rsidR="006E7903">
        <w:t xml:space="preserve">or </w:t>
      </w:r>
      <w:r w:rsidR="00710ACA">
        <w:t>limit</w:t>
      </w:r>
      <w:r w:rsidR="006E7903">
        <w:t xml:space="preserve"> </w:t>
      </w:r>
      <w:r w:rsidR="00530C47">
        <w:t>what their child watches</w:t>
      </w:r>
      <w:r>
        <w:t xml:space="preserve">. Just over </w:t>
      </w:r>
      <w:r w:rsidR="003F1E5A">
        <w:t>three-</w:t>
      </w:r>
      <w:r>
        <w:t>quarter</w:t>
      </w:r>
      <w:r w:rsidR="003F1E5A">
        <w:t>s</w:t>
      </w:r>
      <w:r>
        <w:t xml:space="preserve"> </w:t>
      </w:r>
      <w:r w:rsidR="00EE3678">
        <w:t xml:space="preserve">(76 per cent) </w:t>
      </w:r>
      <w:r w:rsidR="00AC6753">
        <w:t xml:space="preserve">of parents who have rules and restrictions </w:t>
      </w:r>
      <w:r w:rsidR="00EE3678">
        <w:t>‘</w:t>
      </w:r>
      <w:r>
        <w:t>always</w:t>
      </w:r>
      <w:r w:rsidR="00EE3678">
        <w:t>’</w:t>
      </w:r>
      <w:r>
        <w:t xml:space="preserve"> or </w:t>
      </w:r>
      <w:r w:rsidR="00EE3678">
        <w:t>‘</w:t>
      </w:r>
      <w:r>
        <w:t>often</w:t>
      </w:r>
      <w:r w:rsidR="00EE3678">
        <w:t>’</w:t>
      </w:r>
      <w:r>
        <w:t xml:space="preserve"> undertake</w:t>
      </w:r>
      <w:r w:rsidR="00530C47">
        <w:t xml:space="preserve"> regular checks when their child is viewing</w:t>
      </w:r>
      <w:r w:rsidR="00EE3678">
        <w:t>, while</w:t>
      </w:r>
      <w:r w:rsidR="00530C47" w:rsidDel="00EE3678">
        <w:t xml:space="preserve"> </w:t>
      </w:r>
      <w:r>
        <w:t>7</w:t>
      </w:r>
      <w:r w:rsidR="00B0173B">
        <w:t>0</w:t>
      </w:r>
      <w:r>
        <w:t xml:space="preserve"> per cent</w:t>
      </w:r>
      <w:r w:rsidR="00530C47">
        <w:t xml:space="preserve"> </w:t>
      </w:r>
      <w:r>
        <w:t>limit the time and 61 per cent limit</w:t>
      </w:r>
      <w:r w:rsidR="00530C47">
        <w:t xml:space="preserve"> access to a particular device</w:t>
      </w:r>
      <w:r w:rsidR="002C547C">
        <w:t xml:space="preserve"> (Figure 2</w:t>
      </w:r>
      <w:r w:rsidR="001D241F">
        <w:t>2</w:t>
      </w:r>
      <w:r w:rsidR="002C547C">
        <w:t>)</w:t>
      </w:r>
      <w:r w:rsidR="00530C47">
        <w:t>.</w:t>
      </w:r>
    </w:p>
    <w:p w14:paraId="7D8B3E22" w14:textId="06E5658F" w:rsidR="00530C47" w:rsidRDefault="00530C47" w:rsidP="001D241F">
      <w:pPr>
        <w:pStyle w:val="ACMAFigureHeader"/>
      </w:pPr>
      <w:r>
        <w:t xml:space="preserve">Rules or restrictions used by parents to monitor </w:t>
      </w:r>
      <w:r w:rsidR="006E7903">
        <w:t xml:space="preserve">or </w:t>
      </w:r>
      <w:r w:rsidR="00710ACA">
        <w:t>limit</w:t>
      </w:r>
      <w:r w:rsidR="006E7903">
        <w:t xml:space="preserve"> </w:t>
      </w:r>
      <w:r>
        <w:t xml:space="preserve">viewing </w:t>
      </w:r>
      <w:r w:rsidR="00965640">
        <w:t xml:space="preserve">by </w:t>
      </w:r>
      <w:r w:rsidR="00AA7274">
        <w:t>frequency</w:t>
      </w:r>
      <w:r>
        <w:t xml:space="preserve"> (%)</w:t>
      </w:r>
    </w:p>
    <w:p w14:paraId="3EA9BE93" w14:textId="5D58A017" w:rsidR="00530C47" w:rsidRDefault="00C0125F" w:rsidP="001D241F">
      <w:pPr>
        <w:keepNext/>
      </w:pPr>
      <w:r w:rsidRPr="00C0125F">
        <w:rPr>
          <w:noProof/>
        </w:rPr>
        <w:drawing>
          <wp:inline distT="0" distB="0" distL="0" distR="0" wp14:anchorId="1DA04005" wp14:editId="0148B18B">
            <wp:extent cx="5729167" cy="3019425"/>
            <wp:effectExtent l="0" t="0" r="5080" b="0"/>
            <wp:docPr id="56" name="Picture 56" descr="Figure 22 outlines the percentage proportion of rules or restrictions used by parents to monitor viewing by frequency including always, often, sometimes, rarely and never. &#10;&#10;Accessible data files are available on the report landing page on the ACMA website." title="Figure 22: Rules or restrictions used by parents to monitor vie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llaboration\DavWWWRoot\organisation\cscd\RFB\CAS\Projects Documents\Australian content\8. Graphics\Report Figures\Report_Figure 2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9167" cy="3019425"/>
                    </a:xfrm>
                    <a:prstGeom prst="rect">
                      <a:avLst/>
                    </a:prstGeom>
                    <a:noFill/>
                    <a:ln>
                      <a:noFill/>
                    </a:ln>
                  </pic:spPr>
                </pic:pic>
              </a:graphicData>
            </a:graphic>
          </wp:inline>
        </w:drawing>
      </w:r>
    </w:p>
    <w:p w14:paraId="1100F076" w14:textId="7F16BB7A" w:rsidR="00530C47" w:rsidRDefault="00530C47" w:rsidP="00530C47">
      <w:pPr>
        <w:pStyle w:val="ACMANotes"/>
      </w:pPr>
      <w:r w:rsidRPr="000103AF">
        <w:t>Base:</w:t>
      </w:r>
      <w:r w:rsidR="000D5B84" w:rsidRPr="000D5B84">
        <w:t xml:space="preserve"> Parents </w:t>
      </w:r>
      <w:r w:rsidR="00E264B8">
        <w:t xml:space="preserve">of </w:t>
      </w:r>
      <w:r w:rsidR="00F40262">
        <w:t xml:space="preserve">a </w:t>
      </w:r>
      <w:r w:rsidR="00E264B8">
        <w:t>child aged 0</w:t>
      </w:r>
      <w:r w:rsidR="00E264B8">
        <w:softHyphen/>
        <w:t xml:space="preserve">–14 who </w:t>
      </w:r>
      <w:r w:rsidR="00E264B8" w:rsidRPr="005A02C5">
        <w:rPr>
          <w:iCs/>
          <w:color w:val="000000"/>
          <w:szCs w:val="16"/>
        </w:rPr>
        <w:t>in a typical week watch</w:t>
      </w:r>
      <w:r w:rsidR="00E264B8">
        <w:rPr>
          <w:iCs/>
          <w:color w:val="000000"/>
          <w:szCs w:val="16"/>
        </w:rPr>
        <w:t>es</w:t>
      </w:r>
      <w:r w:rsidR="00E264B8" w:rsidRPr="005A02C5">
        <w:rPr>
          <w:iCs/>
          <w:color w:val="000000"/>
          <w:szCs w:val="16"/>
        </w:rPr>
        <w:t xml:space="preserve"> television programs, movies, videos or DVDs</w:t>
      </w:r>
      <w:r w:rsidR="00E264B8">
        <w:rPr>
          <w:i w:val="0"/>
          <w:iCs/>
          <w:color w:val="000000"/>
          <w:szCs w:val="16"/>
        </w:rPr>
        <w:t xml:space="preserve"> </w:t>
      </w:r>
      <w:r w:rsidR="000D5B84" w:rsidRPr="000D5B84">
        <w:t>who have rules or restrictions for their selected child (n=1,</w:t>
      </w:r>
      <w:r w:rsidR="00F22B6D">
        <w:t>434</w:t>
      </w:r>
      <w:r w:rsidR="000D5B84" w:rsidRPr="000D5B84">
        <w:t>).</w:t>
      </w:r>
    </w:p>
    <w:p w14:paraId="2D57E345" w14:textId="77777777" w:rsidR="00BE62B3" w:rsidRDefault="00BE62B3" w:rsidP="00BE62B3">
      <w:pPr>
        <w:pStyle w:val="ACMANotes"/>
      </w:pPr>
      <w:r>
        <w:t>Note: Numbers may not add up to displayed total due to rounding.</w:t>
      </w:r>
    </w:p>
    <w:p w14:paraId="6C159749" w14:textId="1C51C63E" w:rsidR="00530C47" w:rsidRDefault="00530C47" w:rsidP="00530C47">
      <w:pPr>
        <w:pStyle w:val="ACMANotes"/>
      </w:pPr>
      <w:r w:rsidRPr="00BD5D72">
        <w:t>D7. For each of the following please indicate how often you monitor what (INSERT CHILD’S NAME) watches?</w:t>
      </w:r>
    </w:p>
    <w:p w14:paraId="1359C31C" w14:textId="57DD73F0" w:rsidR="00530C47" w:rsidRDefault="0087149D" w:rsidP="004950D6">
      <w:pPr>
        <w:pStyle w:val="ACMANotes"/>
        <w:spacing w:after="240"/>
      </w:pPr>
      <w:r w:rsidRPr="00023C1D">
        <w:t>Source: ACMA-commissio</w:t>
      </w:r>
      <w:r w:rsidR="008F3AC2">
        <w:t>ned research, March/April 2017.</w:t>
      </w:r>
    </w:p>
    <w:p w14:paraId="247BD40B" w14:textId="0D92BF05" w:rsidR="00273C57" w:rsidRDefault="00273C57" w:rsidP="00BF2E00">
      <w:pPr>
        <w:keepNext/>
      </w:pPr>
      <w:r>
        <w:lastRenderedPageBreak/>
        <w:t xml:space="preserve">The level </w:t>
      </w:r>
      <w:r w:rsidR="006E7903">
        <w:t xml:space="preserve">to which </w:t>
      </w:r>
      <w:r>
        <w:t>parent</w:t>
      </w:r>
      <w:r w:rsidR="006E7903">
        <w:t>s</w:t>
      </w:r>
      <w:r>
        <w:t xml:space="preserve"> monitor </w:t>
      </w:r>
      <w:r w:rsidR="006E7903">
        <w:t xml:space="preserve">or </w:t>
      </w:r>
      <w:r w:rsidR="00710ACA">
        <w:t>limit</w:t>
      </w:r>
      <w:r w:rsidR="006E7903">
        <w:t xml:space="preserve"> viewing </w:t>
      </w:r>
      <w:r>
        <w:t>decreases with the increasing number of devices, except for the use of parental locking systems</w:t>
      </w:r>
      <w:r w:rsidR="00094DBB">
        <w:t>,</w:t>
      </w:r>
      <w:r>
        <w:t xml:space="preserve"> </w:t>
      </w:r>
      <w:r w:rsidR="00094DBB">
        <w:t xml:space="preserve">which </w:t>
      </w:r>
      <w:r>
        <w:t>increases with the number of devices (Figure 2</w:t>
      </w:r>
      <w:r w:rsidR="001D241F">
        <w:t>3</w:t>
      </w:r>
      <w:r>
        <w:t>).</w:t>
      </w:r>
    </w:p>
    <w:p w14:paraId="759EB8C0" w14:textId="6546AADE" w:rsidR="00530C47" w:rsidRPr="004A763C" w:rsidRDefault="00530C47" w:rsidP="001D241F">
      <w:pPr>
        <w:pStyle w:val="ACMAFigureHeader"/>
      </w:pPr>
      <w:r w:rsidRPr="004A763C">
        <w:t xml:space="preserve">Method </w:t>
      </w:r>
      <w:r w:rsidR="0081309C">
        <w:t>used by</w:t>
      </w:r>
      <w:r w:rsidR="0081309C" w:rsidRPr="004A763C">
        <w:t xml:space="preserve"> </w:t>
      </w:r>
      <w:r w:rsidR="0081309C">
        <w:t>parents who</w:t>
      </w:r>
      <w:r w:rsidR="0081309C" w:rsidRPr="005F0A0D">
        <w:t xml:space="preserve"> </w:t>
      </w:r>
      <w:r w:rsidRPr="004A763C">
        <w:t>monitor</w:t>
      </w:r>
      <w:r w:rsidR="0081309C">
        <w:t xml:space="preserve"> or limit their </w:t>
      </w:r>
      <w:r w:rsidR="00710ACA" w:rsidRPr="005F0A0D">
        <w:t xml:space="preserve">child’s </w:t>
      </w:r>
      <w:r w:rsidRPr="004A763C">
        <w:t>viewing</w:t>
      </w:r>
      <w:r w:rsidR="004D2EB4">
        <w:t xml:space="preserve"> ‘always’ or ‘often</w:t>
      </w:r>
      <w:r w:rsidR="000D3660">
        <w:t>’</w:t>
      </w:r>
      <w:r w:rsidR="0081309C">
        <w:t xml:space="preserve">, </w:t>
      </w:r>
      <w:r w:rsidRPr="004A763C">
        <w:t>by the number of devices (%)</w:t>
      </w:r>
    </w:p>
    <w:p w14:paraId="652284B3" w14:textId="19192DA5" w:rsidR="00530C47" w:rsidRPr="00F9475D" w:rsidRDefault="00C0125F" w:rsidP="001D241F">
      <w:pPr>
        <w:keepNext/>
      </w:pPr>
      <w:r w:rsidRPr="00C0125F">
        <w:rPr>
          <w:noProof/>
        </w:rPr>
        <w:drawing>
          <wp:inline distT="0" distB="0" distL="0" distR="0" wp14:anchorId="43D3F197" wp14:editId="21FB2AE8">
            <wp:extent cx="5798292" cy="3182871"/>
            <wp:effectExtent l="0" t="0" r="0" b="0"/>
            <wp:docPr id="59" name="Picture 59" descr="Figure 23 outlines the method of monitoring viewing used by parents who 'always' or 'often' monitor what their children watch by the number of devices. The methods include, limit what he/she is viewing (after school, weekends), limit the access to a particular device (e.g., smartphone, table), select the program or video to watch and use a parental locking system that restricts access to certain channels or programs.&#10;&#10;Accessible data files are available on the report landing page on the ACMA website." title="Figure 23: Method of monitoring viewing used by parents who ‘always’ or ‘often’ monitor what their children watch by the number of de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laboration\DavWWWRoot\organisation\cscd\RFB\CAS\Projects Documents\Australian content\8. Graphics\Report Figures\Report_Figure 23.png"/>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804178" cy="3186102"/>
                    </a:xfrm>
                    <a:prstGeom prst="rect">
                      <a:avLst/>
                    </a:prstGeom>
                    <a:noFill/>
                    <a:ln>
                      <a:noFill/>
                    </a:ln>
                    <a:extLst>
                      <a:ext uri="{53640926-AAD7-44D8-BBD7-CCE9431645EC}">
                        <a14:shadowObscured xmlns:a14="http://schemas.microsoft.com/office/drawing/2010/main"/>
                      </a:ext>
                    </a:extLst>
                  </pic:spPr>
                </pic:pic>
              </a:graphicData>
            </a:graphic>
          </wp:inline>
        </w:drawing>
      </w:r>
    </w:p>
    <w:p w14:paraId="5F5F08FD" w14:textId="262341A4" w:rsidR="00710ACA" w:rsidRDefault="00530C47" w:rsidP="00530C47">
      <w:pPr>
        <w:pStyle w:val="ACMANotes"/>
      </w:pPr>
      <w:r w:rsidRPr="004A763C">
        <w:t xml:space="preserve">Base: Parents </w:t>
      </w:r>
      <w:r w:rsidR="00E264B8" w:rsidRPr="004A763C">
        <w:t xml:space="preserve">of </w:t>
      </w:r>
      <w:r w:rsidR="00F5253E" w:rsidRPr="004A763C">
        <w:t xml:space="preserve">a </w:t>
      </w:r>
      <w:r w:rsidR="00E264B8" w:rsidRPr="004A763C">
        <w:t>child aged 0</w:t>
      </w:r>
      <w:r w:rsidR="00E264B8" w:rsidRPr="004A763C">
        <w:softHyphen/>
        <w:t xml:space="preserve">–14 who </w:t>
      </w:r>
      <w:r w:rsidR="00E264B8" w:rsidRPr="004A763C">
        <w:rPr>
          <w:iCs/>
          <w:color w:val="000000"/>
          <w:szCs w:val="16"/>
        </w:rPr>
        <w:t>in a typical week watches television programs, movies, videos or DVDs</w:t>
      </w:r>
      <w:r w:rsidR="00E264B8" w:rsidRPr="00BD2D5E">
        <w:rPr>
          <w:i w:val="0"/>
          <w:iCs/>
          <w:color w:val="000000"/>
          <w:szCs w:val="16"/>
        </w:rPr>
        <w:t xml:space="preserve"> </w:t>
      </w:r>
      <w:r w:rsidRPr="00BD2D5E">
        <w:t>(n=1,</w:t>
      </w:r>
      <w:r w:rsidR="00F22B6D" w:rsidRPr="00BD2D5E">
        <w:t>252</w:t>
      </w:r>
      <w:r w:rsidRPr="00BD2D5E">
        <w:t>).</w:t>
      </w:r>
    </w:p>
    <w:p w14:paraId="3F00100A" w14:textId="729A7E78" w:rsidR="00530C47" w:rsidRPr="00BB44E3" w:rsidRDefault="00530C47" w:rsidP="00530C47">
      <w:pPr>
        <w:pStyle w:val="ACMANotes"/>
      </w:pPr>
      <w:r w:rsidRPr="00BB44E3">
        <w:t>D7. For each of the following please indicate how often you monitor what (INSERT CHILD’S NAME) watches?</w:t>
      </w:r>
    </w:p>
    <w:p w14:paraId="755C0286" w14:textId="77777777" w:rsidR="00055B12" w:rsidRDefault="00055B12" w:rsidP="00055B12">
      <w:pPr>
        <w:pStyle w:val="ACMANotes"/>
      </w:pPr>
      <w:r>
        <w:t>Note: Only includes those who answered ‘Always’ or ‘Often’ at D7.</w:t>
      </w:r>
    </w:p>
    <w:p w14:paraId="007430F8" w14:textId="77777777" w:rsidR="00530C47" w:rsidRDefault="00530C47" w:rsidP="00530C47">
      <w:pPr>
        <w:pStyle w:val="ACMANotes"/>
      </w:pPr>
      <w:r w:rsidRPr="00BE717F">
        <w:t>B2: Which of the following devices are used by (INSERT CHILD’S NAME) to watch children’s television programs, movies, videos or DVDs?</w:t>
      </w:r>
    </w:p>
    <w:p w14:paraId="04874BB3" w14:textId="66D77BF8" w:rsidR="00530C47" w:rsidRDefault="0087149D" w:rsidP="004950D6">
      <w:pPr>
        <w:pStyle w:val="ACMANotes"/>
        <w:spacing w:after="240"/>
      </w:pPr>
      <w:r w:rsidRPr="00023C1D">
        <w:t>Source: ACMA-commissio</w:t>
      </w:r>
      <w:r w:rsidR="008C00B5">
        <w:t>ned research, March/April 2017.</w:t>
      </w:r>
    </w:p>
    <w:p w14:paraId="280D886F" w14:textId="25145AAE" w:rsidR="006A73B1" w:rsidRPr="006A73B1" w:rsidRDefault="00D22E52" w:rsidP="00BF2E00">
      <w:pPr>
        <w:pStyle w:val="ACMAFigureHeader"/>
        <w:keepLines/>
        <w:numPr>
          <w:ilvl w:val="0"/>
          <w:numId w:val="0"/>
        </w:numPr>
        <w:rPr>
          <w:b w:val="0"/>
          <w:bCs w:val="0"/>
          <w:color w:val="auto"/>
          <w:szCs w:val="24"/>
        </w:rPr>
      </w:pPr>
      <w:r>
        <w:rPr>
          <w:b w:val="0"/>
          <w:bCs w:val="0"/>
          <w:color w:val="auto"/>
          <w:szCs w:val="24"/>
        </w:rPr>
        <w:lastRenderedPageBreak/>
        <w:t xml:space="preserve">Parents use a variety of means </w:t>
      </w:r>
      <w:r w:rsidR="00FE4BEE">
        <w:rPr>
          <w:b w:val="0"/>
          <w:bCs w:val="0"/>
          <w:color w:val="auto"/>
          <w:szCs w:val="24"/>
        </w:rPr>
        <w:t>to</w:t>
      </w:r>
      <w:r w:rsidR="006A73B1" w:rsidRPr="008125E8" w:rsidDel="00EE3678">
        <w:rPr>
          <w:b w:val="0"/>
          <w:bCs w:val="0"/>
          <w:color w:val="auto"/>
          <w:szCs w:val="24"/>
        </w:rPr>
        <w:t xml:space="preserve"> </w:t>
      </w:r>
      <w:r w:rsidR="006A73B1" w:rsidRPr="008125E8">
        <w:rPr>
          <w:b w:val="0"/>
          <w:bCs w:val="0"/>
          <w:color w:val="auto"/>
          <w:szCs w:val="24"/>
        </w:rPr>
        <w:t>determin</w:t>
      </w:r>
      <w:r w:rsidR="00FE4BEE">
        <w:rPr>
          <w:b w:val="0"/>
          <w:bCs w:val="0"/>
          <w:color w:val="auto"/>
          <w:szCs w:val="24"/>
        </w:rPr>
        <w:t>e</w:t>
      </w:r>
      <w:r w:rsidR="006A73B1" w:rsidRPr="008125E8">
        <w:rPr>
          <w:b w:val="0"/>
          <w:bCs w:val="0"/>
          <w:color w:val="auto"/>
          <w:szCs w:val="24"/>
        </w:rPr>
        <w:t xml:space="preserve"> </w:t>
      </w:r>
      <w:r>
        <w:rPr>
          <w:b w:val="0"/>
          <w:bCs w:val="0"/>
          <w:color w:val="auto"/>
          <w:szCs w:val="24"/>
        </w:rPr>
        <w:t xml:space="preserve">whether content </w:t>
      </w:r>
      <w:r w:rsidR="00FE4BEE">
        <w:rPr>
          <w:b w:val="0"/>
          <w:bCs w:val="0"/>
          <w:color w:val="auto"/>
          <w:szCs w:val="24"/>
        </w:rPr>
        <w:t>i</w:t>
      </w:r>
      <w:r>
        <w:rPr>
          <w:b w:val="0"/>
          <w:bCs w:val="0"/>
          <w:color w:val="auto"/>
          <w:szCs w:val="24"/>
        </w:rPr>
        <w:t xml:space="preserve">s suitable for their child. The most important </w:t>
      </w:r>
      <w:r w:rsidR="006B1BB7">
        <w:rPr>
          <w:b w:val="0"/>
          <w:bCs w:val="0"/>
          <w:color w:val="auto"/>
          <w:szCs w:val="24"/>
        </w:rPr>
        <w:t>(‘extremely important’ and ‘very important’)</w:t>
      </w:r>
      <w:r>
        <w:rPr>
          <w:b w:val="0"/>
          <w:bCs w:val="0"/>
          <w:color w:val="auto"/>
          <w:szCs w:val="24"/>
        </w:rPr>
        <w:t xml:space="preserve"> factors include </w:t>
      </w:r>
      <w:r w:rsidR="006A73B1" w:rsidRPr="008125E8" w:rsidDel="00D22E52">
        <w:rPr>
          <w:b w:val="0"/>
          <w:bCs w:val="0"/>
          <w:color w:val="auto"/>
          <w:szCs w:val="24"/>
        </w:rPr>
        <w:t xml:space="preserve">the </w:t>
      </w:r>
      <w:r w:rsidR="008125E8" w:rsidRPr="008125E8">
        <w:rPr>
          <w:b w:val="0"/>
          <w:bCs w:val="0"/>
          <w:color w:val="auto"/>
          <w:szCs w:val="24"/>
        </w:rPr>
        <w:t>type of program</w:t>
      </w:r>
      <w:r>
        <w:rPr>
          <w:b w:val="0"/>
          <w:bCs w:val="0"/>
          <w:color w:val="auto"/>
          <w:szCs w:val="24"/>
        </w:rPr>
        <w:t>, for example</w:t>
      </w:r>
      <w:r w:rsidR="00FE4BEE">
        <w:rPr>
          <w:b w:val="0"/>
          <w:bCs w:val="0"/>
          <w:color w:val="auto"/>
          <w:szCs w:val="24"/>
        </w:rPr>
        <w:t>,</w:t>
      </w:r>
      <w:r>
        <w:rPr>
          <w:b w:val="0"/>
          <w:bCs w:val="0"/>
          <w:color w:val="auto"/>
          <w:szCs w:val="24"/>
        </w:rPr>
        <w:t xml:space="preserve"> children’s stories or quiz programs</w:t>
      </w:r>
      <w:r w:rsidR="008125E8" w:rsidRPr="008125E8">
        <w:rPr>
          <w:b w:val="0"/>
          <w:bCs w:val="0"/>
          <w:color w:val="auto"/>
          <w:szCs w:val="24"/>
        </w:rPr>
        <w:t xml:space="preserve"> (65 per cent), the time of day (49</w:t>
      </w:r>
      <w:r w:rsidR="006A73B1" w:rsidRPr="008125E8">
        <w:rPr>
          <w:b w:val="0"/>
          <w:bCs w:val="0"/>
          <w:color w:val="auto"/>
          <w:szCs w:val="24"/>
        </w:rPr>
        <w:t xml:space="preserve"> per cent) and the amount and type of advertising </w:t>
      </w:r>
      <w:r w:rsidR="008125E8" w:rsidRPr="008125E8">
        <w:rPr>
          <w:b w:val="0"/>
          <w:bCs w:val="0"/>
          <w:color w:val="auto"/>
          <w:szCs w:val="24"/>
        </w:rPr>
        <w:t>(45</w:t>
      </w:r>
      <w:r w:rsidR="0006370C" w:rsidRPr="008125E8">
        <w:rPr>
          <w:b w:val="0"/>
          <w:bCs w:val="0"/>
          <w:color w:val="auto"/>
          <w:szCs w:val="24"/>
        </w:rPr>
        <w:t xml:space="preserve"> per cent) </w:t>
      </w:r>
      <w:r w:rsidR="006A73B1" w:rsidRPr="008125E8">
        <w:rPr>
          <w:b w:val="0"/>
          <w:bCs w:val="0"/>
          <w:color w:val="auto"/>
          <w:szCs w:val="24"/>
        </w:rPr>
        <w:t>(Figure 2</w:t>
      </w:r>
      <w:r w:rsidR="00100560">
        <w:rPr>
          <w:b w:val="0"/>
          <w:bCs w:val="0"/>
          <w:color w:val="auto"/>
          <w:szCs w:val="24"/>
        </w:rPr>
        <w:t>4</w:t>
      </w:r>
      <w:r w:rsidR="006A73B1" w:rsidRPr="008125E8">
        <w:rPr>
          <w:b w:val="0"/>
          <w:bCs w:val="0"/>
          <w:color w:val="auto"/>
          <w:szCs w:val="24"/>
        </w:rPr>
        <w:t>).</w:t>
      </w:r>
    </w:p>
    <w:p w14:paraId="574EB290" w14:textId="287FAA07" w:rsidR="00530C47" w:rsidRDefault="00530C47" w:rsidP="001D241F">
      <w:pPr>
        <w:pStyle w:val="ACMAFigureHeader"/>
      </w:pPr>
      <w:r>
        <w:t>Importance of factors in determining suitab</w:t>
      </w:r>
      <w:r w:rsidR="00FE4BEE">
        <w:t>le content</w:t>
      </w:r>
      <w:r>
        <w:t xml:space="preserve"> for children to watch </w:t>
      </w:r>
      <w:r w:rsidR="00EE3678">
        <w:t>(%)</w:t>
      </w:r>
    </w:p>
    <w:p w14:paraId="01252CFC" w14:textId="52E1FB91" w:rsidR="00530C47" w:rsidRDefault="00D643DA" w:rsidP="001D241F">
      <w:pPr>
        <w:keepNext/>
        <w:rPr>
          <w:rFonts w:cs="Arial"/>
        </w:rPr>
      </w:pPr>
      <w:r>
        <w:rPr>
          <w:rFonts w:cs="Arial"/>
          <w:noProof/>
        </w:rPr>
        <w:t xml:space="preserve"> </w:t>
      </w:r>
      <w:r w:rsidR="00C0125F" w:rsidRPr="00C0125F">
        <w:rPr>
          <w:rFonts w:cs="Arial"/>
          <w:noProof/>
        </w:rPr>
        <w:drawing>
          <wp:inline distT="0" distB="0" distL="0" distR="0" wp14:anchorId="57DB5868" wp14:editId="08689A9E">
            <wp:extent cx="5548892" cy="3354705"/>
            <wp:effectExtent l="0" t="0" r="0" b="0"/>
            <wp:docPr id="60" name="Picture 60" descr="Figure 24 outlines the importance in determining suitable content for children to watch, either extremely important, very important or somewhat important. &#10;&#10;Accessible data files are available on the report landing page on the ACMA website." title="Figure 24: Importance of factors in determining suitable content for children to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llaboration\DavWWWRoot\organisation\cscd\RFB\CAS\Projects Documents\Australian content\8. Graphics\Report Figures\Report_Figure 24.png"/>
                    <pic:cNvPicPr>
                      <a:picLocks noChangeAspect="1" noChangeArrowheads="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5558017" cy="3360222"/>
                    </a:xfrm>
                    <a:prstGeom prst="rect">
                      <a:avLst/>
                    </a:prstGeom>
                    <a:noFill/>
                    <a:ln>
                      <a:noFill/>
                    </a:ln>
                    <a:extLst>
                      <a:ext uri="{53640926-AAD7-44D8-BBD7-CCE9431645EC}">
                        <a14:shadowObscured xmlns:a14="http://schemas.microsoft.com/office/drawing/2010/main"/>
                      </a:ext>
                    </a:extLst>
                  </pic:spPr>
                </pic:pic>
              </a:graphicData>
            </a:graphic>
          </wp:inline>
        </w:drawing>
      </w:r>
    </w:p>
    <w:p w14:paraId="0A3B7DE4" w14:textId="3199F00B" w:rsidR="00530C47" w:rsidRDefault="00530C47" w:rsidP="00530C47">
      <w:pPr>
        <w:pStyle w:val="ACMANotes"/>
      </w:pPr>
      <w:r w:rsidRPr="000103AF">
        <w:t xml:space="preserve">Base: Parents </w:t>
      </w:r>
      <w:r w:rsidR="00E264B8">
        <w:t xml:space="preserve">of </w:t>
      </w:r>
      <w:r w:rsidR="00363992">
        <w:t xml:space="preserve">a </w:t>
      </w:r>
      <w:r w:rsidR="00E264B8">
        <w:t>child aged 0</w:t>
      </w:r>
      <w:r w:rsidR="00E264B8">
        <w:softHyphen/>
        <w:t xml:space="preserve">–14 who </w:t>
      </w:r>
      <w:r w:rsidR="00E264B8" w:rsidRPr="005A02C5">
        <w:rPr>
          <w:iCs/>
          <w:color w:val="000000"/>
          <w:szCs w:val="16"/>
        </w:rPr>
        <w:t>in a typical week watch</w:t>
      </w:r>
      <w:r w:rsidR="00E264B8">
        <w:rPr>
          <w:iCs/>
          <w:color w:val="000000"/>
          <w:szCs w:val="16"/>
        </w:rPr>
        <w:t>es</w:t>
      </w:r>
      <w:r w:rsidR="00E264B8" w:rsidRPr="005A02C5">
        <w:rPr>
          <w:iCs/>
          <w:color w:val="000000"/>
          <w:szCs w:val="16"/>
        </w:rPr>
        <w:t xml:space="preserve"> television programs, movies, videos or DVDs</w:t>
      </w:r>
      <w:r w:rsidR="00E264B8">
        <w:rPr>
          <w:i w:val="0"/>
          <w:iCs/>
          <w:color w:val="000000"/>
          <w:szCs w:val="16"/>
        </w:rPr>
        <w:t xml:space="preserve"> </w:t>
      </w:r>
      <w:r w:rsidRPr="000103AF">
        <w:t>(n=1,434).</w:t>
      </w:r>
    </w:p>
    <w:p w14:paraId="27594C1A" w14:textId="24481D09" w:rsidR="00530C47" w:rsidRDefault="00530C47" w:rsidP="00530C47">
      <w:pPr>
        <w:pStyle w:val="ACMANotes"/>
      </w:pPr>
      <w:r w:rsidRPr="00BB44E3">
        <w:t>D4. How important do you think each of the following are in determining whether or not television programs or videos are suitable for (INSERT CHILD’S NAME) to watch?</w:t>
      </w:r>
    </w:p>
    <w:p w14:paraId="31EE09BC" w14:textId="77777777" w:rsidR="0087149D" w:rsidRPr="00023C1D" w:rsidRDefault="0087149D" w:rsidP="004950D6">
      <w:pPr>
        <w:pStyle w:val="ACMANotes"/>
        <w:spacing w:after="240"/>
      </w:pPr>
      <w:r w:rsidRPr="00023C1D">
        <w:t>Source: ACMA-commissioned research, March/April 2017.</w:t>
      </w:r>
    </w:p>
    <w:p w14:paraId="324D610B" w14:textId="309D4EFC" w:rsidR="0006370C" w:rsidRPr="006A73B1" w:rsidRDefault="0006370C" w:rsidP="00BF2E00">
      <w:pPr>
        <w:pStyle w:val="ACMAFigureHeader"/>
        <w:keepLines/>
        <w:numPr>
          <w:ilvl w:val="0"/>
          <w:numId w:val="0"/>
        </w:numPr>
        <w:rPr>
          <w:b w:val="0"/>
          <w:bCs w:val="0"/>
          <w:color w:val="auto"/>
          <w:szCs w:val="24"/>
        </w:rPr>
      </w:pPr>
      <w:r w:rsidRPr="0006370C">
        <w:rPr>
          <w:b w:val="0"/>
          <w:bCs w:val="0"/>
          <w:color w:val="auto"/>
          <w:szCs w:val="24"/>
        </w:rPr>
        <w:lastRenderedPageBreak/>
        <w:t xml:space="preserve">In relation to control and supervision, there was high agreement </w:t>
      </w:r>
      <w:r w:rsidR="00683F48">
        <w:rPr>
          <w:b w:val="0"/>
          <w:bCs w:val="0"/>
          <w:color w:val="auto"/>
          <w:szCs w:val="24"/>
        </w:rPr>
        <w:t xml:space="preserve">(those who </w:t>
      </w:r>
      <w:r w:rsidR="000C128E">
        <w:rPr>
          <w:b w:val="0"/>
          <w:bCs w:val="0"/>
          <w:color w:val="auto"/>
          <w:szCs w:val="24"/>
        </w:rPr>
        <w:t>‘</w:t>
      </w:r>
      <w:r w:rsidR="00683F48">
        <w:rPr>
          <w:b w:val="0"/>
          <w:bCs w:val="0"/>
          <w:color w:val="auto"/>
          <w:szCs w:val="24"/>
        </w:rPr>
        <w:t>strongly agree</w:t>
      </w:r>
      <w:r w:rsidR="003114D2">
        <w:rPr>
          <w:b w:val="0"/>
          <w:bCs w:val="0"/>
          <w:color w:val="auto"/>
          <w:szCs w:val="24"/>
        </w:rPr>
        <w:t>d</w:t>
      </w:r>
      <w:r w:rsidR="000C128E">
        <w:rPr>
          <w:b w:val="0"/>
          <w:bCs w:val="0"/>
          <w:color w:val="auto"/>
          <w:szCs w:val="24"/>
        </w:rPr>
        <w:t>’</w:t>
      </w:r>
      <w:r w:rsidR="00683F48">
        <w:rPr>
          <w:b w:val="0"/>
          <w:bCs w:val="0"/>
          <w:color w:val="auto"/>
          <w:szCs w:val="24"/>
        </w:rPr>
        <w:t xml:space="preserve"> or </w:t>
      </w:r>
      <w:r w:rsidR="000C128E">
        <w:rPr>
          <w:b w:val="0"/>
          <w:bCs w:val="0"/>
          <w:color w:val="auto"/>
          <w:szCs w:val="24"/>
        </w:rPr>
        <w:t>‘</w:t>
      </w:r>
      <w:r w:rsidR="00683F48">
        <w:rPr>
          <w:b w:val="0"/>
          <w:bCs w:val="0"/>
          <w:color w:val="auto"/>
          <w:szCs w:val="24"/>
        </w:rPr>
        <w:t>agree</w:t>
      </w:r>
      <w:r w:rsidR="003114D2">
        <w:rPr>
          <w:b w:val="0"/>
          <w:bCs w:val="0"/>
          <w:color w:val="auto"/>
          <w:szCs w:val="24"/>
        </w:rPr>
        <w:t>d</w:t>
      </w:r>
      <w:r w:rsidR="000C128E">
        <w:rPr>
          <w:b w:val="0"/>
          <w:bCs w:val="0"/>
          <w:color w:val="auto"/>
          <w:szCs w:val="24"/>
        </w:rPr>
        <w:t>’</w:t>
      </w:r>
      <w:r w:rsidR="00683F48">
        <w:rPr>
          <w:b w:val="0"/>
          <w:bCs w:val="0"/>
          <w:color w:val="auto"/>
          <w:szCs w:val="24"/>
        </w:rPr>
        <w:t xml:space="preserve">) </w:t>
      </w:r>
      <w:r w:rsidRPr="0006370C">
        <w:rPr>
          <w:b w:val="0"/>
          <w:bCs w:val="0"/>
          <w:color w:val="auto"/>
          <w:szCs w:val="24"/>
        </w:rPr>
        <w:t>among parents that</w:t>
      </w:r>
      <w:r>
        <w:rPr>
          <w:b w:val="0"/>
          <w:bCs w:val="0"/>
          <w:color w:val="auto"/>
          <w:szCs w:val="24"/>
        </w:rPr>
        <w:t xml:space="preserve"> they did not want their children to view shows with disturbing or unsuitable content (89 per cent), that they trust dedicated children’s programs and channels (76 per cent), and that what siblings watch can highly influence what other children watch (68 per cent) (Figure 2</w:t>
      </w:r>
      <w:r w:rsidR="00100560">
        <w:rPr>
          <w:b w:val="0"/>
          <w:bCs w:val="0"/>
          <w:color w:val="auto"/>
          <w:szCs w:val="24"/>
        </w:rPr>
        <w:t>5</w:t>
      </w:r>
      <w:r>
        <w:rPr>
          <w:b w:val="0"/>
          <w:bCs w:val="0"/>
          <w:color w:val="auto"/>
          <w:szCs w:val="24"/>
        </w:rPr>
        <w:t>).</w:t>
      </w:r>
      <w:r w:rsidR="00D643DA">
        <w:rPr>
          <w:b w:val="0"/>
          <w:bCs w:val="0"/>
          <w:color w:val="auto"/>
          <w:szCs w:val="24"/>
        </w:rPr>
        <w:t xml:space="preserve"> </w:t>
      </w:r>
    </w:p>
    <w:p w14:paraId="7117D444" w14:textId="599194E2" w:rsidR="00530C47" w:rsidRDefault="00530C47" w:rsidP="001D241F">
      <w:pPr>
        <w:pStyle w:val="ACMAFigureHeader"/>
      </w:pPr>
      <w:r>
        <w:t xml:space="preserve">Parents’ attitude towards control and supervision </w:t>
      </w:r>
      <w:r w:rsidR="00683F48">
        <w:t xml:space="preserve">(‘strongly agree’ or ‘agree’) </w:t>
      </w:r>
      <w:r>
        <w:t xml:space="preserve">(%) </w:t>
      </w:r>
    </w:p>
    <w:p w14:paraId="3A371B51" w14:textId="6315EF79" w:rsidR="00530C47" w:rsidRDefault="001A0142" w:rsidP="001D241F">
      <w:pPr>
        <w:keepNext/>
        <w:rPr>
          <w:rFonts w:cs="Arial"/>
        </w:rPr>
      </w:pPr>
      <w:r w:rsidRPr="005E7F51">
        <w:rPr>
          <w:rFonts w:cs="Arial"/>
          <w:noProof/>
        </w:rPr>
        <w:drawing>
          <wp:inline distT="0" distB="0" distL="0" distR="0" wp14:anchorId="1D640A63" wp14:editId="5D6045AD">
            <wp:extent cx="5641975" cy="3298470"/>
            <wp:effectExtent l="0" t="0" r="0" b="0"/>
            <wp:docPr id="32" name="Picture 32" descr="Figure 25 outlines the attitudes of parents towards control and supervision.&#10;&#10;Accessible data files are available on the report landing page on the ACMA website.&#10;" title="Figure 25: Parents’ attitude towards control and supervis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aboration\DavWWWRoot\organisation\cscd\RFB\CAS\Projects Documents\Australian content\8. Graphics\Report Figures\Report_Figure 25.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2500"/>
                    <a:stretch/>
                  </pic:blipFill>
                  <pic:spPr bwMode="auto">
                    <a:xfrm>
                      <a:off x="0" y="0"/>
                      <a:ext cx="5652348" cy="3304535"/>
                    </a:xfrm>
                    <a:prstGeom prst="rect">
                      <a:avLst/>
                    </a:prstGeom>
                    <a:noFill/>
                    <a:ln>
                      <a:noFill/>
                    </a:ln>
                    <a:extLst>
                      <a:ext uri="{53640926-AAD7-44D8-BBD7-CCE9431645EC}">
                        <a14:shadowObscured xmlns:a14="http://schemas.microsoft.com/office/drawing/2010/main"/>
                      </a:ext>
                    </a:extLst>
                  </pic:spPr>
                </pic:pic>
              </a:graphicData>
            </a:graphic>
          </wp:inline>
        </w:drawing>
      </w:r>
    </w:p>
    <w:p w14:paraId="6F1FD627" w14:textId="799AAA10" w:rsidR="00530C47" w:rsidRDefault="00530C47" w:rsidP="00530C47">
      <w:pPr>
        <w:pStyle w:val="ACMANotes"/>
      </w:pPr>
      <w:r w:rsidRPr="000103AF">
        <w:t xml:space="preserve">Base: Parents </w:t>
      </w:r>
      <w:r w:rsidR="00E264B8">
        <w:t xml:space="preserve">of </w:t>
      </w:r>
      <w:r w:rsidR="00363992">
        <w:t>a</w:t>
      </w:r>
      <w:r w:rsidR="00E264B8">
        <w:t xml:space="preserve"> child aged 0</w:t>
      </w:r>
      <w:r w:rsidR="00E264B8">
        <w:softHyphen/>
        <w:t xml:space="preserve">–14 who </w:t>
      </w:r>
      <w:r w:rsidR="00E264B8" w:rsidRPr="005A02C5">
        <w:rPr>
          <w:iCs/>
          <w:color w:val="000000"/>
          <w:szCs w:val="16"/>
        </w:rPr>
        <w:t>in a typical week watch</w:t>
      </w:r>
      <w:r w:rsidR="00E264B8">
        <w:rPr>
          <w:iCs/>
          <w:color w:val="000000"/>
          <w:szCs w:val="16"/>
        </w:rPr>
        <w:t>es</w:t>
      </w:r>
      <w:r w:rsidR="00E264B8" w:rsidRPr="005A02C5">
        <w:rPr>
          <w:iCs/>
          <w:color w:val="000000"/>
          <w:szCs w:val="16"/>
        </w:rPr>
        <w:t xml:space="preserve"> television programs, movies, videos or DVDs</w:t>
      </w:r>
      <w:r w:rsidR="00E264B8">
        <w:rPr>
          <w:i w:val="0"/>
          <w:iCs/>
          <w:color w:val="000000"/>
          <w:szCs w:val="16"/>
        </w:rPr>
        <w:t xml:space="preserve"> </w:t>
      </w:r>
      <w:r w:rsidRPr="000103AF">
        <w:t>(n=1,434).</w:t>
      </w:r>
    </w:p>
    <w:p w14:paraId="33678D4E" w14:textId="77777777" w:rsidR="00530C47" w:rsidRDefault="00530C47" w:rsidP="00530C47">
      <w:pPr>
        <w:pStyle w:val="ACMANotes"/>
      </w:pPr>
      <w:r w:rsidRPr="004C6EBD">
        <w:t>D8. And to what extent do you agree or disagree with the following statements?</w:t>
      </w:r>
    </w:p>
    <w:p w14:paraId="45D15201" w14:textId="36AFAE68" w:rsidR="009D309A" w:rsidRDefault="009D309A" w:rsidP="009D309A">
      <w:pPr>
        <w:pStyle w:val="ACMANotes"/>
      </w:pPr>
      <w:r>
        <w:t>Note: Only includes those who answered ‘Strongly agree’ or ‘Agree’ at D8.</w:t>
      </w:r>
    </w:p>
    <w:p w14:paraId="0838455C" w14:textId="77777777" w:rsidR="0087149D" w:rsidRPr="00023C1D" w:rsidRDefault="0087149D" w:rsidP="0087149D">
      <w:pPr>
        <w:pStyle w:val="ACMANotes"/>
      </w:pPr>
      <w:r w:rsidRPr="00023C1D">
        <w:t>Source: ACMA-commissioned research, March/April 2017.</w:t>
      </w:r>
    </w:p>
    <w:p w14:paraId="73F2C71C" w14:textId="27A8E828" w:rsidR="0025166A" w:rsidRDefault="0025166A" w:rsidP="0025166A">
      <w:pPr>
        <w:pStyle w:val="Heading1"/>
      </w:pPr>
      <w:bookmarkStart w:id="160" w:name="_Toc486515305"/>
      <w:bookmarkStart w:id="161" w:name="_Toc487204844"/>
      <w:bookmarkStart w:id="162" w:name="_Toc487639641"/>
      <w:bookmarkStart w:id="163" w:name="_Toc487792673"/>
      <w:bookmarkStart w:id="164" w:name="_Toc488408238"/>
      <w:bookmarkStart w:id="165" w:name="_Toc489359907"/>
      <w:bookmarkStart w:id="166" w:name="_Toc489517339"/>
      <w:r>
        <w:lastRenderedPageBreak/>
        <w:t>Glossary</w:t>
      </w:r>
      <w:bookmarkEnd w:id="106"/>
      <w:bookmarkEnd w:id="160"/>
      <w:bookmarkEnd w:id="161"/>
      <w:bookmarkEnd w:id="162"/>
      <w:bookmarkEnd w:id="163"/>
      <w:bookmarkEnd w:id="164"/>
      <w:bookmarkEnd w:id="165"/>
      <w:bookmarkEnd w:id="166"/>
    </w:p>
    <w:p w14:paraId="204B1344" w14:textId="03BECB7D" w:rsidR="00AC6753" w:rsidRPr="00190A17" w:rsidRDefault="00AC6753" w:rsidP="00AC6753">
      <w:r w:rsidRPr="00A36DB5">
        <w:t xml:space="preserve">For the purposes of this report, the ACMA has used </w:t>
      </w:r>
      <w:r w:rsidR="00FE4BEE">
        <w:t xml:space="preserve">the </w:t>
      </w:r>
      <w:r w:rsidRPr="00A36DB5">
        <w:t xml:space="preserve">following definitions: </w:t>
      </w:r>
    </w:p>
    <w:p w14:paraId="29EDA05B" w14:textId="0D2C342E" w:rsidR="00E140DF" w:rsidRPr="00DB0685" w:rsidRDefault="00E140DF" w:rsidP="00E140DF">
      <w:pPr>
        <w:spacing w:after="0"/>
        <w:rPr>
          <w:rFonts w:cs="Arial"/>
          <w:b/>
        </w:rPr>
      </w:pPr>
      <w:r w:rsidRPr="00DB0685">
        <w:rPr>
          <w:rFonts w:cs="Arial"/>
          <w:b/>
        </w:rPr>
        <w:t>A</w:t>
      </w:r>
      <w:r w:rsidR="00FE4BEE">
        <w:rPr>
          <w:rFonts w:cs="Arial"/>
          <w:b/>
        </w:rPr>
        <w:t>ny</w:t>
      </w:r>
      <w:r w:rsidRPr="00DB0685">
        <w:rPr>
          <w:rFonts w:cs="Arial"/>
          <w:b/>
        </w:rPr>
        <w:t xml:space="preserve"> screen content</w:t>
      </w:r>
    </w:p>
    <w:p w14:paraId="1C2D824D" w14:textId="77777777" w:rsidR="00E140DF" w:rsidRPr="00DB0685" w:rsidRDefault="00E140DF" w:rsidP="00E140DF">
      <w:pPr>
        <w:rPr>
          <w:rFonts w:cs="Arial"/>
        </w:rPr>
      </w:pPr>
      <w:r>
        <w:rPr>
          <w:rFonts w:cs="Arial"/>
        </w:rPr>
        <w:t>T</w:t>
      </w:r>
      <w:r w:rsidRPr="00DB0685">
        <w:rPr>
          <w:rFonts w:cs="Arial"/>
        </w:rPr>
        <w:t>elevision programs, movies, videos or DVDs</w:t>
      </w:r>
      <w:r>
        <w:rPr>
          <w:rFonts w:cs="Arial"/>
        </w:rPr>
        <w:t xml:space="preserve">, as featured in the </w:t>
      </w:r>
      <w:r w:rsidRPr="00D63A89">
        <w:rPr>
          <w:i/>
        </w:rPr>
        <w:t>Children’s viewing habits questionnaire</w:t>
      </w:r>
      <w:r>
        <w:t xml:space="preserve"> (</w:t>
      </w:r>
      <w:r w:rsidRPr="00405270">
        <w:rPr>
          <w:i/>
        </w:rPr>
        <w:t>ACMA-commissioned research, March/April 2017</w:t>
      </w:r>
      <w:r>
        <w:t>)</w:t>
      </w:r>
      <w:r w:rsidRPr="00023C1D">
        <w:t>.</w:t>
      </w:r>
      <w:r>
        <w:rPr>
          <w:rFonts w:cs="Arial"/>
        </w:rPr>
        <w:t xml:space="preserve"> </w:t>
      </w:r>
      <w:r w:rsidRPr="00DB0685">
        <w:rPr>
          <w:rFonts w:cs="Arial"/>
        </w:rPr>
        <w:t xml:space="preserve"> </w:t>
      </w:r>
    </w:p>
    <w:p w14:paraId="7E35CF12" w14:textId="3468D468" w:rsidR="0025166A" w:rsidRPr="00306C0F" w:rsidRDefault="0025166A" w:rsidP="00E140DF">
      <w:pPr>
        <w:spacing w:after="0"/>
        <w:rPr>
          <w:rFonts w:cs="Arial"/>
          <w:b/>
        </w:rPr>
      </w:pPr>
      <w:r w:rsidRPr="00306C0F">
        <w:rPr>
          <w:rFonts w:cs="Arial"/>
          <w:b/>
        </w:rPr>
        <w:t xml:space="preserve">Average audience numbers (AUD) </w:t>
      </w:r>
    </w:p>
    <w:p w14:paraId="7155D661" w14:textId="43D4508C" w:rsidR="0025166A" w:rsidRDefault="0025166A" w:rsidP="0025166A">
      <w:r w:rsidRPr="00306C0F" w:rsidDel="00BD55D4">
        <w:t>AUD</w:t>
      </w:r>
      <w:r w:rsidR="000C128E">
        <w:t xml:space="preserve"> </w:t>
      </w:r>
      <w:r w:rsidRPr="00306C0F" w:rsidDel="00BD55D4">
        <w:t>=</w:t>
      </w:r>
      <w:r w:rsidR="000C128E">
        <w:t xml:space="preserve"> </w:t>
      </w:r>
      <w:r w:rsidRPr="00306C0F" w:rsidDel="00BD55D4">
        <w:t>s</w:t>
      </w:r>
      <w:r w:rsidRPr="00306C0F">
        <w:t>um of people watching each minute of t</w:t>
      </w:r>
      <w:r>
        <w:t xml:space="preserve">he program/the sum of minutes. In </w:t>
      </w:r>
      <w:r w:rsidRPr="00A55877">
        <w:t>this report</w:t>
      </w:r>
      <w:r>
        <w:t>,</w:t>
      </w:r>
      <w:r w:rsidRPr="00A55877">
        <w:t xml:space="preserve"> the average number of </w:t>
      </w:r>
      <w:r w:rsidR="0067293C">
        <w:t>children</w:t>
      </w:r>
      <w:r w:rsidR="0067293C" w:rsidRPr="00A55877">
        <w:t xml:space="preserve"> </w:t>
      </w:r>
      <w:r w:rsidRPr="00A55877">
        <w:t>who were watching</w:t>
      </w:r>
      <w:r w:rsidR="0067293C">
        <w:t xml:space="preserve"> FTA</w:t>
      </w:r>
      <w:r w:rsidR="00CB2C68">
        <w:t xml:space="preserve"> TV</w:t>
      </w:r>
      <w:r w:rsidR="0067293C">
        <w:t xml:space="preserve"> and STV</w:t>
      </w:r>
      <w:r w:rsidR="0017451D">
        <w:t xml:space="preserve"> during a specified period or program</w:t>
      </w:r>
      <w:r w:rsidRPr="00A55877">
        <w:t>.</w:t>
      </w:r>
    </w:p>
    <w:p w14:paraId="050E365C" w14:textId="77777777" w:rsidR="0025166A" w:rsidRPr="00306C0F" w:rsidRDefault="0025166A" w:rsidP="0025166A">
      <w:pPr>
        <w:spacing w:after="80"/>
      </w:pPr>
      <w:r w:rsidRPr="00A55877">
        <w:t>Two variables make up AUD</w:t>
      </w:r>
      <w:r>
        <w:t>—</w:t>
      </w:r>
      <w:r w:rsidRPr="00A55877">
        <w:t>cumulative reach (the number of different people who tuned in) and average time spent viewing (the average number of minutes spent viewing). So, AUD may increase if:</w:t>
      </w:r>
    </w:p>
    <w:p w14:paraId="0D48294A" w14:textId="77777777" w:rsidR="0025166A" w:rsidRPr="00306C0F" w:rsidRDefault="0025166A" w:rsidP="0025166A">
      <w:pPr>
        <w:pStyle w:val="ListBullet"/>
      </w:pPr>
      <w:r w:rsidRPr="00A55877">
        <w:t xml:space="preserve">there </w:t>
      </w:r>
      <w:r w:rsidRPr="00306C0F">
        <w:t>are more new viewers watching a program and/or</w:t>
      </w:r>
    </w:p>
    <w:p w14:paraId="2464A266" w14:textId="77777777" w:rsidR="0025166A" w:rsidRDefault="0025166A" w:rsidP="0025166A">
      <w:pPr>
        <w:pStyle w:val="ListBulletLast"/>
      </w:pPr>
      <w:r w:rsidRPr="00306C0F">
        <w:t>the same nu</w:t>
      </w:r>
      <w:r w:rsidRPr="00343903">
        <w:t>mber of viewers are watching for more minutes.</w:t>
      </w:r>
    </w:p>
    <w:p w14:paraId="68260AEB" w14:textId="222A1DB1" w:rsidR="0025166A" w:rsidRPr="0025166A" w:rsidRDefault="0025166A" w:rsidP="0025166A">
      <w:pPr>
        <w:spacing w:after="0"/>
        <w:rPr>
          <w:rFonts w:cs="Arial"/>
          <w:b/>
        </w:rPr>
      </w:pPr>
      <w:r w:rsidRPr="0025166A">
        <w:rPr>
          <w:rFonts w:cs="Arial"/>
          <w:b/>
        </w:rPr>
        <w:t>Average Time Spent Viewing (ATV)</w:t>
      </w:r>
    </w:p>
    <w:p w14:paraId="149714A1" w14:textId="77777777" w:rsidR="0025166A" w:rsidRDefault="0025166A" w:rsidP="0025166A">
      <w:pPr>
        <w:keepNext/>
      </w:pPr>
      <w:r>
        <w:t>Of the total number of people in the target market (potential audience), the number of minutes each person viewed of a specific event. This variable considers the potential of the target, even if many individuals in the target audience did not watch the event being analysed.</w:t>
      </w:r>
    </w:p>
    <w:p w14:paraId="21354B51" w14:textId="347DF3C2" w:rsidR="0025166A" w:rsidRPr="00343903" w:rsidRDefault="0025166A" w:rsidP="0025166A">
      <w:pPr>
        <w:pStyle w:val="ListBulletLast"/>
        <w:numPr>
          <w:ilvl w:val="0"/>
          <w:numId w:val="0"/>
        </w:numPr>
        <w:ind w:left="295" w:hanging="295"/>
      </w:pPr>
      <w:r>
        <w:t>ATV</w:t>
      </w:r>
      <w:r w:rsidR="00360889">
        <w:t xml:space="preserve"> </w:t>
      </w:r>
      <w:r>
        <w:t>=</w:t>
      </w:r>
      <w:r w:rsidR="00360889">
        <w:t xml:space="preserve"> </w:t>
      </w:r>
      <w:r>
        <w:t>(Audience / Universe Estimate) x Event Duration</w:t>
      </w:r>
    </w:p>
    <w:p w14:paraId="42766C07" w14:textId="77777777" w:rsidR="00E140DF" w:rsidRPr="00DB0685" w:rsidRDefault="00E140DF" w:rsidP="00E140DF">
      <w:pPr>
        <w:spacing w:after="0"/>
        <w:rPr>
          <w:rFonts w:cs="Arial"/>
          <w:b/>
        </w:rPr>
      </w:pPr>
      <w:r w:rsidRPr="00DB0685">
        <w:rPr>
          <w:rFonts w:cs="Arial"/>
          <w:b/>
        </w:rPr>
        <w:t>Children’s programs</w:t>
      </w:r>
    </w:p>
    <w:p w14:paraId="541B0E9A" w14:textId="5A4A087D" w:rsidR="00E140DF" w:rsidRPr="004E5CC2" w:rsidRDefault="00E140DF" w:rsidP="00E140DF">
      <w:pPr>
        <w:rPr>
          <w:rFonts w:cs="Arial"/>
        </w:rPr>
      </w:pPr>
      <w:r>
        <w:rPr>
          <w:rFonts w:cs="Arial"/>
        </w:rPr>
        <w:t xml:space="preserve">Children’s </w:t>
      </w:r>
      <w:r w:rsidRPr="00DB0685">
        <w:rPr>
          <w:rFonts w:cs="Arial"/>
        </w:rPr>
        <w:t>television programs, movies, videos or DVDs</w:t>
      </w:r>
      <w:r>
        <w:rPr>
          <w:rFonts w:cs="Arial"/>
        </w:rPr>
        <w:t xml:space="preserve">, as featured in the </w:t>
      </w:r>
      <w:r w:rsidRPr="004950D6">
        <w:rPr>
          <w:i/>
        </w:rPr>
        <w:t xml:space="preserve">Children’s viewing habits </w:t>
      </w:r>
      <w:r w:rsidRPr="00023CCE">
        <w:t>questionnaire</w:t>
      </w:r>
      <w:r w:rsidRPr="004950D6">
        <w:rPr>
          <w:i/>
        </w:rPr>
        <w:t xml:space="preserve"> </w:t>
      </w:r>
      <w:r>
        <w:t>(</w:t>
      </w:r>
      <w:r w:rsidRPr="00405270">
        <w:rPr>
          <w:i/>
        </w:rPr>
        <w:t>ACMA-commissioned research, March/April 2017</w:t>
      </w:r>
      <w:r>
        <w:t>)</w:t>
      </w:r>
      <w:r w:rsidRPr="00023C1D">
        <w:t>.</w:t>
      </w:r>
      <w:r w:rsidDel="00023CCE">
        <w:rPr>
          <w:rFonts w:cs="Arial"/>
        </w:rPr>
        <w:t xml:space="preserve"> </w:t>
      </w:r>
      <w:r>
        <w:rPr>
          <w:rFonts w:cs="Arial"/>
        </w:rPr>
        <w:t xml:space="preserve">This content is </w:t>
      </w:r>
      <w:r w:rsidRPr="00DB0685">
        <w:rPr>
          <w:rFonts w:cs="Arial"/>
        </w:rPr>
        <w:t>created specifically for certain age groups</w:t>
      </w:r>
      <w:r>
        <w:rPr>
          <w:rFonts w:cs="Arial"/>
        </w:rPr>
        <w:t>. Survey respondents were given the following example:</w:t>
      </w:r>
    </w:p>
    <w:tbl>
      <w:tblPr>
        <w:tblStyle w:val="TableGrid"/>
        <w:tblW w:w="9517" w:type="dxa"/>
        <w:tblLook w:val="04A0" w:firstRow="1" w:lastRow="0" w:firstColumn="1" w:lastColumn="0" w:noHBand="0" w:noVBand="1"/>
        <w:tblCaption w:val="Examples of children's programs"/>
        <w:tblDescription w:val="This table provides titles of children's programs for age groups 0-4, 5-9 and 10-14 years."/>
      </w:tblPr>
      <w:tblGrid>
        <w:gridCol w:w="2379"/>
        <w:gridCol w:w="2379"/>
        <w:gridCol w:w="2379"/>
        <w:gridCol w:w="2380"/>
      </w:tblGrid>
      <w:tr w:rsidR="00E140DF" w:rsidRPr="004E5CC2" w14:paraId="3EE1C26E" w14:textId="77777777" w:rsidTr="00BF2E00">
        <w:trPr>
          <w:trHeight w:val="265"/>
          <w:tblHeader/>
        </w:trPr>
        <w:tc>
          <w:tcPr>
            <w:tcW w:w="2379" w:type="dxa"/>
            <w:shd w:val="clear" w:color="auto" w:fill="404040" w:themeFill="text1" w:themeFillTint="BF"/>
          </w:tcPr>
          <w:p w14:paraId="2D0BFD6B" w14:textId="77777777" w:rsidR="00E140DF" w:rsidRPr="00BF2E00" w:rsidRDefault="00E140DF" w:rsidP="004950D6">
            <w:pPr>
              <w:pStyle w:val="TableHeading"/>
              <w:rPr>
                <w:color w:val="FFFFFF" w:themeColor="background1"/>
              </w:rPr>
            </w:pPr>
            <w:r w:rsidRPr="00BF2E00">
              <w:rPr>
                <w:color w:val="FFFFFF" w:themeColor="background1"/>
              </w:rPr>
              <w:t>Age groups</w:t>
            </w:r>
          </w:p>
        </w:tc>
        <w:tc>
          <w:tcPr>
            <w:tcW w:w="2379" w:type="dxa"/>
            <w:shd w:val="clear" w:color="auto" w:fill="404040" w:themeFill="text1" w:themeFillTint="BF"/>
          </w:tcPr>
          <w:p w14:paraId="4005B2AF" w14:textId="77777777" w:rsidR="00E140DF" w:rsidRPr="00BF2E00" w:rsidRDefault="00E140DF" w:rsidP="004950D6">
            <w:pPr>
              <w:pStyle w:val="TableHeading"/>
              <w:rPr>
                <w:color w:val="FFFFFF" w:themeColor="background1"/>
              </w:rPr>
            </w:pPr>
            <w:r w:rsidRPr="00BF2E00">
              <w:rPr>
                <w:color w:val="FFFFFF" w:themeColor="background1"/>
              </w:rPr>
              <w:t>0–4 years</w:t>
            </w:r>
          </w:p>
        </w:tc>
        <w:tc>
          <w:tcPr>
            <w:tcW w:w="2379" w:type="dxa"/>
            <w:shd w:val="clear" w:color="auto" w:fill="404040" w:themeFill="text1" w:themeFillTint="BF"/>
          </w:tcPr>
          <w:p w14:paraId="35A4C1FC" w14:textId="77777777" w:rsidR="00E140DF" w:rsidRPr="00BF2E00" w:rsidRDefault="00E140DF" w:rsidP="004950D6">
            <w:pPr>
              <w:pStyle w:val="TableHeading"/>
              <w:rPr>
                <w:color w:val="FFFFFF" w:themeColor="background1"/>
              </w:rPr>
            </w:pPr>
            <w:r w:rsidRPr="00BF2E00">
              <w:rPr>
                <w:color w:val="FFFFFF" w:themeColor="background1"/>
              </w:rPr>
              <w:t>5–9 years</w:t>
            </w:r>
          </w:p>
        </w:tc>
        <w:tc>
          <w:tcPr>
            <w:tcW w:w="2380" w:type="dxa"/>
            <w:shd w:val="clear" w:color="auto" w:fill="404040" w:themeFill="text1" w:themeFillTint="BF"/>
          </w:tcPr>
          <w:p w14:paraId="0CB2B54B" w14:textId="77777777" w:rsidR="00E140DF" w:rsidRPr="00BF2E00" w:rsidRDefault="00E140DF" w:rsidP="004950D6">
            <w:pPr>
              <w:pStyle w:val="TableHeading"/>
              <w:rPr>
                <w:color w:val="FFFFFF" w:themeColor="background1"/>
              </w:rPr>
            </w:pPr>
            <w:r w:rsidRPr="00BF2E00">
              <w:rPr>
                <w:color w:val="FFFFFF" w:themeColor="background1"/>
              </w:rPr>
              <w:t>10–14 years</w:t>
            </w:r>
          </w:p>
        </w:tc>
      </w:tr>
      <w:tr w:rsidR="00E140DF" w:rsidRPr="004E5CC2" w14:paraId="609628B9" w14:textId="77777777" w:rsidTr="00E140DF">
        <w:trPr>
          <w:trHeight w:val="941"/>
        </w:trPr>
        <w:tc>
          <w:tcPr>
            <w:tcW w:w="2379" w:type="dxa"/>
          </w:tcPr>
          <w:p w14:paraId="75ECDB09" w14:textId="77777777" w:rsidR="00E140DF" w:rsidRPr="0000118F" w:rsidRDefault="00E140DF" w:rsidP="0000118F">
            <w:pPr>
              <w:pStyle w:val="TableBody"/>
            </w:pPr>
            <w:r w:rsidRPr="0000118F">
              <w:t>Channels including…</w:t>
            </w:r>
          </w:p>
        </w:tc>
        <w:tc>
          <w:tcPr>
            <w:tcW w:w="2379" w:type="dxa"/>
          </w:tcPr>
          <w:p w14:paraId="1A9BE9C0" w14:textId="77777777" w:rsidR="00E140DF" w:rsidRPr="00BF2E00" w:rsidRDefault="00E140DF" w:rsidP="00BF2E00">
            <w:pPr>
              <w:pStyle w:val="TableBody"/>
            </w:pPr>
            <w:r w:rsidRPr="00BF2E00">
              <w:t>ABC Kids</w:t>
            </w:r>
          </w:p>
          <w:p w14:paraId="6A63196E" w14:textId="77777777" w:rsidR="00E140DF" w:rsidRPr="00BF2E00" w:rsidRDefault="00E140DF" w:rsidP="00BF2E00">
            <w:pPr>
              <w:pStyle w:val="TableBody"/>
            </w:pPr>
            <w:r w:rsidRPr="00BF2E00">
              <w:t>Disney Junior</w:t>
            </w:r>
          </w:p>
          <w:p w14:paraId="76D37104" w14:textId="77777777" w:rsidR="00E140DF" w:rsidRPr="00BF2E00" w:rsidRDefault="00E140DF" w:rsidP="00BF2E00">
            <w:pPr>
              <w:pStyle w:val="TableBody"/>
            </w:pPr>
            <w:r w:rsidRPr="00BF2E00">
              <w:t>Nick. Jr</w:t>
            </w:r>
          </w:p>
        </w:tc>
        <w:tc>
          <w:tcPr>
            <w:tcW w:w="2379" w:type="dxa"/>
          </w:tcPr>
          <w:p w14:paraId="28A3A16A" w14:textId="77777777" w:rsidR="00E140DF" w:rsidRPr="00BF2E00" w:rsidRDefault="00E140DF" w:rsidP="00BF2E00">
            <w:pPr>
              <w:pStyle w:val="TableBody"/>
            </w:pPr>
            <w:r w:rsidRPr="00BF2E00">
              <w:t>ABC ME</w:t>
            </w:r>
          </w:p>
          <w:p w14:paraId="287415D5" w14:textId="77777777" w:rsidR="00E140DF" w:rsidRPr="00BF2E00" w:rsidRDefault="00E140DF" w:rsidP="00BF2E00">
            <w:pPr>
              <w:pStyle w:val="TableBody"/>
            </w:pPr>
            <w:r w:rsidRPr="00BF2E00">
              <w:t xml:space="preserve">9GO! </w:t>
            </w:r>
          </w:p>
          <w:p w14:paraId="08765A4F" w14:textId="77777777" w:rsidR="00E140DF" w:rsidRPr="00BF2E00" w:rsidRDefault="00E140DF" w:rsidP="00BF2E00">
            <w:pPr>
              <w:pStyle w:val="TableBody"/>
            </w:pPr>
            <w:r w:rsidRPr="00BF2E00">
              <w:t>Cartoon Network</w:t>
            </w:r>
          </w:p>
          <w:p w14:paraId="3F733894" w14:textId="77777777" w:rsidR="00E140DF" w:rsidRPr="00BF2E00" w:rsidRDefault="00E140DF" w:rsidP="00BF2E00">
            <w:pPr>
              <w:pStyle w:val="TableBody"/>
            </w:pPr>
            <w:r w:rsidRPr="00BF2E00">
              <w:t>Nickelodeon</w:t>
            </w:r>
          </w:p>
        </w:tc>
        <w:tc>
          <w:tcPr>
            <w:tcW w:w="2380" w:type="dxa"/>
          </w:tcPr>
          <w:p w14:paraId="424E623A" w14:textId="77777777" w:rsidR="00E140DF" w:rsidRPr="00BF2E00" w:rsidRDefault="00E140DF" w:rsidP="00BF2E00">
            <w:pPr>
              <w:pStyle w:val="TableBody"/>
            </w:pPr>
            <w:r w:rsidRPr="00BF2E00">
              <w:t>ABCME</w:t>
            </w:r>
          </w:p>
          <w:p w14:paraId="541B2A74" w14:textId="77777777" w:rsidR="00E140DF" w:rsidRPr="00BF2E00" w:rsidRDefault="00E140DF" w:rsidP="00BF2E00">
            <w:pPr>
              <w:pStyle w:val="TableBody"/>
            </w:pPr>
            <w:r w:rsidRPr="00BF2E00">
              <w:t>9GO!</w:t>
            </w:r>
          </w:p>
          <w:p w14:paraId="313886BF" w14:textId="77777777" w:rsidR="00E140DF" w:rsidRPr="00BF2E00" w:rsidRDefault="00E140DF" w:rsidP="00BF2E00">
            <w:pPr>
              <w:pStyle w:val="TableBody"/>
            </w:pPr>
            <w:r w:rsidRPr="00BF2E00">
              <w:t>Disney Channel</w:t>
            </w:r>
          </w:p>
        </w:tc>
      </w:tr>
      <w:tr w:rsidR="00E140DF" w:rsidRPr="004E5CC2" w14:paraId="015C8D61" w14:textId="77777777" w:rsidTr="00E140DF">
        <w:trPr>
          <w:trHeight w:val="2135"/>
        </w:trPr>
        <w:tc>
          <w:tcPr>
            <w:tcW w:w="2379" w:type="dxa"/>
          </w:tcPr>
          <w:p w14:paraId="7BA52B27" w14:textId="77777777" w:rsidR="00E140DF" w:rsidRPr="0000118F" w:rsidRDefault="00E140DF" w:rsidP="0000118F">
            <w:pPr>
              <w:pStyle w:val="TableBody"/>
            </w:pPr>
            <w:r w:rsidRPr="0000118F">
              <w:t>Programs such as…</w:t>
            </w:r>
          </w:p>
        </w:tc>
        <w:tc>
          <w:tcPr>
            <w:tcW w:w="2379" w:type="dxa"/>
          </w:tcPr>
          <w:p w14:paraId="0A75713B" w14:textId="77777777" w:rsidR="00E140DF" w:rsidRPr="00BF2E00" w:rsidRDefault="00E140DF" w:rsidP="00BF2E00">
            <w:pPr>
              <w:pStyle w:val="TableBody"/>
            </w:pPr>
            <w:r w:rsidRPr="00BF2E00">
              <w:t>Ben and Holly’s Little Kingdom</w:t>
            </w:r>
          </w:p>
          <w:p w14:paraId="568593DD" w14:textId="77777777" w:rsidR="00E140DF" w:rsidRPr="00BF2E00" w:rsidRDefault="00E140DF" w:rsidP="00BF2E00">
            <w:pPr>
              <w:pStyle w:val="TableBody"/>
            </w:pPr>
            <w:r w:rsidRPr="00BF2E00">
              <w:t>The Wiggles</w:t>
            </w:r>
          </w:p>
          <w:p w14:paraId="5D865E4C" w14:textId="77777777" w:rsidR="00E140DF" w:rsidRPr="00BF2E00" w:rsidRDefault="00E140DF" w:rsidP="00BF2E00">
            <w:pPr>
              <w:pStyle w:val="TableBody"/>
            </w:pPr>
            <w:r w:rsidRPr="00BF2E00">
              <w:t>Play School</w:t>
            </w:r>
          </w:p>
          <w:p w14:paraId="06DC81B9" w14:textId="77777777" w:rsidR="00E140DF" w:rsidRPr="00BF2E00" w:rsidRDefault="00E140DF" w:rsidP="00BF2E00">
            <w:pPr>
              <w:pStyle w:val="TableBody"/>
            </w:pPr>
            <w:r w:rsidRPr="00BF2E00">
              <w:t>Peter Rabbit</w:t>
            </w:r>
          </w:p>
          <w:p w14:paraId="54695033" w14:textId="77777777" w:rsidR="00E140DF" w:rsidRPr="00BF2E00" w:rsidRDefault="00E140DF" w:rsidP="00BF2E00">
            <w:pPr>
              <w:pStyle w:val="TableBody"/>
            </w:pPr>
            <w:r w:rsidRPr="00BF2E00">
              <w:t>Go Jetters</w:t>
            </w:r>
          </w:p>
          <w:p w14:paraId="6736A4FE" w14:textId="77777777" w:rsidR="00E140DF" w:rsidRPr="00BF2E00" w:rsidRDefault="00E140DF" w:rsidP="00BF2E00">
            <w:pPr>
              <w:pStyle w:val="TableBody"/>
            </w:pPr>
            <w:r w:rsidRPr="00BF2E00">
              <w:t>Peppa Pig</w:t>
            </w:r>
          </w:p>
          <w:p w14:paraId="366496C4" w14:textId="77777777" w:rsidR="00E140DF" w:rsidRPr="00BF2E00" w:rsidRDefault="00E140DF" w:rsidP="00BF2E00">
            <w:pPr>
              <w:pStyle w:val="TableBody"/>
            </w:pPr>
            <w:r w:rsidRPr="00BF2E00">
              <w:t>Paw Patrol</w:t>
            </w:r>
          </w:p>
          <w:p w14:paraId="4BF8A5A9" w14:textId="77777777" w:rsidR="00E140DF" w:rsidRPr="00BF2E00" w:rsidRDefault="00E140DF" w:rsidP="00BF2E00">
            <w:pPr>
              <w:pStyle w:val="TableBody"/>
            </w:pPr>
            <w:r w:rsidRPr="00BF2E00">
              <w:t>etc.</w:t>
            </w:r>
          </w:p>
        </w:tc>
        <w:tc>
          <w:tcPr>
            <w:tcW w:w="2379" w:type="dxa"/>
          </w:tcPr>
          <w:p w14:paraId="1CF810AD" w14:textId="77777777" w:rsidR="00E140DF" w:rsidRPr="00BF2E00" w:rsidRDefault="00E140DF" w:rsidP="00BF2E00">
            <w:pPr>
              <w:pStyle w:val="TableBody"/>
            </w:pPr>
            <w:r w:rsidRPr="00BF2E00">
              <w:t>Scooby-Doo</w:t>
            </w:r>
          </w:p>
          <w:p w14:paraId="73A46CE0" w14:textId="77777777" w:rsidR="00E140DF" w:rsidRPr="00BF2E00" w:rsidRDefault="00E140DF" w:rsidP="00BF2E00">
            <w:pPr>
              <w:pStyle w:val="TableBody"/>
            </w:pPr>
            <w:r w:rsidRPr="00BF2E00">
              <w:t>Little Lunch</w:t>
            </w:r>
          </w:p>
          <w:p w14:paraId="05F1B7C7" w14:textId="77777777" w:rsidR="00E140DF" w:rsidRPr="00BF2E00" w:rsidRDefault="00E140DF" w:rsidP="00BF2E00">
            <w:pPr>
              <w:pStyle w:val="TableBody"/>
            </w:pPr>
            <w:r w:rsidRPr="00BF2E00">
              <w:t>Tea Cups Travels</w:t>
            </w:r>
          </w:p>
          <w:p w14:paraId="2523FE13" w14:textId="77777777" w:rsidR="00E140DF" w:rsidRPr="00BF2E00" w:rsidRDefault="00E140DF" w:rsidP="00BF2E00">
            <w:pPr>
              <w:pStyle w:val="TableBody"/>
            </w:pPr>
            <w:r w:rsidRPr="00BF2E00">
              <w:t>Adventure Time</w:t>
            </w:r>
          </w:p>
          <w:p w14:paraId="70D6DBE4" w14:textId="77777777" w:rsidR="00E140DF" w:rsidRPr="00BF2E00" w:rsidRDefault="00E140DF" w:rsidP="00BF2E00">
            <w:pPr>
              <w:pStyle w:val="TableBody"/>
            </w:pPr>
            <w:r w:rsidRPr="00BF2E00">
              <w:t>Regular Show</w:t>
            </w:r>
          </w:p>
          <w:p w14:paraId="7DBEB47B" w14:textId="77777777" w:rsidR="00E140DF" w:rsidRPr="00BF2E00" w:rsidRDefault="00E140DF" w:rsidP="00BF2E00">
            <w:pPr>
              <w:pStyle w:val="TableBody"/>
            </w:pPr>
            <w:r w:rsidRPr="00BF2E00">
              <w:t>Teen Titans</w:t>
            </w:r>
          </w:p>
          <w:p w14:paraId="181EE03A" w14:textId="77777777" w:rsidR="00E140DF" w:rsidRPr="00BF2E00" w:rsidRDefault="00E140DF" w:rsidP="00BF2E00">
            <w:pPr>
              <w:pStyle w:val="TableBody"/>
            </w:pPr>
            <w:r w:rsidRPr="00BF2E00">
              <w:t>We Bare Bears</w:t>
            </w:r>
          </w:p>
          <w:p w14:paraId="738CC930" w14:textId="77777777" w:rsidR="00E140DF" w:rsidRPr="00BF2E00" w:rsidRDefault="00E140DF" w:rsidP="00BF2E00">
            <w:pPr>
              <w:pStyle w:val="TableBody"/>
            </w:pPr>
            <w:r w:rsidRPr="00BF2E00">
              <w:t>Wits Academy</w:t>
            </w:r>
          </w:p>
          <w:p w14:paraId="7B0F3882" w14:textId="77777777" w:rsidR="00E140DF" w:rsidRPr="00BF2E00" w:rsidRDefault="00E140DF" w:rsidP="00BF2E00">
            <w:pPr>
              <w:pStyle w:val="TableBody"/>
            </w:pPr>
            <w:r w:rsidRPr="00BF2E00">
              <w:t>etc.</w:t>
            </w:r>
          </w:p>
        </w:tc>
        <w:tc>
          <w:tcPr>
            <w:tcW w:w="2380" w:type="dxa"/>
          </w:tcPr>
          <w:p w14:paraId="11F7E005" w14:textId="77777777" w:rsidR="00E140DF" w:rsidRPr="00BF2E00" w:rsidRDefault="00E140DF" w:rsidP="00BF2E00">
            <w:pPr>
              <w:pStyle w:val="TableBody"/>
            </w:pPr>
            <w:r w:rsidRPr="00BF2E00">
              <w:t>Little Lunch</w:t>
            </w:r>
          </w:p>
          <w:p w14:paraId="6D59DEFB" w14:textId="77777777" w:rsidR="00E140DF" w:rsidRPr="00BF2E00" w:rsidRDefault="00E140DF" w:rsidP="00BF2E00">
            <w:pPr>
              <w:pStyle w:val="TableBody"/>
            </w:pPr>
            <w:r w:rsidRPr="00BF2E00">
              <w:t xml:space="preserve">Dennis the Menace </w:t>
            </w:r>
          </w:p>
          <w:p w14:paraId="2BCC21BF" w14:textId="77777777" w:rsidR="00E140DF" w:rsidRPr="00BF2E00" w:rsidRDefault="00E140DF" w:rsidP="00BF2E00">
            <w:pPr>
              <w:pStyle w:val="TableBody"/>
            </w:pPr>
            <w:r w:rsidRPr="00BF2E00">
              <w:t>Kids' WB Weekdays</w:t>
            </w:r>
          </w:p>
          <w:p w14:paraId="513758DA" w14:textId="77777777" w:rsidR="00E140DF" w:rsidRPr="00BF2E00" w:rsidRDefault="00E140DF" w:rsidP="00BF2E00">
            <w:pPr>
              <w:pStyle w:val="TableBody"/>
            </w:pPr>
            <w:r w:rsidRPr="00BF2E00">
              <w:t>Regular Show</w:t>
            </w:r>
          </w:p>
          <w:p w14:paraId="53589370" w14:textId="77777777" w:rsidR="00E140DF" w:rsidRPr="00BF2E00" w:rsidRDefault="00E140DF" w:rsidP="00BF2E00">
            <w:pPr>
              <w:pStyle w:val="TableBody"/>
            </w:pPr>
            <w:r w:rsidRPr="00BF2E00">
              <w:t>Adventure Time</w:t>
            </w:r>
          </w:p>
          <w:p w14:paraId="081D0D47" w14:textId="77777777" w:rsidR="00E140DF" w:rsidRPr="00BF2E00" w:rsidRDefault="00E140DF" w:rsidP="00BF2E00">
            <w:pPr>
              <w:pStyle w:val="TableBody"/>
            </w:pPr>
            <w:r w:rsidRPr="00BF2E00">
              <w:t>The Next Step</w:t>
            </w:r>
          </w:p>
          <w:p w14:paraId="5D930B3F" w14:textId="77777777" w:rsidR="00E140DF" w:rsidRPr="00BF2E00" w:rsidRDefault="00E140DF" w:rsidP="00BF2E00">
            <w:pPr>
              <w:pStyle w:val="TableBody"/>
            </w:pPr>
            <w:r w:rsidRPr="00BF2E00">
              <w:t>Backstage</w:t>
            </w:r>
          </w:p>
          <w:p w14:paraId="6D236167" w14:textId="77777777" w:rsidR="00E140DF" w:rsidRPr="00BF2E00" w:rsidRDefault="00E140DF" w:rsidP="00BF2E00">
            <w:pPr>
              <w:pStyle w:val="TableBody"/>
            </w:pPr>
            <w:r w:rsidRPr="00BF2E00">
              <w:t>etc.</w:t>
            </w:r>
          </w:p>
        </w:tc>
      </w:tr>
    </w:tbl>
    <w:p w14:paraId="56A87783" w14:textId="77777777" w:rsidR="00E140DF" w:rsidRDefault="00E140DF" w:rsidP="00BF2E00">
      <w:pPr>
        <w:pStyle w:val="ACMASpaceaftertable"/>
      </w:pPr>
    </w:p>
    <w:p w14:paraId="43B6E478" w14:textId="77777777" w:rsidR="0025166A" w:rsidRPr="00306C0F" w:rsidRDefault="0025166A" w:rsidP="00BF2E00">
      <w:pPr>
        <w:keepNext/>
        <w:spacing w:after="0"/>
        <w:rPr>
          <w:rFonts w:cs="Arial"/>
          <w:b/>
        </w:rPr>
      </w:pPr>
      <w:r w:rsidRPr="00306C0F">
        <w:rPr>
          <w:rFonts w:cs="Arial"/>
          <w:b/>
        </w:rPr>
        <w:lastRenderedPageBreak/>
        <w:t xml:space="preserve">Consolidated average audience </w:t>
      </w:r>
    </w:p>
    <w:p w14:paraId="5A679906" w14:textId="7E4FB217" w:rsidR="0025166A" w:rsidRDefault="0025166A" w:rsidP="00BF2E00">
      <w:pPr>
        <w:keepLines/>
      </w:pPr>
      <w:r w:rsidRPr="00306C0F">
        <w:t>Average audience data</w:t>
      </w:r>
      <w:r w:rsidRPr="00306C0F" w:rsidDel="00023CCE">
        <w:t xml:space="preserve"> </w:t>
      </w:r>
      <w:r w:rsidR="00023CCE">
        <w:t>is</w:t>
      </w:r>
      <w:r w:rsidR="00023CCE" w:rsidRPr="00306C0F">
        <w:t xml:space="preserve"> </w:t>
      </w:r>
      <w:r w:rsidRPr="00306C0F">
        <w:t xml:space="preserve">provided in this report, which </w:t>
      </w:r>
      <w:r>
        <w:t>incorporates ‘live’ viewing (</w:t>
      </w:r>
      <w:r w:rsidRPr="00306C0F">
        <w:t>viewing of the initial broadcast in real time)</w:t>
      </w:r>
      <w:r>
        <w:t xml:space="preserve"> and viewing of broadcast content that is played back through the TV set at normal speed either within seven days of original broadcast (‘Consolidated 7’) </w:t>
      </w:r>
      <w:r w:rsidRPr="00306C0F">
        <w:t>or</w:t>
      </w:r>
      <w:r>
        <w:t xml:space="preserve"> within 28 days (‘Consolidated 28’)</w:t>
      </w:r>
      <w:r w:rsidRPr="00306C0F">
        <w:t xml:space="preserve"> (also referred to as ‘time shift viewing’).</w:t>
      </w:r>
    </w:p>
    <w:p w14:paraId="73C19DB5" w14:textId="2D249EC7" w:rsidR="00FE4BEE" w:rsidRDefault="00A60CED" w:rsidP="00A60CED">
      <w:pPr>
        <w:spacing w:after="0"/>
        <w:rPr>
          <w:b/>
        </w:rPr>
      </w:pPr>
      <w:r>
        <w:rPr>
          <w:b/>
        </w:rPr>
        <w:t>Free-to-air television (</w:t>
      </w:r>
      <w:r w:rsidR="00FE4BEE" w:rsidRPr="00A60CED">
        <w:rPr>
          <w:b/>
        </w:rPr>
        <w:t>FTA TV</w:t>
      </w:r>
      <w:r>
        <w:rPr>
          <w:b/>
        </w:rPr>
        <w:t>)</w:t>
      </w:r>
    </w:p>
    <w:p w14:paraId="704DDE1D" w14:textId="6B5EAD5A" w:rsidR="00A60CED" w:rsidRPr="00A60CED" w:rsidRDefault="00A60CED" w:rsidP="0025166A">
      <w:pPr>
        <w:rPr>
          <w:b/>
        </w:rPr>
      </w:pPr>
      <w:r>
        <w:t>T</w:t>
      </w:r>
      <w:r>
        <w:rPr>
          <w:rFonts w:cs="Arial"/>
          <w:color w:val="000000"/>
          <w:lang w:val="en"/>
        </w:rPr>
        <w:t>elevision transmitted over the air without charge for the delivery of the signal to the viewer. FTA networks comprise of commercial networks—Seven, Nine and Ten and national broadcasting networks ABC and SBS.</w:t>
      </w:r>
    </w:p>
    <w:p w14:paraId="53665551" w14:textId="77777777" w:rsidR="0025166A" w:rsidRPr="00306C0F" w:rsidRDefault="0025166A" w:rsidP="0025166A">
      <w:pPr>
        <w:spacing w:after="0"/>
        <w:rPr>
          <w:rFonts w:cs="Arial"/>
          <w:b/>
        </w:rPr>
      </w:pPr>
      <w:r w:rsidRPr="00306C0F">
        <w:rPr>
          <w:rFonts w:cs="Arial"/>
          <w:b/>
        </w:rPr>
        <w:t>Metropolitan area</w:t>
      </w:r>
    </w:p>
    <w:p w14:paraId="17E3F1F9" w14:textId="77777777" w:rsidR="0025166A" w:rsidRPr="00306C0F" w:rsidRDefault="0025166A" w:rsidP="0025166A">
      <w:r w:rsidRPr="00306C0F">
        <w:t>An area in one of the mainland state capital cities—Adelaide, Brisbane, Melbourne Perth and Sydney.</w:t>
      </w:r>
    </w:p>
    <w:p w14:paraId="7775F57B" w14:textId="77777777" w:rsidR="0025166A" w:rsidRDefault="0025166A" w:rsidP="0025166A">
      <w:pPr>
        <w:autoSpaceDE w:val="0"/>
        <w:autoSpaceDN w:val="0"/>
        <w:adjustRightInd w:val="0"/>
        <w:spacing w:after="0" w:line="240" w:lineRule="auto"/>
        <w:rPr>
          <w:rFonts w:ascii="CenturyGothic,Bold" w:hAnsi="CenturyGothic,Bold" w:cs="CenturyGothic,Bold"/>
          <w:b/>
          <w:bCs/>
          <w:szCs w:val="20"/>
        </w:rPr>
      </w:pPr>
      <w:r>
        <w:rPr>
          <w:rFonts w:ascii="CenturyGothic,Bold" w:hAnsi="CenturyGothic,Bold" w:cs="CenturyGothic,Bold"/>
          <w:b/>
          <w:bCs/>
          <w:szCs w:val="20"/>
        </w:rPr>
        <w:t>Profile % (Adhesion)</w:t>
      </w:r>
    </w:p>
    <w:p w14:paraId="2F5DB0B7" w14:textId="77777777" w:rsidR="004E6B57" w:rsidRDefault="0025166A" w:rsidP="004950D6">
      <w:pPr>
        <w:rPr>
          <w:rFonts w:ascii="CenturyGothic" w:hAnsi="CenturyGothic" w:cs="CenturyGothic"/>
          <w:szCs w:val="20"/>
        </w:rPr>
      </w:pPr>
      <w:r>
        <w:rPr>
          <w:rFonts w:ascii="CenturyGothic" w:hAnsi="CenturyGothic" w:cs="CenturyGothic"/>
          <w:szCs w:val="20"/>
        </w:rPr>
        <w:t>Shows the audience composition of an event or time band by calculating the proportion of the viewers in the target demographic to the number of viewers in the base demographic (usually Total People).</w:t>
      </w:r>
    </w:p>
    <w:p w14:paraId="2A49CD26" w14:textId="628B33DA" w:rsidR="00FE4BEE" w:rsidRDefault="00A60CED" w:rsidP="00A60CED">
      <w:pPr>
        <w:keepNext/>
        <w:spacing w:after="0"/>
        <w:rPr>
          <w:rFonts w:cs="Arial"/>
          <w:b/>
        </w:rPr>
      </w:pPr>
      <w:r w:rsidRPr="00A60CED">
        <w:rPr>
          <w:rFonts w:cs="Arial"/>
          <w:b/>
        </w:rPr>
        <w:t>Subscription television</w:t>
      </w:r>
      <w:r>
        <w:rPr>
          <w:rFonts w:cs="Arial"/>
        </w:rPr>
        <w:t xml:space="preserve"> </w:t>
      </w:r>
      <w:r>
        <w:rPr>
          <w:rFonts w:cs="Arial"/>
          <w:b/>
        </w:rPr>
        <w:t>(</w:t>
      </w:r>
      <w:r w:rsidR="00FE4BEE">
        <w:rPr>
          <w:rFonts w:cs="Arial"/>
          <w:b/>
        </w:rPr>
        <w:t>STV</w:t>
      </w:r>
      <w:r>
        <w:rPr>
          <w:rFonts w:cs="Arial"/>
          <w:b/>
        </w:rPr>
        <w:t>)</w:t>
      </w:r>
    </w:p>
    <w:p w14:paraId="0E8A8815" w14:textId="3F1B13F3" w:rsidR="00FE4BEE" w:rsidRDefault="00A60CED" w:rsidP="004950D6">
      <w:r w:rsidRPr="00A60CED">
        <w:t>Service providing access,</w:t>
      </w:r>
      <w:r>
        <w:t xml:space="preserve"> for a fee, to television channels transmitted using cable, satellite or terrestrial microwave.</w:t>
      </w:r>
    </w:p>
    <w:p w14:paraId="29ED099F" w14:textId="77777777" w:rsidR="0025166A" w:rsidRPr="00306C0F" w:rsidRDefault="0025166A" w:rsidP="0025166A">
      <w:pPr>
        <w:keepNext/>
        <w:spacing w:after="0"/>
        <w:rPr>
          <w:rFonts w:cs="Arial"/>
          <w:b/>
        </w:rPr>
      </w:pPr>
      <w:r w:rsidRPr="00306C0F">
        <w:rPr>
          <w:rFonts w:cs="Arial"/>
          <w:b/>
        </w:rPr>
        <w:t>Target Audience Rating Points (TARPs)</w:t>
      </w:r>
    </w:p>
    <w:p w14:paraId="0596EBA3" w14:textId="73F64BA1" w:rsidR="0025166A" w:rsidRPr="00306C0F" w:rsidRDefault="0025166A" w:rsidP="0025166A">
      <w:r>
        <w:t>TARPs</w:t>
      </w:r>
      <w:r w:rsidR="000C128E">
        <w:t xml:space="preserve"> </w:t>
      </w:r>
      <w:r>
        <w:t>=</w:t>
      </w:r>
      <w:r w:rsidR="000C128E">
        <w:t xml:space="preserve"> </w:t>
      </w:r>
      <w:r>
        <w:t>Audience</w:t>
      </w:r>
      <w:r w:rsidR="00AD636A">
        <w:t xml:space="preserve"> </w:t>
      </w:r>
      <w:r>
        <w:t>/</w:t>
      </w:r>
      <w:r w:rsidDel="00AD636A">
        <w:t xml:space="preserve"> </w:t>
      </w:r>
      <w:r>
        <w:t xml:space="preserve">Universe estimate. </w:t>
      </w:r>
      <w:r w:rsidRPr="006D317C">
        <w:t xml:space="preserve">The TARPs presented in this report are a calculation of the average viewing audience for a </w:t>
      </w:r>
      <w:r>
        <w:t xml:space="preserve">specific </w:t>
      </w:r>
      <w:r w:rsidRPr="006D317C">
        <w:t xml:space="preserve">demographic expressed as a percentage of the </w:t>
      </w:r>
      <w:r>
        <w:t>relevant Universe estimate (potential audience)</w:t>
      </w:r>
      <w:r w:rsidRPr="006D317C">
        <w:t xml:space="preserve">. </w:t>
      </w:r>
    </w:p>
    <w:p w14:paraId="09DA7BA6" w14:textId="6F2A24A5" w:rsidR="0025166A" w:rsidRPr="00306C0F" w:rsidRDefault="0025166A" w:rsidP="0025166A">
      <w:r w:rsidRPr="00306C0F">
        <w:t xml:space="preserve">For example, a TARP of 10 for </w:t>
      </w:r>
      <w:r w:rsidR="001E4F18">
        <w:t>ABC2</w:t>
      </w:r>
      <w:r w:rsidR="009846D1">
        <w:t xml:space="preserve"> </w:t>
      </w:r>
      <w:r w:rsidR="001E4F18">
        <w:t>for children 0</w:t>
      </w:r>
      <w:r w:rsidR="00A1783D">
        <w:t>–</w:t>
      </w:r>
      <w:r w:rsidR="001E4F18">
        <w:t>4 in 2016</w:t>
      </w:r>
      <w:r w:rsidRPr="00306C0F">
        <w:t xml:space="preserve"> represents that 10 per cent of people who are </w:t>
      </w:r>
      <w:r w:rsidR="00FB7BE2">
        <w:t xml:space="preserve">aged </w:t>
      </w:r>
      <w:r w:rsidR="001E4F18">
        <w:t>0</w:t>
      </w:r>
      <w:r w:rsidR="00A1783D">
        <w:t>–</w:t>
      </w:r>
      <w:r w:rsidR="001E4F18">
        <w:t>4</w:t>
      </w:r>
      <w:r w:rsidRPr="00306C0F" w:rsidDel="009E0BDF">
        <w:t xml:space="preserve"> </w:t>
      </w:r>
      <w:r w:rsidRPr="00306C0F">
        <w:t xml:space="preserve">were watching </w:t>
      </w:r>
      <w:r w:rsidR="001E4F18">
        <w:t>ABC2 in 2016</w:t>
      </w:r>
      <w:r w:rsidRPr="00306C0F">
        <w:t>.</w:t>
      </w:r>
    </w:p>
    <w:p w14:paraId="1DC641F5" w14:textId="77777777" w:rsidR="0025166A" w:rsidRPr="00306C0F" w:rsidRDefault="0025166A" w:rsidP="0025166A">
      <w:r>
        <w:t>TARPs used in this report are based on Total People, unless otherwise stated.</w:t>
      </w:r>
    </w:p>
    <w:p w14:paraId="59DD25C0" w14:textId="77777777" w:rsidR="0025166A" w:rsidRPr="00306C0F" w:rsidRDefault="0025166A" w:rsidP="0025166A">
      <w:pPr>
        <w:spacing w:after="0"/>
        <w:rPr>
          <w:rFonts w:cs="Arial"/>
          <w:b/>
        </w:rPr>
      </w:pPr>
      <w:r w:rsidRPr="00306C0F">
        <w:rPr>
          <w:rFonts w:cs="Arial"/>
          <w:b/>
        </w:rPr>
        <w:t>Universe estimates</w:t>
      </w:r>
    </w:p>
    <w:p w14:paraId="10B2A77A" w14:textId="7860C225" w:rsidR="00633F02" w:rsidRDefault="0025166A" w:rsidP="004E6B57">
      <w:r w:rsidRPr="00F51298">
        <w:t>T</w:t>
      </w:r>
      <w:r w:rsidRPr="006D317C">
        <w:t>he estimated population against which media audiences are calculated.</w:t>
      </w:r>
      <w:r w:rsidR="00633F02" w:rsidRPr="00A36DB5">
        <w:t xml:space="preserve"> </w:t>
      </w:r>
    </w:p>
    <w:p w14:paraId="55867EAB" w14:textId="658AE7BA" w:rsidR="00630413" w:rsidRDefault="00630413" w:rsidP="00BF2E00">
      <w:bookmarkStart w:id="167" w:name="_Toc486515306"/>
    </w:p>
    <w:p w14:paraId="7C5A2EEE" w14:textId="5AE3A9F2" w:rsidR="00770DFE" w:rsidRDefault="00770DFE" w:rsidP="00630413">
      <w:pPr>
        <w:pStyle w:val="Heading1"/>
        <w:sectPr w:rsidR="00770DFE" w:rsidSect="00AB0BD0">
          <w:headerReference w:type="even" r:id="rId59"/>
          <w:headerReference w:type="default" r:id="rId60"/>
          <w:footerReference w:type="even" r:id="rId61"/>
          <w:footerReference w:type="default" r:id="rId62"/>
          <w:pgSz w:w="11906" w:h="16838" w:code="9"/>
          <w:pgMar w:top="1945" w:right="3101" w:bottom="1134" w:left="1134" w:header="709" w:footer="119" w:gutter="0"/>
          <w:pgNumType w:start="1"/>
          <w:cols w:space="708"/>
          <w:docGrid w:linePitch="360"/>
        </w:sectPr>
      </w:pPr>
    </w:p>
    <w:p w14:paraId="77FF2C3F" w14:textId="24EB9259" w:rsidR="00630413" w:rsidRDefault="00630413" w:rsidP="00630413">
      <w:pPr>
        <w:pStyle w:val="Heading1"/>
      </w:pPr>
      <w:bookmarkStart w:id="168" w:name="_Toc487204845"/>
      <w:bookmarkStart w:id="169" w:name="_Toc487639642"/>
      <w:bookmarkStart w:id="170" w:name="_Toc487792674"/>
      <w:bookmarkStart w:id="171" w:name="_Toc488408239"/>
      <w:bookmarkStart w:id="172" w:name="_Toc489359908"/>
      <w:bookmarkStart w:id="173" w:name="_Toc489517340"/>
      <w:r>
        <w:lastRenderedPageBreak/>
        <w:t>Appendix A</w:t>
      </w:r>
      <w:bookmarkEnd w:id="168"/>
      <w:bookmarkEnd w:id="169"/>
      <w:bookmarkEnd w:id="170"/>
      <w:bookmarkEnd w:id="171"/>
      <w:bookmarkEnd w:id="172"/>
      <w:bookmarkEnd w:id="173"/>
    </w:p>
    <w:p w14:paraId="2E599C5A" w14:textId="637915D1" w:rsidR="00724557" w:rsidRPr="00724557" w:rsidRDefault="00724557" w:rsidP="00DF0606">
      <w:pPr>
        <w:pStyle w:val="ACMATableHeader"/>
      </w:pPr>
      <w:r>
        <w:t>Average audience figures</w:t>
      </w:r>
      <w:r w:rsidR="00914A02">
        <w:t xml:space="preserve"> by age group</w:t>
      </w:r>
      <w:r>
        <w:t>—2005, 2013 and 2016</w:t>
      </w:r>
    </w:p>
    <w:tbl>
      <w:tblPr>
        <w:tblW w:w="14054" w:type="dxa"/>
        <w:tblBorders>
          <w:top w:val="single" w:sz="4" w:space="0" w:color="auto"/>
          <w:bottom w:val="single" w:sz="4" w:space="0" w:color="auto"/>
          <w:insideH w:val="single" w:sz="4" w:space="0" w:color="auto"/>
        </w:tblBorders>
        <w:tblLayout w:type="fixed"/>
        <w:tblCellMar>
          <w:top w:w="11" w:type="dxa"/>
          <w:left w:w="85" w:type="dxa"/>
          <w:bottom w:w="28" w:type="dxa"/>
          <w:right w:w="85" w:type="dxa"/>
        </w:tblCellMar>
        <w:tblLook w:val="01E0" w:firstRow="1" w:lastRow="1" w:firstColumn="1" w:lastColumn="1" w:noHBand="0" w:noVBand="0"/>
        <w:tblCaption w:val="Table title to go here"/>
        <w:tblDescription w:val="Table description to go here"/>
      </w:tblPr>
      <w:tblGrid>
        <w:gridCol w:w="1304"/>
        <w:gridCol w:w="850"/>
        <w:gridCol w:w="850"/>
        <w:gridCol w:w="850"/>
        <w:gridCol w:w="850"/>
        <w:gridCol w:w="850"/>
        <w:gridCol w:w="850"/>
        <w:gridCol w:w="850"/>
        <w:gridCol w:w="850"/>
        <w:gridCol w:w="850"/>
        <w:gridCol w:w="850"/>
        <w:gridCol w:w="850"/>
        <w:gridCol w:w="850"/>
        <w:gridCol w:w="850"/>
        <w:gridCol w:w="850"/>
        <w:gridCol w:w="850"/>
      </w:tblGrid>
      <w:tr w:rsidR="00BE596D" w:rsidRPr="00724557" w14:paraId="0213E356" w14:textId="77777777" w:rsidTr="00811097">
        <w:tc>
          <w:tcPr>
            <w:tcW w:w="1304" w:type="dxa"/>
            <w:tcBorders>
              <w:top w:val="single" w:sz="4" w:space="0" w:color="000000" w:themeColor="text1"/>
              <w:bottom w:val="nil"/>
              <w:right w:val="nil"/>
            </w:tcBorders>
            <w:shd w:val="clear" w:color="auto" w:fill="404040" w:themeFill="text1" w:themeFillTint="BF"/>
          </w:tcPr>
          <w:p w14:paraId="572C7E45" w14:textId="77777777" w:rsidR="00BE596D" w:rsidRPr="00341D42" w:rsidRDefault="00BE596D" w:rsidP="00770DFE">
            <w:pPr>
              <w:pStyle w:val="TableHeading"/>
              <w:rPr>
                <w:rFonts w:cs="Arial"/>
                <w:color w:val="FFFFFF" w:themeColor="background1"/>
                <w:sz w:val="16"/>
                <w:szCs w:val="16"/>
              </w:rPr>
            </w:pPr>
          </w:p>
        </w:tc>
        <w:tc>
          <w:tcPr>
            <w:tcW w:w="4250" w:type="dxa"/>
            <w:gridSpan w:val="5"/>
            <w:tcBorders>
              <w:top w:val="single" w:sz="4" w:space="0" w:color="000000" w:themeColor="text1"/>
              <w:left w:val="nil"/>
              <w:bottom w:val="nil"/>
              <w:right w:val="single" w:sz="4" w:space="0" w:color="FFFFFF" w:themeColor="background1"/>
            </w:tcBorders>
            <w:shd w:val="clear" w:color="auto" w:fill="404040" w:themeFill="text1" w:themeFillTint="BF"/>
            <w:vAlign w:val="center"/>
          </w:tcPr>
          <w:p w14:paraId="2FF34294" w14:textId="724AD3AA" w:rsidR="00BE596D" w:rsidRPr="00724557" w:rsidRDefault="00BE596D" w:rsidP="0079144D">
            <w:pPr>
              <w:pStyle w:val="TableHeading"/>
              <w:jc w:val="center"/>
              <w:rPr>
                <w:rFonts w:cs="Arial"/>
                <w:bCs/>
                <w:color w:val="FFFFFF" w:themeColor="background1"/>
                <w:sz w:val="16"/>
                <w:szCs w:val="16"/>
              </w:rPr>
            </w:pPr>
            <w:r>
              <w:rPr>
                <w:rFonts w:cs="Arial"/>
                <w:bCs/>
                <w:color w:val="FFFFFF" w:themeColor="background1"/>
                <w:sz w:val="16"/>
                <w:szCs w:val="16"/>
              </w:rPr>
              <w:t>Children</w:t>
            </w:r>
            <w:r w:rsidR="0079144D">
              <w:rPr>
                <w:rFonts w:cs="Arial"/>
                <w:bCs/>
                <w:color w:val="FFFFFF" w:themeColor="background1"/>
                <w:sz w:val="16"/>
                <w:szCs w:val="16"/>
              </w:rPr>
              <w:t xml:space="preserve"> aged</w:t>
            </w:r>
            <w:r>
              <w:rPr>
                <w:rFonts w:cs="Arial"/>
                <w:bCs/>
                <w:color w:val="FFFFFF" w:themeColor="background1"/>
                <w:sz w:val="16"/>
                <w:szCs w:val="16"/>
              </w:rPr>
              <w:t xml:space="preserve"> 0</w:t>
            </w:r>
            <w:r w:rsidR="0079144D">
              <w:rPr>
                <w:rFonts w:cs="Arial"/>
                <w:bCs/>
                <w:color w:val="FFFFFF" w:themeColor="background1"/>
                <w:sz w:val="16"/>
                <w:szCs w:val="16"/>
              </w:rPr>
              <w:t>–</w:t>
            </w:r>
            <w:r>
              <w:rPr>
                <w:rFonts w:cs="Arial"/>
                <w:bCs/>
                <w:color w:val="FFFFFF" w:themeColor="background1"/>
                <w:sz w:val="16"/>
                <w:szCs w:val="16"/>
              </w:rPr>
              <w:t>4</w:t>
            </w:r>
          </w:p>
        </w:tc>
        <w:tc>
          <w:tcPr>
            <w:tcW w:w="4250" w:type="dxa"/>
            <w:gridSpan w:val="5"/>
            <w:tcBorders>
              <w:top w:val="single" w:sz="4" w:space="0" w:color="000000" w:themeColor="text1"/>
              <w:left w:val="single" w:sz="4" w:space="0" w:color="FFFFFF" w:themeColor="background1"/>
              <w:bottom w:val="nil"/>
              <w:right w:val="single" w:sz="4" w:space="0" w:color="FFFFFF" w:themeColor="background1"/>
            </w:tcBorders>
            <w:shd w:val="clear" w:color="auto" w:fill="404040" w:themeFill="text1" w:themeFillTint="BF"/>
            <w:vAlign w:val="center"/>
          </w:tcPr>
          <w:p w14:paraId="3DDAEDCB" w14:textId="30AB0D73" w:rsidR="00BE596D" w:rsidRPr="00724557" w:rsidRDefault="00BE596D" w:rsidP="00724557">
            <w:pPr>
              <w:pStyle w:val="TableHeading"/>
              <w:jc w:val="center"/>
              <w:rPr>
                <w:rFonts w:cs="Arial"/>
                <w:bCs/>
                <w:color w:val="FFFFFF" w:themeColor="background1"/>
                <w:sz w:val="16"/>
                <w:szCs w:val="16"/>
              </w:rPr>
            </w:pPr>
            <w:r>
              <w:rPr>
                <w:rFonts w:cs="Arial"/>
                <w:bCs/>
                <w:color w:val="FFFFFF" w:themeColor="background1"/>
                <w:sz w:val="16"/>
                <w:szCs w:val="16"/>
              </w:rPr>
              <w:t xml:space="preserve">Children </w:t>
            </w:r>
            <w:r w:rsidR="0079144D">
              <w:rPr>
                <w:rFonts w:cs="Arial"/>
                <w:bCs/>
                <w:color w:val="FFFFFF" w:themeColor="background1"/>
                <w:sz w:val="16"/>
                <w:szCs w:val="16"/>
              </w:rPr>
              <w:t>aged 5–</w:t>
            </w:r>
            <w:r>
              <w:rPr>
                <w:rFonts w:cs="Arial"/>
                <w:bCs/>
                <w:color w:val="FFFFFF" w:themeColor="background1"/>
                <w:sz w:val="16"/>
                <w:szCs w:val="16"/>
              </w:rPr>
              <w:t>12</w:t>
            </w:r>
          </w:p>
        </w:tc>
        <w:tc>
          <w:tcPr>
            <w:tcW w:w="4250" w:type="dxa"/>
            <w:gridSpan w:val="5"/>
            <w:tcBorders>
              <w:top w:val="single" w:sz="4" w:space="0" w:color="000000" w:themeColor="text1"/>
              <w:left w:val="single" w:sz="4" w:space="0" w:color="FFFFFF" w:themeColor="background1"/>
              <w:bottom w:val="nil"/>
            </w:tcBorders>
            <w:shd w:val="clear" w:color="auto" w:fill="404040" w:themeFill="text1" w:themeFillTint="BF"/>
            <w:vAlign w:val="center"/>
          </w:tcPr>
          <w:p w14:paraId="1179A0A0" w14:textId="52E57293" w:rsidR="00BE596D" w:rsidRPr="00724557" w:rsidRDefault="00BE596D" w:rsidP="00724557">
            <w:pPr>
              <w:pStyle w:val="TableHeading"/>
              <w:jc w:val="center"/>
              <w:rPr>
                <w:rFonts w:cs="Arial"/>
                <w:bCs/>
                <w:color w:val="FFFFFF" w:themeColor="background1"/>
                <w:sz w:val="16"/>
                <w:szCs w:val="16"/>
              </w:rPr>
            </w:pPr>
            <w:r>
              <w:rPr>
                <w:rFonts w:cs="Arial"/>
                <w:bCs/>
                <w:color w:val="FFFFFF" w:themeColor="background1"/>
                <w:sz w:val="16"/>
                <w:szCs w:val="16"/>
              </w:rPr>
              <w:t xml:space="preserve">Children </w:t>
            </w:r>
            <w:r w:rsidR="0079144D">
              <w:rPr>
                <w:rFonts w:cs="Arial"/>
                <w:bCs/>
                <w:color w:val="FFFFFF" w:themeColor="background1"/>
                <w:sz w:val="16"/>
                <w:szCs w:val="16"/>
              </w:rPr>
              <w:t>aged 13–</w:t>
            </w:r>
            <w:r>
              <w:rPr>
                <w:rFonts w:cs="Arial"/>
                <w:bCs/>
                <w:color w:val="FFFFFF" w:themeColor="background1"/>
                <w:sz w:val="16"/>
                <w:szCs w:val="16"/>
              </w:rPr>
              <w:t>17</w:t>
            </w:r>
          </w:p>
        </w:tc>
      </w:tr>
      <w:tr w:rsidR="00811097" w:rsidRPr="00724557" w14:paraId="7407099C" w14:textId="019E6E17" w:rsidTr="0079144D">
        <w:trPr>
          <w:trHeight w:val="250"/>
        </w:trPr>
        <w:tc>
          <w:tcPr>
            <w:tcW w:w="1304" w:type="dxa"/>
            <w:tcBorders>
              <w:top w:val="nil"/>
              <w:bottom w:val="nil"/>
              <w:right w:val="nil"/>
            </w:tcBorders>
            <w:shd w:val="clear" w:color="auto" w:fill="404040" w:themeFill="text1" w:themeFillTint="BF"/>
          </w:tcPr>
          <w:p w14:paraId="70948225" w14:textId="2D022DAE" w:rsidR="00811097" w:rsidRPr="00341D42" w:rsidRDefault="00811097" w:rsidP="00770DFE">
            <w:pPr>
              <w:pStyle w:val="TableHeading"/>
              <w:rPr>
                <w:rFonts w:cs="Arial"/>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0C51BFA7" w14:textId="2DFD2ED2" w:rsidR="00811097" w:rsidRPr="0081109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37322709" w14:textId="0BA64D56" w:rsidR="00811097" w:rsidRPr="0081109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1A10550B" w14:textId="481A9EF8" w:rsidR="00811097" w:rsidRPr="0081109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right w:val="single" w:sz="4" w:space="0" w:color="FFFFFF" w:themeColor="background1"/>
            </w:tcBorders>
            <w:shd w:val="clear" w:color="auto" w:fill="404040" w:themeFill="text1" w:themeFillTint="BF"/>
          </w:tcPr>
          <w:p w14:paraId="05C51018" w14:textId="48A7300E" w:rsidR="00811097" w:rsidRPr="00BE596D"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AUD change </w:t>
            </w:r>
            <w:r w:rsidRPr="00724557">
              <w:rPr>
                <w:rFonts w:cs="Arial"/>
                <w:bCs/>
                <w:color w:val="FFFFFF" w:themeColor="background1"/>
                <w:sz w:val="16"/>
                <w:szCs w:val="16"/>
              </w:rPr>
              <w:t>2005v2016</w:t>
            </w:r>
          </w:p>
        </w:tc>
        <w:tc>
          <w:tcPr>
            <w:tcW w:w="850" w:type="dxa"/>
            <w:tcBorders>
              <w:top w:val="nil"/>
              <w:left w:val="single" w:sz="4" w:space="0" w:color="FFFFFF" w:themeColor="background1"/>
              <w:bottom w:val="nil"/>
              <w:right w:val="nil"/>
            </w:tcBorders>
            <w:shd w:val="clear" w:color="auto" w:fill="404040" w:themeFill="text1" w:themeFillTint="BF"/>
          </w:tcPr>
          <w:p w14:paraId="27340913" w14:textId="7CA3A2D6" w:rsidR="00811097" w:rsidRPr="0081109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5472FD1B" w14:textId="0658CDF1" w:rsidR="00811097" w:rsidRPr="0081109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68D975CF" w14:textId="7B7A9C6C"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right w:val="single" w:sz="4" w:space="0" w:color="FFFFFF" w:themeColor="background1"/>
            </w:tcBorders>
            <w:shd w:val="clear" w:color="auto" w:fill="404040" w:themeFill="text1" w:themeFillTint="BF"/>
          </w:tcPr>
          <w:p w14:paraId="2B4AE218" w14:textId="4F03A1D7"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AUD change </w:t>
            </w:r>
            <w:r w:rsidRPr="00724557">
              <w:rPr>
                <w:rFonts w:cs="Arial"/>
                <w:bCs/>
                <w:color w:val="FFFFFF" w:themeColor="background1"/>
                <w:sz w:val="16"/>
                <w:szCs w:val="16"/>
              </w:rPr>
              <w:t>2005v2016</w:t>
            </w:r>
          </w:p>
        </w:tc>
        <w:tc>
          <w:tcPr>
            <w:tcW w:w="850" w:type="dxa"/>
            <w:tcBorders>
              <w:top w:val="nil"/>
              <w:left w:val="single" w:sz="4" w:space="0" w:color="FFFFFF" w:themeColor="background1"/>
              <w:bottom w:val="nil"/>
              <w:right w:val="nil"/>
            </w:tcBorders>
            <w:shd w:val="clear" w:color="auto" w:fill="404040" w:themeFill="text1" w:themeFillTint="BF"/>
          </w:tcPr>
          <w:p w14:paraId="7111ABFE" w14:textId="4B4BE8C0"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4EE4D697" w14:textId="2E31D3E3"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521A0403" w14:textId="3B3B490F"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tcBorders>
            <w:shd w:val="clear" w:color="auto" w:fill="404040" w:themeFill="text1" w:themeFillTint="BF"/>
          </w:tcPr>
          <w:p w14:paraId="3730D085" w14:textId="5A4DCA77"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AUD change </w:t>
            </w:r>
            <w:r w:rsidRPr="00724557">
              <w:rPr>
                <w:rFonts w:cs="Arial"/>
                <w:bCs/>
                <w:color w:val="FFFFFF" w:themeColor="background1"/>
                <w:sz w:val="16"/>
                <w:szCs w:val="16"/>
              </w:rPr>
              <w:t>2005v2016</w:t>
            </w:r>
          </w:p>
        </w:tc>
      </w:tr>
      <w:tr w:rsidR="00811097" w:rsidRPr="00724557" w14:paraId="3E895683" w14:textId="77777777" w:rsidTr="00811097">
        <w:trPr>
          <w:trHeight w:val="69"/>
        </w:trPr>
        <w:tc>
          <w:tcPr>
            <w:tcW w:w="1304" w:type="dxa"/>
            <w:tcBorders>
              <w:top w:val="nil"/>
              <w:bottom w:val="nil"/>
              <w:right w:val="nil"/>
            </w:tcBorders>
            <w:shd w:val="clear" w:color="auto" w:fill="404040" w:themeFill="text1" w:themeFillTint="BF"/>
          </w:tcPr>
          <w:p w14:paraId="0DB3C2E5" w14:textId="77777777" w:rsidR="00811097" w:rsidRPr="00341D42" w:rsidRDefault="00811097" w:rsidP="00770DFE">
            <w:pPr>
              <w:pStyle w:val="TableHeading"/>
              <w:rPr>
                <w:rFonts w:cs="Arial"/>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44488111" w14:textId="697AEAB5"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2C8C33A8" w14:textId="2B8AFDFE"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19A67CA4" w14:textId="0E3EC3C1"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2308536E" w14:textId="18E88BB9"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single" w:sz="4" w:space="0" w:color="FFFFFF" w:themeColor="background1"/>
            </w:tcBorders>
            <w:shd w:val="clear" w:color="auto" w:fill="404040" w:themeFill="text1" w:themeFillTint="BF"/>
          </w:tcPr>
          <w:p w14:paraId="1175711D" w14:textId="2C44EC0F"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single" w:sz="4" w:space="0" w:color="FFFFFF" w:themeColor="background1"/>
              <w:bottom w:val="nil"/>
              <w:right w:val="nil"/>
            </w:tcBorders>
            <w:shd w:val="clear" w:color="auto" w:fill="404040" w:themeFill="text1" w:themeFillTint="BF"/>
          </w:tcPr>
          <w:p w14:paraId="61812A51" w14:textId="6B20C999"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33415BE3" w14:textId="63E2DDBA"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6D6EF3F8" w14:textId="11611F2F"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54926F7F" w14:textId="55F61627"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single" w:sz="4" w:space="0" w:color="FFFFFF" w:themeColor="background1"/>
            </w:tcBorders>
            <w:shd w:val="clear" w:color="auto" w:fill="404040" w:themeFill="text1" w:themeFillTint="BF"/>
          </w:tcPr>
          <w:p w14:paraId="10CC4577" w14:textId="5CBCCC54"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single" w:sz="4" w:space="0" w:color="FFFFFF" w:themeColor="background1"/>
              <w:bottom w:val="nil"/>
              <w:right w:val="nil"/>
            </w:tcBorders>
            <w:shd w:val="clear" w:color="auto" w:fill="404040" w:themeFill="text1" w:themeFillTint="BF"/>
          </w:tcPr>
          <w:p w14:paraId="0791900B" w14:textId="51F79D83"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764FB71B" w14:textId="2362931E"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6B308117" w14:textId="17B2A84A"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3ED539FB" w14:textId="3BEECFD0"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tcBorders>
            <w:shd w:val="clear" w:color="auto" w:fill="404040" w:themeFill="text1" w:themeFillTint="BF"/>
          </w:tcPr>
          <w:p w14:paraId="151E17F2" w14:textId="53A7297D"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r>
      <w:tr w:rsidR="00BE596D" w:rsidRPr="00724557" w14:paraId="04D5EC65" w14:textId="22650019" w:rsidTr="0064239A">
        <w:trPr>
          <w:trHeight w:val="20"/>
        </w:trPr>
        <w:tc>
          <w:tcPr>
            <w:tcW w:w="1304" w:type="dxa"/>
            <w:tcBorders>
              <w:top w:val="nil"/>
              <w:bottom w:val="single" w:sz="4" w:space="0" w:color="auto"/>
              <w:right w:val="single" w:sz="4" w:space="0" w:color="BFBFBF" w:themeColor="background1" w:themeShade="BF"/>
            </w:tcBorders>
            <w:shd w:val="clear" w:color="auto" w:fill="FFFFFF" w:themeFill="background1"/>
            <w:vAlign w:val="center"/>
          </w:tcPr>
          <w:p w14:paraId="4D089BE9" w14:textId="19C29D88" w:rsidR="00770DFE" w:rsidRPr="00724557" w:rsidRDefault="00770DFE" w:rsidP="00BE596D">
            <w:pPr>
              <w:spacing w:after="0"/>
              <w:rPr>
                <w:rFonts w:cs="Arial"/>
                <w:color w:val="000000"/>
                <w:sz w:val="16"/>
                <w:szCs w:val="16"/>
              </w:rPr>
            </w:pPr>
            <w:r w:rsidRPr="00724557">
              <w:rPr>
                <w:rFonts w:cs="Arial"/>
                <w:color w:val="000000"/>
                <w:sz w:val="16"/>
                <w:szCs w:val="16"/>
              </w:rPr>
              <w:t>TTL TV</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E520565" w14:textId="6BAA4435" w:rsidR="00770DFE" w:rsidRPr="00724557" w:rsidRDefault="00770DFE" w:rsidP="0064239A">
            <w:pPr>
              <w:spacing w:after="0"/>
              <w:jc w:val="right"/>
              <w:rPr>
                <w:rFonts w:cs="Arial"/>
                <w:color w:val="000000"/>
                <w:sz w:val="16"/>
                <w:szCs w:val="16"/>
              </w:rPr>
            </w:pPr>
            <w:r w:rsidRPr="00724557">
              <w:rPr>
                <w:rFonts w:cs="Arial"/>
                <w:color w:val="000000"/>
                <w:sz w:val="16"/>
                <w:szCs w:val="16"/>
              </w:rPr>
              <w:t>115,000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BA5E609" w14:textId="05DC3142" w:rsidR="00770DFE" w:rsidRPr="00724557" w:rsidRDefault="00770DFE" w:rsidP="0064239A">
            <w:pPr>
              <w:spacing w:after="0"/>
              <w:jc w:val="right"/>
              <w:rPr>
                <w:rFonts w:cs="Arial"/>
                <w:color w:val="000000"/>
                <w:sz w:val="16"/>
                <w:szCs w:val="16"/>
              </w:rPr>
            </w:pPr>
            <w:r w:rsidRPr="00724557">
              <w:rPr>
                <w:rFonts w:cs="Arial"/>
                <w:color w:val="000000"/>
                <w:sz w:val="16"/>
                <w:szCs w:val="16"/>
              </w:rPr>
              <w:t>140,000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676A1C9" w14:textId="0606053B" w:rsidR="00770DFE" w:rsidRPr="00724557" w:rsidRDefault="00770DFE" w:rsidP="0064239A">
            <w:pPr>
              <w:spacing w:after="0"/>
              <w:jc w:val="right"/>
              <w:rPr>
                <w:rFonts w:cs="Arial"/>
                <w:color w:val="000000"/>
                <w:sz w:val="16"/>
                <w:szCs w:val="16"/>
              </w:rPr>
            </w:pPr>
            <w:r w:rsidRPr="00724557">
              <w:rPr>
                <w:rFonts w:cs="Arial"/>
                <w:color w:val="000000"/>
                <w:sz w:val="16"/>
                <w:szCs w:val="16"/>
              </w:rPr>
              <w:t>125,000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02996E7" w14:textId="41C2C6B2" w:rsidR="00770DFE" w:rsidRPr="00FA3B49" w:rsidRDefault="00770DFE" w:rsidP="0064239A">
            <w:pPr>
              <w:spacing w:after="0"/>
              <w:jc w:val="right"/>
              <w:rPr>
                <w:rFonts w:cs="Arial"/>
                <w:color w:val="0070C0"/>
                <w:sz w:val="16"/>
                <w:szCs w:val="16"/>
              </w:rPr>
            </w:pPr>
            <w:r w:rsidRPr="00FA3B49">
              <w:rPr>
                <w:rFonts w:cs="Arial"/>
                <w:color w:val="0070C0"/>
                <w:sz w:val="16"/>
                <w:szCs w:val="16"/>
              </w:rPr>
              <w:t>10</w:t>
            </w:r>
            <w:r w:rsidR="00D426BF" w:rsidRPr="00FA3B49">
              <w:rPr>
                <w:rFonts w:cs="Arial"/>
                <w:color w:val="0070C0"/>
                <w:sz w:val="16"/>
                <w:szCs w:val="16"/>
              </w:rPr>
              <w:t>,</w:t>
            </w:r>
            <w:r w:rsidRPr="00FA3B49">
              <w:rPr>
                <w:rFonts w:cs="Arial"/>
                <w:color w:val="0070C0"/>
                <w:sz w:val="16"/>
                <w:szCs w:val="16"/>
              </w:rPr>
              <w:t>000</w:t>
            </w:r>
          </w:p>
        </w:tc>
        <w:tc>
          <w:tcPr>
            <w:tcW w:w="850" w:type="dxa"/>
            <w:tcBorders>
              <w:top w:val="nil"/>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68EF190" w14:textId="0B3DFEEF" w:rsidR="00770DFE" w:rsidRPr="00FA3B49" w:rsidRDefault="00770DFE" w:rsidP="00DD085B">
            <w:pPr>
              <w:spacing w:after="0"/>
              <w:jc w:val="right"/>
              <w:rPr>
                <w:rFonts w:cs="Arial"/>
                <w:color w:val="0070C0"/>
                <w:sz w:val="16"/>
                <w:szCs w:val="16"/>
              </w:rPr>
            </w:pPr>
            <w:r w:rsidRPr="00FA3B49">
              <w:rPr>
                <w:rFonts w:cs="Arial"/>
                <w:color w:val="0070C0"/>
                <w:sz w:val="16"/>
                <w:szCs w:val="16"/>
              </w:rPr>
              <w:t>9</w:t>
            </w:r>
          </w:p>
        </w:tc>
        <w:tc>
          <w:tcPr>
            <w:tcW w:w="850" w:type="dxa"/>
            <w:tcBorders>
              <w:top w:val="nil"/>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BE05BAF" w14:textId="49603F32" w:rsidR="00770DFE" w:rsidRPr="00724557" w:rsidRDefault="00770DFE" w:rsidP="00DD085B">
            <w:pPr>
              <w:spacing w:after="0"/>
              <w:jc w:val="right"/>
              <w:rPr>
                <w:rFonts w:cs="Arial"/>
                <w:color w:val="000000"/>
                <w:sz w:val="16"/>
                <w:szCs w:val="16"/>
              </w:rPr>
            </w:pPr>
            <w:r w:rsidRPr="00724557">
              <w:rPr>
                <w:rFonts w:cs="Arial"/>
                <w:color w:val="000000"/>
                <w:sz w:val="16"/>
                <w:szCs w:val="16"/>
              </w:rPr>
              <w:t>162,000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87B066C" w14:textId="242D94AC" w:rsidR="00770DFE" w:rsidRPr="00724557" w:rsidRDefault="00770DFE" w:rsidP="00DD085B">
            <w:pPr>
              <w:spacing w:after="0"/>
              <w:jc w:val="right"/>
              <w:rPr>
                <w:rFonts w:cs="Arial"/>
                <w:color w:val="000000"/>
                <w:sz w:val="16"/>
                <w:szCs w:val="16"/>
              </w:rPr>
            </w:pPr>
            <w:r w:rsidRPr="00724557">
              <w:rPr>
                <w:rFonts w:cs="Arial"/>
                <w:color w:val="000000"/>
                <w:sz w:val="16"/>
                <w:szCs w:val="16"/>
              </w:rPr>
              <w:t>151,000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ABC9D30" w14:textId="2C67A76A" w:rsidR="00770DFE" w:rsidRPr="00724557" w:rsidRDefault="00770DFE" w:rsidP="00DD085B">
            <w:pPr>
              <w:spacing w:after="0"/>
              <w:jc w:val="right"/>
              <w:rPr>
                <w:rFonts w:cs="Arial"/>
                <w:color w:val="000000"/>
                <w:sz w:val="16"/>
                <w:szCs w:val="16"/>
              </w:rPr>
            </w:pPr>
            <w:r w:rsidRPr="00724557">
              <w:rPr>
                <w:rFonts w:cs="Arial"/>
                <w:color w:val="000000"/>
                <w:sz w:val="16"/>
                <w:szCs w:val="16"/>
              </w:rPr>
              <w:t>135,000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4309DFE" w14:textId="5D1A08FB" w:rsidR="00770DFE" w:rsidRPr="00724557" w:rsidRDefault="00E005C1"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27</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top w:val="nil"/>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2576208" w14:textId="6D4D251E"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17</w:t>
            </w:r>
          </w:p>
        </w:tc>
        <w:tc>
          <w:tcPr>
            <w:tcW w:w="850" w:type="dxa"/>
            <w:tcBorders>
              <w:top w:val="nil"/>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853DB27" w14:textId="3D4B27AC" w:rsidR="00770DFE" w:rsidRPr="00724557" w:rsidRDefault="00770DFE" w:rsidP="00DD085B">
            <w:pPr>
              <w:spacing w:after="0"/>
              <w:jc w:val="right"/>
              <w:rPr>
                <w:rFonts w:cs="Arial"/>
                <w:color w:val="000000"/>
                <w:sz w:val="16"/>
                <w:szCs w:val="16"/>
              </w:rPr>
            </w:pPr>
            <w:r w:rsidRPr="00724557">
              <w:rPr>
                <w:rFonts w:cs="Arial"/>
                <w:color w:val="000000"/>
                <w:sz w:val="16"/>
                <w:szCs w:val="16"/>
              </w:rPr>
              <w:t>114,000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9AE2C61" w14:textId="32566202" w:rsidR="00770DFE" w:rsidRPr="00724557" w:rsidRDefault="00770DFE" w:rsidP="00DD085B">
            <w:pPr>
              <w:spacing w:after="0"/>
              <w:jc w:val="right"/>
              <w:rPr>
                <w:rFonts w:cs="Arial"/>
                <w:color w:val="000000"/>
                <w:sz w:val="16"/>
                <w:szCs w:val="16"/>
              </w:rPr>
            </w:pPr>
            <w:r w:rsidRPr="00724557">
              <w:rPr>
                <w:rFonts w:cs="Arial"/>
                <w:color w:val="000000"/>
                <w:sz w:val="16"/>
                <w:szCs w:val="16"/>
              </w:rPr>
              <w:t>85,000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E412C8F" w14:textId="4DBD00B5" w:rsidR="00770DFE" w:rsidRPr="00724557" w:rsidRDefault="00770DFE" w:rsidP="00DD085B">
            <w:pPr>
              <w:spacing w:after="0"/>
              <w:jc w:val="right"/>
              <w:rPr>
                <w:rFonts w:cs="Arial"/>
                <w:color w:val="000000"/>
                <w:sz w:val="16"/>
                <w:szCs w:val="16"/>
              </w:rPr>
            </w:pPr>
            <w:r w:rsidRPr="00724557">
              <w:rPr>
                <w:rFonts w:cs="Arial"/>
                <w:color w:val="000000"/>
                <w:sz w:val="16"/>
                <w:szCs w:val="16"/>
              </w:rPr>
              <w:t>55,000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0273092" w14:textId="016F87A7"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59</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top w:val="nil"/>
              <w:left w:val="single" w:sz="4" w:space="0" w:color="BFBFBF" w:themeColor="background1" w:themeShade="BF"/>
              <w:bottom w:val="single" w:sz="4" w:space="0" w:color="auto"/>
            </w:tcBorders>
            <w:shd w:val="clear" w:color="auto" w:fill="D9D9D9" w:themeFill="background1" w:themeFillShade="D9"/>
            <w:vAlign w:val="center"/>
          </w:tcPr>
          <w:p w14:paraId="5ECEB365" w14:textId="217FE76E"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52</w:t>
            </w:r>
          </w:p>
        </w:tc>
      </w:tr>
      <w:tr w:rsidR="00BE596D" w:rsidRPr="00724557" w14:paraId="576EBEC1" w14:textId="78B86B8B" w:rsidTr="0064239A">
        <w:trPr>
          <w:trHeight w:val="20"/>
        </w:trPr>
        <w:tc>
          <w:tcPr>
            <w:tcW w:w="1304" w:type="dxa"/>
            <w:tcBorders>
              <w:right w:val="single" w:sz="4" w:space="0" w:color="BFBFBF" w:themeColor="background1" w:themeShade="BF"/>
            </w:tcBorders>
            <w:shd w:val="clear" w:color="auto" w:fill="FFFFFF" w:themeFill="background1"/>
            <w:vAlign w:val="center"/>
          </w:tcPr>
          <w:p w14:paraId="1DDA9252" w14:textId="3647BD3D" w:rsidR="00770DFE" w:rsidRPr="00724557" w:rsidRDefault="00770DFE" w:rsidP="00BE596D">
            <w:pPr>
              <w:spacing w:after="0"/>
              <w:rPr>
                <w:rFonts w:cs="Arial"/>
                <w:color w:val="000000"/>
                <w:sz w:val="16"/>
                <w:szCs w:val="16"/>
              </w:rPr>
            </w:pPr>
            <w:r w:rsidRPr="00724557">
              <w:rPr>
                <w:rFonts w:cs="Arial"/>
                <w:color w:val="000000"/>
                <w:sz w:val="16"/>
                <w:szCs w:val="16"/>
              </w:rPr>
              <w:t>FTA</w:t>
            </w:r>
            <w:r w:rsidR="00F03A35">
              <w:rPr>
                <w:rFonts w:cs="Arial"/>
                <w:color w:val="000000"/>
                <w:sz w:val="16"/>
                <w:szCs w:val="16"/>
              </w:rPr>
              <w:t xml:space="preserve"> TV</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52C0D08" w14:textId="6DEB4364" w:rsidR="00770DFE" w:rsidRPr="00724557" w:rsidRDefault="00770DFE" w:rsidP="0064239A">
            <w:pPr>
              <w:spacing w:after="0"/>
              <w:jc w:val="right"/>
              <w:rPr>
                <w:rFonts w:cs="Arial"/>
                <w:color w:val="000000"/>
                <w:sz w:val="16"/>
                <w:szCs w:val="16"/>
              </w:rPr>
            </w:pPr>
            <w:r w:rsidRPr="00724557">
              <w:rPr>
                <w:rFonts w:cs="Arial"/>
                <w:color w:val="000000"/>
                <w:sz w:val="16"/>
                <w:szCs w:val="16"/>
              </w:rPr>
              <w:t>94,000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5FCE36A" w14:textId="1510AF1B" w:rsidR="00770DFE" w:rsidRPr="00724557" w:rsidRDefault="00770DFE" w:rsidP="0064239A">
            <w:pPr>
              <w:spacing w:after="0"/>
              <w:jc w:val="right"/>
              <w:rPr>
                <w:rFonts w:cs="Arial"/>
                <w:color w:val="000000"/>
                <w:sz w:val="16"/>
                <w:szCs w:val="16"/>
              </w:rPr>
            </w:pPr>
            <w:r w:rsidRPr="00724557">
              <w:rPr>
                <w:rFonts w:cs="Arial"/>
                <w:color w:val="000000"/>
                <w:sz w:val="16"/>
                <w:szCs w:val="16"/>
              </w:rPr>
              <w:t>109,000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31AD4ED9" w14:textId="5C20A62B" w:rsidR="00770DFE" w:rsidRPr="00724557" w:rsidRDefault="00770DFE" w:rsidP="0064239A">
            <w:pPr>
              <w:spacing w:after="0"/>
              <w:jc w:val="right"/>
              <w:rPr>
                <w:rFonts w:cs="Arial"/>
                <w:color w:val="000000"/>
                <w:sz w:val="16"/>
                <w:szCs w:val="16"/>
              </w:rPr>
            </w:pPr>
            <w:r w:rsidRPr="00724557">
              <w:rPr>
                <w:rFonts w:cs="Arial"/>
                <w:color w:val="000000"/>
                <w:sz w:val="16"/>
                <w:szCs w:val="16"/>
              </w:rPr>
              <w:t>96,000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0B69F8A" w14:textId="29E5A048" w:rsidR="00770DFE" w:rsidRPr="00FA3B49" w:rsidRDefault="00770DFE" w:rsidP="0064239A">
            <w:pPr>
              <w:spacing w:after="0"/>
              <w:jc w:val="right"/>
              <w:rPr>
                <w:rFonts w:cs="Arial"/>
                <w:color w:val="0070C0"/>
                <w:sz w:val="16"/>
                <w:szCs w:val="16"/>
              </w:rPr>
            </w:pPr>
            <w:r w:rsidRPr="00FA3B49">
              <w:rPr>
                <w:rFonts w:cs="Arial"/>
                <w:color w:val="0070C0"/>
                <w:sz w:val="16"/>
                <w:szCs w:val="16"/>
              </w:rPr>
              <w:t>2</w:t>
            </w:r>
            <w:r w:rsidR="00D426BF" w:rsidRPr="00FA3B49">
              <w:rPr>
                <w:rFonts w:cs="Arial"/>
                <w:color w:val="0070C0"/>
                <w:sz w:val="16"/>
                <w:szCs w:val="16"/>
              </w:rPr>
              <w:t>,</w:t>
            </w:r>
            <w:r w:rsidRPr="00FA3B49">
              <w:rPr>
                <w:rFonts w:cs="Arial"/>
                <w:color w:val="0070C0"/>
                <w:sz w:val="16"/>
                <w:szCs w:val="16"/>
              </w:rPr>
              <w:t>000</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591360A0" w14:textId="723C54D2" w:rsidR="00770DFE" w:rsidRPr="00FA3B49" w:rsidRDefault="00770DFE" w:rsidP="00DD085B">
            <w:pPr>
              <w:spacing w:after="0"/>
              <w:jc w:val="right"/>
              <w:rPr>
                <w:rFonts w:cs="Arial"/>
                <w:color w:val="0070C0"/>
                <w:sz w:val="16"/>
                <w:szCs w:val="16"/>
              </w:rPr>
            </w:pPr>
            <w:r w:rsidRPr="00FA3B49">
              <w:rPr>
                <w:rFonts w:cs="Arial"/>
                <w:color w:val="0070C0"/>
                <w:sz w:val="16"/>
                <w:szCs w:val="16"/>
              </w:rPr>
              <w:t>2</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3C273FD7" w14:textId="7796AC44" w:rsidR="00770DFE" w:rsidRPr="00724557" w:rsidRDefault="00770DFE" w:rsidP="00DD085B">
            <w:pPr>
              <w:spacing w:after="0"/>
              <w:jc w:val="right"/>
              <w:rPr>
                <w:rFonts w:cs="Arial"/>
                <w:color w:val="000000"/>
                <w:sz w:val="16"/>
                <w:szCs w:val="16"/>
              </w:rPr>
            </w:pPr>
            <w:r w:rsidRPr="00724557">
              <w:rPr>
                <w:rFonts w:cs="Arial"/>
                <w:color w:val="000000"/>
                <w:sz w:val="16"/>
                <w:szCs w:val="16"/>
              </w:rPr>
              <w:t>125,000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1DFCB747" w14:textId="56369DCB" w:rsidR="00770DFE" w:rsidRPr="00724557" w:rsidRDefault="00770DFE" w:rsidP="00DD085B">
            <w:pPr>
              <w:spacing w:after="0"/>
              <w:jc w:val="right"/>
              <w:rPr>
                <w:rFonts w:cs="Arial"/>
                <w:color w:val="000000"/>
                <w:sz w:val="16"/>
                <w:szCs w:val="16"/>
              </w:rPr>
            </w:pPr>
            <w:r w:rsidRPr="00724557">
              <w:rPr>
                <w:rFonts w:cs="Arial"/>
                <w:color w:val="000000"/>
                <w:sz w:val="16"/>
                <w:szCs w:val="16"/>
              </w:rPr>
              <w:t>111,000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5A470D61" w14:textId="0E36A766" w:rsidR="00770DFE" w:rsidRPr="00724557" w:rsidRDefault="00770DFE" w:rsidP="00DD085B">
            <w:pPr>
              <w:spacing w:after="0"/>
              <w:jc w:val="right"/>
              <w:rPr>
                <w:rFonts w:cs="Arial"/>
                <w:color w:val="000000"/>
                <w:sz w:val="16"/>
                <w:szCs w:val="16"/>
              </w:rPr>
            </w:pPr>
            <w:r w:rsidRPr="00724557">
              <w:rPr>
                <w:rFonts w:cs="Arial"/>
                <w:color w:val="000000"/>
                <w:sz w:val="16"/>
                <w:szCs w:val="16"/>
              </w:rPr>
              <w:t>96,000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C9FAE5D" w14:textId="0521227C" w:rsidR="00770DFE" w:rsidRPr="00724557" w:rsidRDefault="00E005C1"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29</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3C66860B" w14:textId="024E801D"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23</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01C93906" w14:textId="5373BCCB" w:rsidR="00770DFE" w:rsidRPr="00724557" w:rsidRDefault="00770DFE" w:rsidP="00DD085B">
            <w:pPr>
              <w:spacing w:after="0"/>
              <w:jc w:val="right"/>
              <w:rPr>
                <w:rFonts w:cs="Arial"/>
                <w:color w:val="000000"/>
                <w:sz w:val="16"/>
                <w:szCs w:val="16"/>
              </w:rPr>
            </w:pPr>
            <w:r w:rsidRPr="00724557">
              <w:rPr>
                <w:rFonts w:cs="Arial"/>
                <w:color w:val="000000"/>
                <w:sz w:val="16"/>
                <w:szCs w:val="16"/>
              </w:rPr>
              <w:t>86,000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75086B1" w14:textId="7BDB78AE" w:rsidR="00770DFE" w:rsidRPr="00724557" w:rsidRDefault="00770DFE" w:rsidP="00DD085B">
            <w:pPr>
              <w:spacing w:after="0"/>
              <w:jc w:val="right"/>
              <w:rPr>
                <w:rFonts w:cs="Arial"/>
                <w:color w:val="000000"/>
                <w:sz w:val="16"/>
                <w:szCs w:val="16"/>
              </w:rPr>
            </w:pPr>
            <w:r w:rsidRPr="00724557">
              <w:rPr>
                <w:rFonts w:cs="Arial"/>
                <w:color w:val="000000"/>
                <w:sz w:val="16"/>
                <w:szCs w:val="16"/>
              </w:rPr>
              <w:t>56,000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DB12680" w14:textId="106C3CE7" w:rsidR="00770DFE" w:rsidRPr="00724557" w:rsidRDefault="00770DFE" w:rsidP="00DD085B">
            <w:pPr>
              <w:spacing w:after="0"/>
              <w:jc w:val="right"/>
              <w:rPr>
                <w:rFonts w:cs="Arial"/>
                <w:color w:val="000000"/>
                <w:sz w:val="16"/>
                <w:szCs w:val="16"/>
              </w:rPr>
            </w:pPr>
            <w:r w:rsidRPr="00724557">
              <w:rPr>
                <w:rFonts w:cs="Arial"/>
                <w:color w:val="000000"/>
                <w:sz w:val="16"/>
                <w:szCs w:val="16"/>
              </w:rPr>
              <w:t>40,000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38448A7" w14:textId="5BD9302D"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46</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tcBorders>
            <w:shd w:val="clear" w:color="auto" w:fill="D9D9D9" w:themeFill="background1" w:themeFillShade="D9"/>
            <w:vAlign w:val="center"/>
          </w:tcPr>
          <w:p w14:paraId="382190A9" w14:textId="11897487"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53</w:t>
            </w:r>
          </w:p>
        </w:tc>
      </w:tr>
      <w:tr w:rsidR="00770DFE" w:rsidRPr="00724557" w14:paraId="72DF6E97" w14:textId="3D6791CC" w:rsidTr="0064239A">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E98C9C7" w14:textId="340EE64B" w:rsidR="00770DFE" w:rsidRPr="00724557" w:rsidRDefault="00770DFE" w:rsidP="00BE596D">
            <w:pPr>
              <w:spacing w:after="0"/>
              <w:rPr>
                <w:rFonts w:cs="Arial"/>
                <w:color w:val="000000"/>
                <w:sz w:val="16"/>
                <w:szCs w:val="16"/>
              </w:rPr>
            </w:pPr>
            <w:r w:rsidRPr="00724557">
              <w:rPr>
                <w:rFonts w:cs="Arial"/>
                <w:color w:val="000000"/>
                <w:sz w:val="16"/>
                <w:szCs w:val="16"/>
              </w:rPr>
              <w:t>Co</w:t>
            </w:r>
            <w:r w:rsidR="00815616" w:rsidRPr="00724557">
              <w:rPr>
                <w:rFonts w:cs="Arial"/>
                <w:color w:val="000000"/>
                <w:sz w:val="16"/>
                <w:szCs w:val="16"/>
              </w:rPr>
              <w:t>m</w:t>
            </w:r>
            <w:r w:rsidRPr="00724557">
              <w:rPr>
                <w:rFonts w:cs="Arial"/>
                <w:color w:val="000000"/>
                <w:sz w:val="16"/>
                <w:szCs w:val="16"/>
              </w:rPr>
              <w:t>mercial TV</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681C510" w14:textId="5C1C842C" w:rsidR="00770DFE" w:rsidRPr="00724557" w:rsidRDefault="00770DFE" w:rsidP="0064239A">
            <w:pPr>
              <w:spacing w:after="0"/>
              <w:jc w:val="right"/>
              <w:rPr>
                <w:rFonts w:cs="Arial"/>
                <w:color w:val="000000"/>
                <w:sz w:val="16"/>
                <w:szCs w:val="16"/>
              </w:rPr>
            </w:pPr>
            <w:r w:rsidRPr="00724557">
              <w:rPr>
                <w:rFonts w:cs="Arial"/>
                <w:color w:val="000000"/>
                <w:sz w:val="16"/>
                <w:szCs w:val="16"/>
              </w:rPr>
              <w:t>60,000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B71D49F" w14:textId="34608D35" w:rsidR="00770DFE" w:rsidRPr="00724557" w:rsidRDefault="00770DFE" w:rsidP="0064239A">
            <w:pPr>
              <w:spacing w:after="0"/>
              <w:jc w:val="right"/>
              <w:rPr>
                <w:rFonts w:cs="Arial"/>
                <w:color w:val="000000"/>
                <w:sz w:val="16"/>
                <w:szCs w:val="16"/>
              </w:rPr>
            </w:pPr>
            <w:r w:rsidRPr="00724557">
              <w:rPr>
                <w:rFonts w:cs="Arial"/>
                <w:color w:val="000000"/>
                <w:sz w:val="16"/>
                <w:szCs w:val="16"/>
              </w:rPr>
              <w:t>48,000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8F6C17C" w14:textId="20EA5270" w:rsidR="00770DFE" w:rsidRPr="00724557" w:rsidRDefault="00770DFE" w:rsidP="0064239A">
            <w:pPr>
              <w:spacing w:after="0"/>
              <w:jc w:val="right"/>
              <w:rPr>
                <w:rFonts w:cs="Arial"/>
                <w:color w:val="000000"/>
                <w:sz w:val="16"/>
                <w:szCs w:val="16"/>
              </w:rPr>
            </w:pPr>
            <w:r w:rsidRPr="00724557">
              <w:rPr>
                <w:rFonts w:cs="Arial"/>
                <w:color w:val="000000"/>
                <w:sz w:val="16"/>
                <w:szCs w:val="16"/>
              </w:rPr>
              <w:t>43,000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D699733" w14:textId="4ED8C358" w:rsidR="00770DFE" w:rsidRPr="00724557" w:rsidRDefault="00E005C1" w:rsidP="0064239A">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17</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6DA619C" w14:textId="174D66A0" w:rsidR="00770DFE" w:rsidRPr="00724557" w:rsidRDefault="00E005C1"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28</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1C869CE" w14:textId="23EA7B34" w:rsidR="00770DFE" w:rsidRPr="00724557" w:rsidRDefault="00770DFE" w:rsidP="00DD085B">
            <w:pPr>
              <w:spacing w:after="0"/>
              <w:jc w:val="right"/>
              <w:rPr>
                <w:rFonts w:cs="Arial"/>
                <w:color w:val="000000"/>
                <w:sz w:val="16"/>
                <w:szCs w:val="16"/>
              </w:rPr>
            </w:pPr>
            <w:r w:rsidRPr="00724557">
              <w:rPr>
                <w:rFonts w:cs="Arial"/>
                <w:color w:val="000000"/>
                <w:sz w:val="16"/>
                <w:szCs w:val="16"/>
              </w:rPr>
              <w:t>93,000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4104F91" w14:textId="12553360" w:rsidR="00770DFE" w:rsidRPr="00724557" w:rsidRDefault="00770DFE" w:rsidP="00DD085B">
            <w:pPr>
              <w:spacing w:after="0"/>
              <w:jc w:val="right"/>
              <w:rPr>
                <w:rFonts w:cs="Arial"/>
                <w:color w:val="000000"/>
                <w:sz w:val="16"/>
                <w:szCs w:val="16"/>
              </w:rPr>
            </w:pPr>
            <w:r w:rsidRPr="00724557">
              <w:rPr>
                <w:rFonts w:cs="Arial"/>
                <w:color w:val="000000"/>
                <w:sz w:val="16"/>
                <w:szCs w:val="16"/>
              </w:rPr>
              <w:t>69,000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124D9C4" w14:textId="50B8E344" w:rsidR="00770DFE" w:rsidRPr="00724557" w:rsidRDefault="00770DFE" w:rsidP="00DD085B">
            <w:pPr>
              <w:spacing w:after="0"/>
              <w:jc w:val="right"/>
              <w:rPr>
                <w:rFonts w:cs="Arial"/>
                <w:color w:val="000000"/>
                <w:sz w:val="16"/>
                <w:szCs w:val="16"/>
              </w:rPr>
            </w:pPr>
            <w:r w:rsidRPr="00724557">
              <w:rPr>
                <w:rFonts w:cs="Arial"/>
                <w:color w:val="000000"/>
                <w:sz w:val="16"/>
                <w:szCs w:val="16"/>
              </w:rPr>
              <w:t>62,000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A6387A1" w14:textId="7E1C7C92"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31</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C81CA62" w14:textId="2CA79E01"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EF98A8F" w14:textId="3209B6DD" w:rsidR="00770DFE" w:rsidRPr="00724557" w:rsidRDefault="00770DFE" w:rsidP="00DD085B">
            <w:pPr>
              <w:spacing w:after="0"/>
              <w:jc w:val="right"/>
              <w:rPr>
                <w:rFonts w:cs="Arial"/>
                <w:color w:val="000000"/>
                <w:sz w:val="16"/>
                <w:szCs w:val="16"/>
              </w:rPr>
            </w:pPr>
            <w:r w:rsidRPr="00724557">
              <w:rPr>
                <w:rFonts w:cs="Arial"/>
                <w:color w:val="000000"/>
                <w:sz w:val="16"/>
                <w:szCs w:val="16"/>
              </w:rPr>
              <w:t>75,000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9464997" w14:textId="1137ED46" w:rsidR="00770DFE" w:rsidRPr="00724557" w:rsidRDefault="00770DFE" w:rsidP="00DD085B">
            <w:pPr>
              <w:spacing w:after="0"/>
              <w:jc w:val="right"/>
              <w:rPr>
                <w:rFonts w:cs="Arial"/>
                <w:color w:val="000000"/>
                <w:sz w:val="16"/>
                <w:szCs w:val="16"/>
              </w:rPr>
            </w:pPr>
            <w:r w:rsidRPr="00724557">
              <w:rPr>
                <w:rFonts w:cs="Arial"/>
                <w:color w:val="000000"/>
                <w:sz w:val="16"/>
                <w:szCs w:val="16"/>
              </w:rPr>
              <w:t>48,000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6010818" w14:textId="06C62DA3" w:rsidR="00770DFE" w:rsidRPr="00724557" w:rsidRDefault="00770DFE" w:rsidP="00DD085B">
            <w:pPr>
              <w:spacing w:after="0"/>
              <w:jc w:val="right"/>
              <w:rPr>
                <w:rFonts w:cs="Arial"/>
                <w:color w:val="000000"/>
                <w:sz w:val="16"/>
                <w:szCs w:val="16"/>
              </w:rPr>
            </w:pPr>
            <w:r w:rsidRPr="00724557">
              <w:rPr>
                <w:rFonts w:cs="Arial"/>
                <w:color w:val="000000"/>
                <w:sz w:val="16"/>
                <w:szCs w:val="16"/>
              </w:rPr>
              <w:t>34,000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FD8BEEB" w14:textId="7903CBF2"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41</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683BA748" w14:textId="632FC6B7"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55</w:t>
            </w:r>
          </w:p>
        </w:tc>
      </w:tr>
      <w:tr w:rsidR="00BE596D" w:rsidRPr="00724557" w14:paraId="58AB886F" w14:textId="45C9E460" w:rsidTr="0064239A">
        <w:trPr>
          <w:trHeight w:val="20"/>
        </w:trPr>
        <w:tc>
          <w:tcPr>
            <w:tcW w:w="1304" w:type="dxa"/>
            <w:tcBorders>
              <w:bottom w:val="single" w:sz="4" w:space="0" w:color="000000" w:themeColor="text1"/>
              <w:right w:val="single" w:sz="4" w:space="0" w:color="BFBFBF" w:themeColor="background1" w:themeShade="BF"/>
            </w:tcBorders>
            <w:shd w:val="clear" w:color="auto" w:fill="FFFFFF" w:themeFill="background1"/>
            <w:vAlign w:val="center"/>
          </w:tcPr>
          <w:p w14:paraId="00A29DA8" w14:textId="20D528CB" w:rsidR="00770DFE" w:rsidRPr="00724557" w:rsidRDefault="00770DFE" w:rsidP="00BE596D">
            <w:pPr>
              <w:spacing w:after="0"/>
              <w:rPr>
                <w:rFonts w:cs="Arial"/>
                <w:color w:val="000000"/>
                <w:sz w:val="16"/>
                <w:szCs w:val="16"/>
              </w:rPr>
            </w:pPr>
            <w:r w:rsidRPr="00724557">
              <w:rPr>
                <w:rFonts w:cs="Arial"/>
                <w:color w:val="000000"/>
                <w:sz w:val="16"/>
                <w:szCs w:val="16"/>
              </w:rPr>
              <w:t>STV</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7986E0D0" w14:textId="636E0BA1" w:rsidR="00770DFE" w:rsidRPr="00724557" w:rsidRDefault="00770DFE" w:rsidP="0064239A">
            <w:pPr>
              <w:spacing w:after="0"/>
              <w:jc w:val="right"/>
              <w:rPr>
                <w:rFonts w:cs="Arial"/>
                <w:color w:val="000000"/>
                <w:sz w:val="16"/>
                <w:szCs w:val="16"/>
              </w:rPr>
            </w:pPr>
            <w:r w:rsidRPr="00724557">
              <w:rPr>
                <w:rFonts w:cs="Arial"/>
                <w:color w:val="000000"/>
                <w:sz w:val="16"/>
                <w:szCs w:val="16"/>
              </w:rPr>
              <w:t>19,000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466B80E7" w14:textId="7B3AC563" w:rsidR="00770DFE" w:rsidRPr="00724557" w:rsidRDefault="00770DFE" w:rsidP="0064239A">
            <w:pPr>
              <w:spacing w:after="0"/>
              <w:jc w:val="right"/>
              <w:rPr>
                <w:rFonts w:cs="Arial"/>
                <w:color w:val="000000"/>
                <w:sz w:val="16"/>
                <w:szCs w:val="16"/>
              </w:rPr>
            </w:pPr>
            <w:r w:rsidRPr="00724557">
              <w:rPr>
                <w:rFonts w:cs="Arial"/>
                <w:color w:val="000000"/>
                <w:sz w:val="16"/>
                <w:szCs w:val="16"/>
              </w:rPr>
              <w:t>29,000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253CEE2B" w14:textId="36D15FA0" w:rsidR="00770DFE" w:rsidRPr="00724557" w:rsidRDefault="00770DFE" w:rsidP="0064239A">
            <w:pPr>
              <w:spacing w:after="0"/>
              <w:jc w:val="right"/>
              <w:rPr>
                <w:rFonts w:cs="Arial"/>
                <w:color w:val="000000"/>
                <w:sz w:val="16"/>
                <w:szCs w:val="16"/>
              </w:rPr>
            </w:pPr>
            <w:r w:rsidRPr="00724557">
              <w:rPr>
                <w:rFonts w:cs="Arial"/>
                <w:color w:val="000000"/>
                <w:sz w:val="16"/>
                <w:szCs w:val="16"/>
              </w:rPr>
              <w:t>28,000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2D89AFB4" w14:textId="5DC16CCB" w:rsidR="00770DFE" w:rsidRPr="00FA3B49" w:rsidRDefault="00770DFE" w:rsidP="0064239A">
            <w:pPr>
              <w:spacing w:after="0"/>
              <w:jc w:val="right"/>
              <w:rPr>
                <w:rFonts w:cs="Arial"/>
                <w:color w:val="0070C0"/>
                <w:sz w:val="16"/>
                <w:szCs w:val="16"/>
              </w:rPr>
            </w:pPr>
            <w:r w:rsidRPr="00FA3B49">
              <w:rPr>
                <w:rFonts w:cs="Arial"/>
                <w:color w:val="0070C0"/>
                <w:sz w:val="16"/>
                <w:szCs w:val="16"/>
              </w:rPr>
              <w:t>9</w:t>
            </w:r>
            <w:r w:rsidR="00D426BF" w:rsidRPr="00FA3B49">
              <w:rPr>
                <w:rFonts w:cs="Arial"/>
                <w:color w:val="0070C0"/>
                <w:sz w:val="16"/>
                <w:szCs w:val="16"/>
              </w:rPr>
              <w:t>,</w:t>
            </w:r>
            <w:r w:rsidRPr="00FA3B49">
              <w:rPr>
                <w:rFonts w:cs="Arial"/>
                <w:color w:val="0070C0"/>
                <w:sz w:val="16"/>
                <w:szCs w:val="16"/>
              </w:rPr>
              <w:t>000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16265C31" w14:textId="499AAEAB" w:rsidR="00770DFE" w:rsidRPr="00FA3B49" w:rsidRDefault="00770DFE" w:rsidP="00DD085B">
            <w:pPr>
              <w:spacing w:after="0"/>
              <w:jc w:val="right"/>
              <w:rPr>
                <w:rFonts w:cs="Arial"/>
                <w:color w:val="0070C0"/>
                <w:sz w:val="16"/>
                <w:szCs w:val="16"/>
              </w:rPr>
            </w:pPr>
            <w:r w:rsidRPr="00FA3B49">
              <w:rPr>
                <w:rFonts w:cs="Arial"/>
                <w:color w:val="0070C0"/>
                <w:sz w:val="16"/>
                <w:szCs w:val="16"/>
              </w:rPr>
              <w:t>47</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0F4B4D11" w14:textId="7A9D5DF8" w:rsidR="00770DFE" w:rsidRPr="00724557" w:rsidRDefault="00770DFE" w:rsidP="00DD085B">
            <w:pPr>
              <w:spacing w:after="0"/>
              <w:jc w:val="right"/>
              <w:rPr>
                <w:rFonts w:cs="Arial"/>
                <w:color w:val="000000"/>
                <w:sz w:val="16"/>
                <w:szCs w:val="16"/>
              </w:rPr>
            </w:pPr>
            <w:r w:rsidRPr="00724557">
              <w:rPr>
                <w:rFonts w:cs="Arial"/>
                <w:color w:val="000000"/>
                <w:sz w:val="16"/>
                <w:szCs w:val="16"/>
              </w:rPr>
              <w:t>32,000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4DB68D1A" w14:textId="45DE2FAF" w:rsidR="00770DFE" w:rsidRPr="00724557" w:rsidRDefault="00770DFE" w:rsidP="00DD085B">
            <w:pPr>
              <w:spacing w:after="0"/>
              <w:jc w:val="right"/>
              <w:rPr>
                <w:rFonts w:cs="Arial"/>
                <w:color w:val="000000"/>
                <w:sz w:val="16"/>
                <w:szCs w:val="16"/>
              </w:rPr>
            </w:pPr>
            <w:r w:rsidRPr="00724557">
              <w:rPr>
                <w:rFonts w:cs="Arial"/>
                <w:color w:val="000000"/>
                <w:sz w:val="16"/>
                <w:szCs w:val="16"/>
              </w:rPr>
              <w:t>36,000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47F15EE2" w14:textId="383890DA" w:rsidR="00770DFE" w:rsidRPr="00724557" w:rsidRDefault="00770DFE" w:rsidP="00DD085B">
            <w:pPr>
              <w:spacing w:after="0"/>
              <w:jc w:val="right"/>
              <w:rPr>
                <w:rFonts w:cs="Arial"/>
                <w:color w:val="000000"/>
                <w:sz w:val="16"/>
                <w:szCs w:val="16"/>
              </w:rPr>
            </w:pPr>
            <w:r w:rsidRPr="00724557">
              <w:rPr>
                <w:rFonts w:cs="Arial"/>
                <w:color w:val="000000"/>
                <w:sz w:val="16"/>
                <w:szCs w:val="16"/>
              </w:rPr>
              <w:t>37,000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6E3B12CB" w14:textId="59371BCC" w:rsidR="00770DFE" w:rsidRPr="00FA3B49" w:rsidRDefault="00770DFE" w:rsidP="00DD085B">
            <w:pPr>
              <w:spacing w:after="0"/>
              <w:jc w:val="right"/>
              <w:rPr>
                <w:rFonts w:cs="Arial"/>
                <w:color w:val="0070C0"/>
                <w:sz w:val="16"/>
                <w:szCs w:val="16"/>
              </w:rPr>
            </w:pPr>
            <w:r w:rsidRPr="00FA3B49">
              <w:rPr>
                <w:rFonts w:cs="Arial"/>
                <w:color w:val="0070C0"/>
                <w:sz w:val="16"/>
                <w:szCs w:val="16"/>
              </w:rPr>
              <w:t>5</w:t>
            </w:r>
            <w:r w:rsidR="00D426BF" w:rsidRPr="00FA3B49">
              <w:rPr>
                <w:rFonts w:cs="Arial"/>
                <w:color w:val="0070C0"/>
                <w:sz w:val="16"/>
                <w:szCs w:val="16"/>
              </w:rPr>
              <w:t>,</w:t>
            </w:r>
            <w:r w:rsidRPr="00FA3B49">
              <w:rPr>
                <w:rFonts w:cs="Arial"/>
                <w:color w:val="0070C0"/>
                <w:sz w:val="16"/>
                <w:szCs w:val="16"/>
              </w:rPr>
              <w:t>000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02227AE3" w14:textId="4B202FB0" w:rsidR="00770DFE" w:rsidRPr="00FA3B49" w:rsidRDefault="00770DFE" w:rsidP="00DD085B">
            <w:pPr>
              <w:spacing w:after="0"/>
              <w:jc w:val="right"/>
              <w:rPr>
                <w:rFonts w:cs="Arial"/>
                <w:color w:val="0070C0"/>
                <w:sz w:val="16"/>
                <w:szCs w:val="16"/>
              </w:rPr>
            </w:pPr>
            <w:r w:rsidRPr="00FA3B49">
              <w:rPr>
                <w:rFonts w:cs="Arial"/>
                <w:color w:val="0070C0"/>
                <w:sz w:val="16"/>
                <w:szCs w:val="16"/>
              </w:rPr>
              <w:t>16</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643C8AFC" w14:textId="1A9EC28E" w:rsidR="00770DFE" w:rsidRPr="00724557" w:rsidRDefault="00770DFE" w:rsidP="00DD085B">
            <w:pPr>
              <w:spacing w:after="0"/>
              <w:jc w:val="right"/>
              <w:rPr>
                <w:rFonts w:cs="Arial"/>
                <w:color w:val="000000"/>
                <w:sz w:val="16"/>
                <w:szCs w:val="16"/>
              </w:rPr>
            </w:pPr>
            <w:r w:rsidRPr="00724557">
              <w:rPr>
                <w:rFonts w:cs="Arial"/>
                <w:color w:val="000000"/>
                <w:sz w:val="16"/>
                <w:szCs w:val="16"/>
              </w:rPr>
              <w:t>25,000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DEAA4F6" w14:textId="2DC63205" w:rsidR="00770DFE" w:rsidRPr="00724557" w:rsidRDefault="00770DFE" w:rsidP="00DD085B">
            <w:pPr>
              <w:spacing w:after="0"/>
              <w:jc w:val="right"/>
              <w:rPr>
                <w:rFonts w:cs="Arial"/>
                <w:color w:val="000000"/>
                <w:sz w:val="16"/>
                <w:szCs w:val="16"/>
              </w:rPr>
            </w:pPr>
            <w:r w:rsidRPr="00724557">
              <w:rPr>
                <w:rFonts w:cs="Arial"/>
                <w:color w:val="000000"/>
                <w:sz w:val="16"/>
                <w:szCs w:val="16"/>
              </w:rPr>
              <w:t>27,000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207084A" w14:textId="009C8C06" w:rsidR="00770DFE" w:rsidRPr="00724557" w:rsidRDefault="00770DFE" w:rsidP="00DD085B">
            <w:pPr>
              <w:spacing w:after="0"/>
              <w:jc w:val="right"/>
              <w:rPr>
                <w:rFonts w:cs="Arial"/>
                <w:color w:val="000000"/>
                <w:sz w:val="16"/>
                <w:szCs w:val="16"/>
              </w:rPr>
            </w:pPr>
            <w:r w:rsidRPr="00724557">
              <w:rPr>
                <w:rFonts w:cs="Arial"/>
                <w:color w:val="000000"/>
                <w:sz w:val="16"/>
                <w:szCs w:val="16"/>
              </w:rPr>
              <w:t>14,000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714E54C9" w14:textId="52F6B334"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11</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000000" w:themeColor="text1"/>
            </w:tcBorders>
            <w:shd w:val="clear" w:color="auto" w:fill="D9D9D9" w:themeFill="background1" w:themeFillShade="D9"/>
            <w:vAlign w:val="center"/>
          </w:tcPr>
          <w:p w14:paraId="7424245E" w14:textId="57BDCD2A"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44</w:t>
            </w:r>
          </w:p>
        </w:tc>
      </w:tr>
      <w:tr w:rsidR="00BC36A9" w:rsidRPr="00724557" w14:paraId="05DA48EC" w14:textId="77777777" w:rsidTr="0064239A">
        <w:trPr>
          <w:trHeight w:val="20"/>
        </w:trPr>
        <w:tc>
          <w:tcPr>
            <w:tcW w:w="1304" w:type="dxa"/>
            <w:tcBorders>
              <w:top w:val="single" w:sz="4" w:space="0" w:color="000000" w:themeColor="text1"/>
              <w:bottom w:val="single" w:sz="4" w:space="0" w:color="000000" w:themeColor="text1"/>
              <w:right w:val="nil"/>
            </w:tcBorders>
            <w:shd w:val="clear" w:color="auto" w:fill="A6A6A6" w:themeFill="background1" w:themeFillShade="A6"/>
            <w:vAlign w:val="center"/>
          </w:tcPr>
          <w:p w14:paraId="5AD19E82" w14:textId="77777777" w:rsidR="00BC36A9" w:rsidRPr="00724557" w:rsidRDefault="00BC36A9" w:rsidP="00BE596D">
            <w:pPr>
              <w:spacing w:after="0"/>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36BAB526" w14:textId="77777777" w:rsidR="00BC36A9" w:rsidRPr="00724557" w:rsidRDefault="00BC36A9" w:rsidP="0064239A">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33C43711" w14:textId="77777777" w:rsidR="00BC36A9" w:rsidRPr="00724557" w:rsidRDefault="00BC36A9" w:rsidP="0064239A">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09814CDD" w14:textId="77777777" w:rsidR="00BC36A9" w:rsidRPr="00724557" w:rsidRDefault="00BC36A9" w:rsidP="0064239A">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406E6AEA" w14:textId="77777777" w:rsidR="00BC36A9" w:rsidRPr="00FA3B49" w:rsidRDefault="00BC36A9" w:rsidP="0064239A">
            <w:pPr>
              <w:spacing w:after="0"/>
              <w:jc w:val="right"/>
              <w:rPr>
                <w:rFonts w:cs="Arial"/>
                <w:color w:val="0070C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6708686D" w14:textId="77777777" w:rsidR="00BC36A9" w:rsidRPr="00FA3B49" w:rsidRDefault="00BC36A9" w:rsidP="0064239A">
            <w:pPr>
              <w:pStyle w:val="TableBody"/>
              <w:jc w:val="right"/>
              <w:rPr>
                <w:rFonts w:cs="Arial"/>
                <w:color w:val="0070C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489AFA22" w14:textId="77777777" w:rsidR="00BC36A9" w:rsidRPr="00724557" w:rsidRDefault="00BC36A9" w:rsidP="00DD085B">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C7AD0B3" w14:textId="77777777" w:rsidR="00BC36A9" w:rsidRPr="00724557" w:rsidRDefault="00BC36A9" w:rsidP="00DD085B">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0EA567E1" w14:textId="77777777" w:rsidR="00BC36A9" w:rsidRPr="00724557" w:rsidRDefault="00BC36A9" w:rsidP="00DD085B">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A8ED829" w14:textId="77777777" w:rsidR="00BC36A9" w:rsidRPr="00FA3B49" w:rsidRDefault="00BC36A9" w:rsidP="0064239A">
            <w:pPr>
              <w:pStyle w:val="TableBody"/>
              <w:jc w:val="right"/>
              <w:rPr>
                <w:rFonts w:cs="Arial"/>
                <w:color w:val="0070C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55078A4A" w14:textId="77777777" w:rsidR="00BC36A9" w:rsidRPr="00FA3B49" w:rsidRDefault="00BC36A9" w:rsidP="0064239A">
            <w:pPr>
              <w:pStyle w:val="TableBody"/>
              <w:jc w:val="right"/>
              <w:rPr>
                <w:rFonts w:cs="Arial"/>
                <w:color w:val="0070C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1D511A38" w14:textId="77777777" w:rsidR="00BC36A9" w:rsidRPr="00724557" w:rsidRDefault="00BC36A9" w:rsidP="0064239A">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4B6787F2" w14:textId="77777777" w:rsidR="00BC36A9" w:rsidRPr="00724557" w:rsidRDefault="00BC36A9" w:rsidP="0064239A">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5DD73231" w14:textId="77777777" w:rsidR="00BC36A9" w:rsidRPr="00724557" w:rsidRDefault="00BC36A9" w:rsidP="0064239A">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23AD757E" w14:textId="77777777" w:rsidR="00BC36A9" w:rsidRPr="00724557" w:rsidRDefault="00BC36A9" w:rsidP="0064239A">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tcBorders>
            <w:shd w:val="clear" w:color="auto" w:fill="A6A6A6" w:themeFill="background1" w:themeFillShade="A6"/>
            <w:vAlign w:val="center"/>
          </w:tcPr>
          <w:p w14:paraId="508127A2" w14:textId="77777777" w:rsidR="00BC36A9" w:rsidRPr="00724557" w:rsidRDefault="00BC36A9" w:rsidP="0064239A">
            <w:pPr>
              <w:pStyle w:val="TableBody"/>
              <w:jc w:val="right"/>
              <w:rPr>
                <w:rFonts w:cs="Arial"/>
                <w:color w:val="000000"/>
                <w:sz w:val="16"/>
                <w:szCs w:val="16"/>
              </w:rPr>
            </w:pPr>
          </w:p>
        </w:tc>
      </w:tr>
      <w:tr w:rsidR="00BE596D" w:rsidRPr="00724557" w14:paraId="762B7A68" w14:textId="093430CD" w:rsidTr="0064239A">
        <w:trPr>
          <w:trHeight w:val="20"/>
        </w:trPr>
        <w:tc>
          <w:tcPr>
            <w:tcW w:w="1304" w:type="dxa"/>
            <w:tcBorders>
              <w:top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A4D3FC8" w14:textId="3E3D5685" w:rsidR="00770DFE" w:rsidRPr="00724557" w:rsidRDefault="00770DFE" w:rsidP="00BE596D">
            <w:pPr>
              <w:spacing w:after="0"/>
              <w:rPr>
                <w:rFonts w:cs="Arial"/>
                <w:color w:val="000000"/>
                <w:sz w:val="16"/>
                <w:szCs w:val="16"/>
              </w:rPr>
            </w:pPr>
            <w:r w:rsidRPr="00724557">
              <w:rPr>
                <w:rFonts w:cs="Arial"/>
                <w:color w:val="000000"/>
                <w:sz w:val="16"/>
                <w:szCs w:val="16"/>
              </w:rPr>
              <w:t xml:space="preserve">ABC </w:t>
            </w:r>
            <w:r w:rsidR="005C69D4">
              <w:rPr>
                <w:rFonts w:cs="Arial"/>
                <w:color w:val="000000"/>
                <w:sz w:val="16"/>
                <w:szCs w:val="16"/>
              </w:rPr>
              <w:t>n</w:t>
            </w:r>
            <w:r w:rsidRPr="00724557">
              <w:rPr>
                <w:rFonts w:cs="Arial"/>
                <w:color w:val="000000"/>
                <w:sz w:val="16"/>
                <w:szCs w:val="16"/>
              </w:rPr>
              <w:t>etwork</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094A337" w14:textId="25477614" w:rsidR="00770DFE" w:rsidRPr="00724557" w:rsidRDefault="00770DFE" w:rsidP="0064239A">
            <w:pPr>
              <w:spacing w:after="0"/>
              <w:jc w:val="right"/>
              <w:rPr>
                <w:rFonts w:cs="Arial"/>
                <w:color w:val="000000"/>
                <w:sz w:val="16"/>
                <w:szCs w:val="16"/>
              </w:rPr>
            </w:pPr>
            <w:r w:rsidRPr="00724557">
              <w:rPr>
                <w:rFonts w:cs="Arial"/>
                <w:sz w:val="16"/>
                <w:szCs w:val="16"/>
              </w:rPr>
              <w:t>32,000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1463A5E" w14:textId="59D548E7" w:rsidR="00770DFE" w:rsidRPr="00724557" w:rsidRDefault="00770DFE" w:rsidP="0064239A">
            <w:pPr>
              <w:spacing w:after="0"/>
              <w:jc w:val="right"/>
              <w:rPr>
                <w:rFonts w:cs="Arial"/>
                <w:color w:val="000000"/>
                <w:sz w:val="16"/>
                <w:szCs w:val="16"/>
              </w:rPr>
            </w:pPr>
            <w:r w:rsidRPr="00724557">
              <w:rPr>
                <w:rFonts w:cs="Arial"/>
                <w:color w:val="000000"/>
                <w:sz w:val="16"/>
                <w:szCs w:val="16"/>
              </w:rPr>
              <w:t>61,000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E39E345" w14:textId="41501D60" w:rsidR="00770DFE" w:rsidRPr="00724557" w:rsidRDefault="00770DFE" w:rsidP="0064239A">
            <w:pPr>
              <w:spacing w:after="0"/>
              <w:jc w:val="right"/>
              <w:rPr>
                <w:rFonts w:cs="Arial"/>
                <w:color w:val="000000"/>
                <w:sz w:val="16"/>
                <w:szCs w:val="16"/>
              </w:rPr>
            </w:pPr>
            <w:r w:rsidRPr="00724557">
              <w:rPr>
                <w:rFonts w:cs="Arial"/>
                <w:color w:val="000000"/>
                <w:sz w:val="16"/>
                <w:szCs w:val="16"/>
              </w:rPr>
              <w:t>52,000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DD08D9B" w14:textId="768944EC" w:rsidR="00770DFE" w:rsidRPr="00FA3B49" w:rsidRDefault="00770DFE" w:rsidP="0064239A">
            <w:pPr>
              <w:spacing w:after="0"/>
              <w:jc w:val="right"/>
              <w:rPr>
                <w:rFonts w:cs="Arial"/>
                <w:color w:val="0070C0"/>
                <w:sz w:val="16"/>
                <w:szCs w:val="16"/>
              </w:rPr>
            </w:pPr>
            <w:r w:rsidRPr="00FA3B49">
              <w:rPr>
                <w:rFonts w:cs="Arial"/>
                <w:color w:val="0070C0"/>
                <w:sz w:val="16"/>
                <w:szCs w:val="16"/>
              </w:rPr>
              <w:t>20</w:t>
            </w:r>
            <w:r w:rsidR="00D426BF" w:rsidRPr="00FA3B49">
              <w:rPr>
                <w:rFonts w:cs="Arial"/>
                <w:color w:val="0070C0"/>
                <w:sz w:val="16"/>
                <w:szCs w:val="16"/>
              </w:rPr>
              <w:t>,</w:t>
            </w:r>
            <w:r w:rsidRPr="00FA3B49">
              <w:rPr>
                <w:rFonts w:cs="Arial"/>
                <w:color w:val="0070C0"/>
                <w:sz w:val="16"/>
                <w:szCs w:val="16"/>
              </w:rPr>
              <w:t>000</w:t>
            </w:r>
          </w:p>
        </w:tc>
        <w:tc>
          <w:tcPr>
            <w:tcW w:w="850" w:type="dxa"/>
            <w:tcBorders>
              <w:top w:val="single" w:sz="4" w:space="0" w:color="000000" w:themeColor="text1"/>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4D54E59" w14:textId="5D76BE63" w:rsidR="00770DFE" w:rsidRPr="00FA3B49" w:rsidRDefault="00770DFE" w:rsidP="00DD085B">
            <w:pPr>
              <w:spacing w:after="0"/>
              <w:jc w:val="right"/>
              <w:rPr>
                <w:rFonts w:cs="Arial"/>
                <w:color w:val="0070C0"/>
                <w:sz w:val="16"/>
                <w:szCs w:val="16"/>
              </w:rPr>
            </w:pPr>
            <w:r w:rsidRPr="00FA3B49">
              <w:rPr>
                <w:rFonts w:cs="Arial"/>
                <w:color w:val="0070C0"/>
                <w:sz w:val="16"/>
                <w:szCs w:val="16"/>
              </w:rPr>
              <w:t>63</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67B5BE0" w14:textId="5E73547B" w:rsidR="00770DFE" w:rsidRPr="00724557" w:rsidRDefault="00770DFE" w:rsidP="00DD085B">
            <w:pPr>
              <w:spacing w:after="0"/>
              <w:jc w:val="right"/>
              <w:rPr>
                <w:rFonts w:cs="Arial"/>
                <w:color w:val="000000"/>
                <w:sz w:val="16"/>
                <w:szCs w:val="16"/>
              </w:rPr>
            </w:pPr>
            <w:r w:rsidRPr="00DD085B">
              <w:rPr>
                <w:rFonts w:cs="Arial"/>
                <w:color w:val="000000"/>
                <w:sz w:val="16"/>
                <w:szCs w:val="16"/>
              </w:rPr>
              <w:t>30,000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F2C9960" w14:textId="166283F6" w:rsidR="00770DFE" w:rsidRPr="00724557" w:rsidRDefault="00770DFE" w:rsidP="00DD085B">
            <w:pPr>
              <w:spacing w:after="0"/>
              <w:jc w:val="right"/>
              <w:rPr>
                <w:rFonts w:cs="Arial"/>
                <w:color w:val="000000"/>
                <w:sz w:val="16"/>
                <w:szCs w:val="16"/>
              </w:rPr>
            </w:pPr>
            <w:r w:rsidRPr="00724557">
              <w:rPr>
                <w:rFonts w:cs="Arial"/>
                <w:color w:val="000000"/>
                <w:sz w:val="16"/>
                <w:szCs w:val="16"/>
              </w:rPr>
              <w:t>40,000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4DDE7F1" w14:textId="66E589DE" w:rsidR="00770DFE" w:rsidRPr="00724557" w:rsidRDefault="00770DFE" w:rsidP="00DD085B">
            <w:pPr>
              <w:spacing w:after="0"/>
              <w:jc w:val="right"/>
              <w:rPr>
                <w:rFonts w:cs="Arial"/>
                <w:color w:val="000000"/>
                <w:sz w:val="16"/>
                <w:szCs w:val="16"/>
              </w:rPr>
            </w:pPr>
            <w:r w:rsidRPr="00724557">
              <w:rPr>
                <w:rFonts w:cs="Arial"/>
                <w:color w:val="000000"/>
                <w:sz w:val="16"/>
                <w:szCs w:val="16"/>
              </w:rPr>
              <w:t>31,000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31F1E22" w14:textId="6417F7BB" w:rsidR="00770DFE" w:rsidRPr="00DD085B" w:rsidRDefault="00770DFE" w:rsidP="00DD085B">
            <w:pPr>
              <w:spacing w:after="0"/>
              <w:jc w:val="right"/>
              <w:rPr>
                <w:rFonts w:cs="Arial"/>
                <w:color w:val="0070C0"/>
                <w:sz w:val="16"/>
                <w:szCs w:val="16"/>
              </w:rPr>
            </w:pPr>
            <w:r w:rsidRPr="00BE596D">
              <w:rPr>
                <w:rFonts w:cs="Arial"/>
                <w:color w:val="0070C0"/>
                <w:sz w:val="16"/>
                <w:szCs w:val="16"/>
              </w:rPr>
              <w:t>1</w:t>
            </w:r>
            <w:r w:rsidR="00D426BF" w:rsidRPr="00BE596D">
              <w:rPr>
                <w:rFonts w:cs="Arial"/>
                <w:color w:val="0070C0"/>
                <w:sz w:val="16"/>
                <w:szCs w:val="16"/>
              </w:rPr>
              <w:t>,</w:t>
            </w:r>
            <w:r w:rsidRPr="00BE596D">
              <w:rPr>
                <w:rFonts w:cs="Arial"/>
                <w:color w:val="0070C0"/>
                <w:sz w:val="16"/>
                <w:szCs w:val="16"/>
              </w:rPr>
              <w:t>000</w:t>
            </w:r>
          </w:p>
        </w:tc>
        <w:tc>
          <w:tcPr>
            <w:tcW w:w="850" w:type="dxa"/>
            <w:tcBorders>
              <w:top w:val="single" w:sz="4" w:space="0" w:color="000000" w:themeColor="text1"/>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8F65E6F" w14:textId="44AE0B54" w:rsidR="00770DFE" w:rsidRPr="00DD085B" w:rsidRDefault="00770DFE" w:rsidP="00DD085B">
            <w:pPr>
              <w:spacing w:after="0"/>
              <w:jc w:val="right"/>
              <w:rPr>
                <w:rFonts w:cs="Arial"/>
                <w:color w:val="0070C0"/>
                <w:sz w:val="16"/>
                <w:szCs w:val="16"/>
              </w:rPr>
            </w:pPr>
            <w:r w:rsidRPr="00BE596D">
              <w:rPr>
                <w:rFonts w:cs="Arial"/>
                <w:color w:val="0070C0"/>
                <w:sz w:val="16"/>
                <w:szCs w:val="16"/>
              </w:rPr>
              <w:t>3</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853CC0A" w14:textId="588475D3" w:rsidR="00770DFE" w:rsidRPr="00724557" w:rsidRDefault="00770DFE" w:rsidP="00DD085B">
            <w:pPr>
              <w:spacing w:after="0"/>
              <w:jc w:val="right"/>
              <w:rPr>
                <w:rFonts w:cs="Arial"/>
                <w:color w:val="000000"/>
                <w:sz w:val="16"/>
                <w:szCs w:val="16"/>
              </w:rPr>
            </w:pPr>
            <w:r w:rsidRPr="00DD085B">
              <w:rPr>
                <w:rFonts w:cs="Arial"/>
                <w:color w:val="000000"/>
                <w:sz w:val="16"/>
                <w:szCs w:val="16"/>
              </w:rPr>
              <w:t>8,000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749136A" w14:textId="2D7A5A47" w:rsidR="00770DFE" w:rsidRPr="00724557" w:rsidRDefault="00770DFE" w:rsidP="00DD085B">
            <w:pPr>
              <w:spacing w:after="0"/>
              <w:jc w:val="right"/>
              <w:rPr>
                <w:rFonts w:cs="Arial"/>
                <w:color w:val="000000"/>
                <w:sz w:val="16"/>
                <w:szCs w:val="16"/>
              </w:rPr>
            </w:pPr>
            <w:r w:rsidRPr="00724557">
              <w:rPr>
                <w:rFonts w:cs="Arial"/>
                <w:color w:val="000000"/>
                <w:sz w:val="16"/>
                <w:szCs w:val="16"/>
              </w:rPr>
              <w:t>7,000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3061486" w14:textId="1CAD4352" w:rsidR="00770DFE" w:rsidRPr="00724557" w:rsidRDefault="00770DFE" w:rsidP="00DD085B">
            <w:pPr>
              <w:spacing w:after="0"/>
              <w:jc w:val="right"/>
              <w:rPr>
                <w:rFonts w:cs="Arial"/>
                <w:color w:val="000000"/>
                <w:sz w:val="16"/>
                <w:szCs w:val="16"/>
              </w:rPr>
            </w:pPr>
            <w:r w:rsidRPr="00724557">
              <w:rPr>
                <w:rFonts w:cs="Arial"/>
                <w:color w:val="000000"/>
                <w:sz w:val="16"/>
                <w:szCs w:val="16"/>
              </w:rPr>
              <w:t>5,000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97EEBDE" w14:textId="3D3C42DE"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3</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top w:val="single" w:sz="4" w:space="0" w:color="000000" w:themeColor="text1"/>
              <w:left w:val="single" w:sz="4" w:space="0" w:color="BFBFBF" w:themeColor="background1" w:themeShade="BF"/>
              <w:bottom w:val="single" w:sz="4" w:space="0" w:color="auto"/>
            </w:tcBorders>
            <w:shd w:val="clear" w:color="auto" w:fill="D9D9D9" w:themeFill="background1" w:themeFillShade="D9"/>
            <w:vAlign w:val="center"/>
          </w:tcPr>
          <w:p w14:paraId="0EBEDB0F" w14:textId="1FA9A099"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38</w:t>
            </w:r>
          </w:p>
        </w:tc>
      </w:tr>
      <w:tr w:rsidR="00770DFE" w:rsidRPr="00724557" w14:paraId="6256B03B" w14:textId="7D962732" w:rsidTr="0064239A">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7D03CBF5" w14:textId="522CF1A0" w:rsidR="00770DFE" w:rsidRPr="00724557" w:rsidRDefault="00770DFE" w:rsidP="00BE596D">
            <w:pPr>
              <w:spacing w:after="0"/>
              <w:rPr>
                <w:rFonts w:cs="Arial"/>
                <w:color w:val="000000"/>
                <w:sz w:val="16"/>
                <w:szCs w:val="16"/>
              </w:rPr>
            </w:pPr>
            <w:r w:rsidRPr="00724557">
              <w:rPr>
                <w:rFonts w:cs="Arial"/>
                <w:color w:val="000000"/>
                <w:sz w:val="16"/>
                <w:szCs w:val="16"/>
              </w:rPr>
              <w:t xml:space="preserve">Seven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5B470AA" w14:textId="0146CF4E" w:rsidR="00770DFE" w:rsidRPr="00724557" w:rsidRDefault="00770DFE" w:rsidP="0064239A">
            <w:pPr>
              <w:spacing w:after="0"/>
              <w:jc w:val="right"/>
              <w:rPr>
                <w:rFonts w:cs="Arial"/>
                <w:color w:val="000000"/>
                <w:sz w:val="16"/>
                <w:szCs w:val="16"/>
              </w:rPr>
            </w:pPr>
            <w:r w:rsidRPr="00724557">
              <w:rPr>
                <w:rFonts w:cs="Arial"/>
                <w:sz w:val="16"/>
                <w:szCs w:val="16"/>
              </w:rPr>
              <w:t>21,000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652EA92" w14:textId="4BB22963" w:rsidR="00770DFE" w:rsidRPr="00724557" w:rsidRDefault="00770DFE" w:rsidP="0064239A">
            <w:pPr>
              <w:spacing w:after="0"/>
              <w:jc w:val="right"/>
              <w:rPr>
                <w:rFonts w:cs="Arial"/>
                <w:color w:val="000000"/>
                <w:sz w:val="16"/>
                <w:szCs w:val="16"/>
              </w:rPr>
            </w:pPr>
            <w:r w:rsidRPr="00724557">
              <w:rPr>
                <w:rFonts w:cs="Arial"/>
                <w:color w:val="000000"/>
                <w:sz w:val="16"/>
                <w:szCs w:val="16"/>
              </w:rPr>
              <w:t>17,000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5FDC172" w14:textId="210625D5" w:rsidR="00770DFE" w:rsidRPr="00724557" w:rsidRDefault="00770DFE" w:rsidP="0064239A">
            <w:pPr>
              <w:spacing w:after="0"/>
              <w:jc w:val="right"/>
              <w:rPr>
                <w:rFonts w:cs="Arial"/>
                <w:color w:val="000000"/>
                <w:sz w:val="16"/>
                <w:szCs w:val="16"/>
              </w:rPr>
            </w:pPr>
            <w:r w:rsidRPr="00724557">
              <w:rPr>
                <w:rFonts w:cs="Arial"/>
                <w:color w:val="000000"/>
                <w:sz w:val="16"/>
                <w:szCs w:val="16"/>
              </w:rPr>
              <w:t>15,000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2F32D86" w14:textId="076CEF31" w:rsidR="00770DFE" w:rsidRPr="00724557" w:rsidRDefault="00E005C1" w:rsidP="0064239A">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6</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62631F0" w14:textId="09F55E8F" w:rsidR="00770DFE" w:rsidRPr="00724557" w:rsidRDefault="00E005C1" w:rsidP="0064239A">
            <w:pPr>
              <w:pStyle w:val="TableBody"/>
              <w:jc w:val="right"/>
              <w:rPr>
                <w:rFonts w:cs="Arial"/>
                <w:color w:val="000000"/>
                <w:sz w:val="16"/>
                <w:szCs w:val="16"/>
              </w:rPr>
            </w:pPr>
            <w:r>
              <w:rPr>
                <w:rFonts w:cs="Arial"/>
                <w:color w:val="000000"/>
                <w:sz w:val="16"/>
                <w:szCs w:val="16"/>
              </w:rPr>
              <w:t>–</w:t>
            </w:r>
            <w:r w:rsidR="00770DFE" w:rsidRPr="00724557">
              <w:rPr>
                <w:rFonts w:cs="Arial"/>
                <w:color w:val="000000"/>
                <w:sz w:val="16"/>
                <w:szCs w:val="16"/>
              </w:rPr>
              <w:t>29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E5310D7" w14:textId="52AF419E" w:rsidR="00770DFE" w:rsidRPr="00724557" w:rsidRDefault="00770DFE" w:rsidP="00DD085B">
            <w:pPr>
              <w:spacing w:after="0"/>
              <w:jc w:val="right"/>
              <w:rPr>
                <w:rFonts w:cs="Arial"/>
                <w:color w:val="000000"/>
                <w:sz w:val="16"/>
                <w:szCs w:val="16"/>
              </w:rPr>
            </w:pPr>
            <w:r w:rsidRPr="00DD085B">
              <w:rPr>
                <w:rFonts w:cs="Arial"/>
                <w:color w:val="000000"/>
                <w:sz w:val="16"/>
                <w:szCs w:val="16"/>
              </w:rPr>
              <w:t>31,000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0666331" w14:textId="32F5F312" w:rsidR="00770DFE" w:rsidRPr="00724557" w:rsidRDefault="00770DFE" w:rsidP="00DD085B">
            <w:pPr>
              <w:spacing w:after="0"/>
              <w:jc w:val="right"/>
              <w:rPr>
                <w:rFonts w:cs="Arial"/>
                <w:color w:val="000000"/>
                <w:sz w:val="16"/>
                <w:szCs w:val="16"/>
              </w:rPr>
            </w:pPr>
            <w:r w:rsidRPr="00724557">
              <w:rPr>
                <w:rFonts w:cs="Arial"/>
                <w:color w:val="000000"/>
                <w:sz w:val="16"/>
                <w:szCs w:val="16"/>
              </w:rPr>
              <w:t>23,000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251859A" w14:textId="2384BC7B" w:rsidR="00770DFE" w:rsidRPr="00724557" w:rsidRDefault="00770DFE" w:rsidP="00DD085B">
            <w:pPr>
              <w:spacing w:after="0"/>
              <w:jc w:val="right"/>
              <w:rPr>
                <w:rFonts w:cs="Arial"/>
                <w:color w:val="000000"/>
                <w:sz w:val="16"/>
                <w:szCs w:val="16"/>
              </w:rPr>
            </w:pPr>
            <w:r w:rsidRPr="00724557">
              <w:rPr>
                <w:rFonts w:cs="Arial"/>
                <w:color w:val="000000"/>
                <w:sz w:val="16"/>
                <w:szCs w:val="16"/>
              </w:rPr>
              <w:t>19,000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6CF3BDC" w14:textId="47B6243A" w:rsidR="00770DFE" w:rsidRPr="00724557" w:rsidRDefault="00423682" w:rsidP="0064239A">
            <w:pPr>
              <w:pStyle w:val="TableBody"/>
              <w:jc w:val="right"/>
              <w:rPr>
                <w:rFonts w:cs="Arial"/>
                <w:color w:val="000000"/>
                <w:sz w:val="16"/>
                <w:szCs w:val="16"/>
              </w:rPr>
            </w:pPr>
            <w:r>
              <w:rPr>
                <w:rFonts w:cs="Arial"/>
                <w:color w:val="000000"/>
                <w:sz w:val="16"/>
                <w:szCs w:val="16"/>
              </w:rPr>
              <w:t>–</w:t>
            </w:r>
            <w:r w:rsidR="00770DFE" w:rsidRPr="00724557">
              <w:rPr>
                <w:rFonts w:cs="Arial"/>
                <w:color w:val="000000"/>
                <w:sz w:val="16"/>
                <w:szCs w:val="16"/>
              </w:rPr>
              <w:t>12</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3210148" w14:textId="59FAF45B" w:rsidR="00770DFE" w:rsidRPr="00724557" w:rsidRDefault="00423682" w:rsidP="0064239A">
            <w:pPr>
              <w:pStyle w:val="TableBody"/>
              <w:jc w:val="right"/>
              <w:rPr>
                <w:rFonts w:cs="Arial"/>
                <w:color w:val="000000"/>
                <w:sz w:val="16"/>
                <w:szCs w:val="16"/>
              </w:rPr>
            </w:pPr>
            <w:r>
              <w:rPr>
                <w:rFonts w:cs="Arial"/>
                <w:color w:val="000000"/>
                <w:sz w:val="16"/>
                <w:szCs w:val="16"/>
              </w:rPr>
              <w:t>–</w:t>
            </w:r>
            <w:r w:rsidR="00770DFE" w:rsidRPr="00724557">
              <w:rPr>
                <w:rFonts w:cs="Arial"/>
                <w:color w:val="000000"/>
                <w:sz w:val="16"/>
                <w:szCs w:val="16"/>
              </w:rPr>
              <w:t>39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57ABF1F" w14:textId="7550D221" w:rsidR="00770DFE" w:rsidRPr="00724557" w:rsidRDefault="00770DFE" w:rsidP="00DD085B">
            <w:pPr>
              <w:spacing w:after="0"/>
              <w:jc w:val="right"/>
              <w:rPr>
                <w:rFonts w:cs="Arial"/>
                <w:color w:val="000000"/>
                <w:sz w:val="16"/>
                <w:szCs w:val="16"/>
              </w:rPr>
            </w:pPr>
            <w:r w:rsidRPr="00DD085B">
              <w:rPr>
                <w:rFonts w:cs="Arial"/>
                <w:color w:val="000000"/>
                <w:sz w:val="16"/>
                <w:szCs w:val="16"/>
              </w:rPr>
              <w:t>24,000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FD0EAE6" w14:textId="10996ED3" w:rsidR="00770DFE" w:rsidRPr="00724557" w:rsidRDefault="00770DFE" w:rsidP="00DD085B">
            <w:pPr>
              <w:spacing w:after="0"/>
              <w:jc w:val="right"/>
              <w:rPr>
                <w:rFonts w:cs="Arial"/>
                <w:color w:val="000000"/>
                <w:sz w:val="16"/>
                <w:szCs w:val="16"/>
              </w:rPr>
            </w:pPr>
            <w:r w:rsidRPr="00724557">
              <w:rPr>
                <w:rFonts w:cs="Arial"/>
                <w:color w:val="000000"/>
                <w:sz w:val="16"/>
                <w:szCs w:val="16"/>
              </w:rPr>
              <w:t>15,000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1B2CCF6" w14:textId="726064FD" w:rsidR="00770DFE" w:rsidRPr="00724557" w:rsidRDefault="00770DFE" w:rsidP="00DD085B">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A1C1F69" w14:textId="67F5BE95"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12</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0877CE3F" w14:textId="0A104803"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50</w:t>
            </w:r>
          </w:p>
        </w:tc>
      </w:tr>
      <w:tr w:rsidR="00BE596D" w:rsidRPr="00724557" w14:paraId="0833513E" w14:textId="0A357561" w:rsidTr="0064239A">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32B3C4CA" w14:textId="213E61A4" w:rsidR="00770DFE" w:rsidRPr="00724557" w:rsidRDefault="00770DFE" w:rsidP="00BE596D">
            <w:pPr>
              <w:spacing w:after="0"/>
              <w:rPr>
                <w:rFonts w:cs="Arial"/>
                <w:color w:val="000000"/>
                <w:sz w:val="16"/>
                <w:szCs w:val="16"/>
              </w:rPr>
            </w:pPr>
            <w:r w:rsidRPr="00724557">
              <w:rPr>
                <w:rFonts w:cs="Arial"/>
                <w:color w:val="000000"/>
                <w:sz w:val="16"/>
                <w:szCs w:val="16"/>
              </w:rPr>
              <w:t xml:space="preserve">Nine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5914ECD" w14:textId="292739EB" w:rsidR="00770DFE" w:rsidRPr="00724557" w:rsidRDefault="00770DFE" w:rsidP="0064239A">
            <w:pPr>
              <w:spacing w:after="0"/>
              <w:jc w:val="right"/>
              <w:rPr>
                <w:rFonts w:cs="Arial"/>
                <w:color w:val="000000"/>
                <w:sz w:val="16"/>
                <w:szCs w:val="16"/>
              </w:rPr>
            </w:pPr>
            <w:r w:rsidRPr="00724557">
              <w:rPr>
                <w:rFonts w:cs="Arial"/>
                <w:sz w:val="16"/>
                <w:szCs w:val="16"/>
              </w:rPr>
              <w:t>20,000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288EB03" w14:textId="6A3F73CC" w:rsidR="00770DFE" w:rsidRPr="00724557" w:rsidRDefault="00770DFE" w:rsidP="0064239A">
            <w:pPr>
              <w:spacing w:after="0"/>
              <w:jc w:val="right"/>
              <w:rPr>
                <w:rFonts w:cs="Arial"/>
                <w:color w:val="000000"/>
                <w:sz w:val="16"/>
                <w:szCs w:val="16"/>
              </w:rPr>
            </w:pPr>
            <w:r w:rsidRPr="00724557">
              <w:rPr>
                <w:rFonts w:cs="Arial"/>
                <w:color w:val="000000"/>
                <w:sz w:val="16"/>
                <w:szCs w:val="16"/>
              </w:rPr>
              <w:t>19,000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9AC9213" w14:textId="7D12C020" w:rsidR="00770DFE" w:rsidRPr="00724557" w:rsidRDefault="00770DFE" w:rsidP="0064239A">
            <w:pPr>
              <w:spacing w:after="0"/>
              <w:jc w:val="right"/>
              <w:rPr>
                <w:rFonts w:cs="Arial"/>
                <w:color w:val="000000"/>
                <w:sz w:val="16"/>
                <w:szCs w:val="16"/>
              </w:rPr>
            </w:pPr>
            <w:r w:rsidRPr="00724557">
              <w:rPr>
                <w:rFonts w:cs="Arial"/>
                <w:color w:val="000000"/>
                <w:sz w:val="16"/>
                <w:szCs w:val="16"/>
              </w:rPr>
              <w:t>17,000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C6CE7BF" w14:textId="777EA14B" w:rsidR="00770DFE" w:rsidRPr="00724557" w:rsidRDefault="00E005C1" w:rsidP="0064239A">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3</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9038C8A" w14:textId="461AF049" w:rsidR="00770DFE" w:rsidRPr="00724557" w:rsidRDefault="00E005C1" w:rsidP="0064239A">
            <w:pPr>
              <w:pStyle w:val="TableBody"/>
              <w:jc w:val="right"/>
              <w:rPr>
                <w:rFonts w:cs="Arial"/>
                <w:color w:val="000000"/>
                <w:sz w:val="16"/>
                <w:szCs w:val="16"/>
              </w:rPr>
            </w:pPr>
            <w:r>
              <w:rPr>
                <w:rFonts w:cs="Arial"/>
                <w:color w:val="000000"/>
                <w:sz w:val="16"/>
                <w:szCs w:val="16"/>
              </w:rPr>
              <w:t>–</w:t>
            </w:r>
            <w:r w:rsidR="00770DFE" w:rsidRPr="00724557">
              <w:rPr>
                <w:rFonts w:cs="Arial"/>
                <w:color w:val="000000"/>
                <w:sz w:val="16"/>
                <w:szCs w:val="16"/>
              </w:rPr>
              <w:t>15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D405108" w14:textId="74426C9D" w:rsidR="00770DFE" w:rsidRPr="00724557" w:rsidRDefault="00770DFE" w:rsidP="00DD085B">
            <w:pPr>
              <w:spacing w:after="0"/>
              <w:jc w:val="right"/>
              <w:rPr>
                <w:rFonts w:cs="Arial"/>
                <w:color w:val="000000"/>
                <w:sz w:val="16"/>
                <w:szCs w:val="16"/>
              </w:rPr>
            </w:pPr>
            <w:r w:rsidRPr="00DD085B">
              <w:rPr>
                <w:rFonts w:cs="Arial"/>
                <w:color w:val="000000"/>
                <w:sz w:val="16"/>
                <w:szCs w:val="16"/>
              </w:rPr>
              <w:t>25,000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40E1AD5" w14:textId="4916EF2E" w:rsidR="00770DFE" w:rsidRPr="00724557" w:rsidRDefault="00770DFE" w:rsidP="00DD085B">
            <w:pPr>
              <w:spacing w:after="0"/>
              <w:jc w:val="right"/>
              <w:rPr>
                <w:rFonts w:cs="Arial"/>
                <w:color w:val="000000"/>
                <w:sz w:val="16"/>
                <w:szCs w:val="16"/>
              </w:rPr>
            </w:pPr>
            <w:r w:rsidRPr="00724557">
              <w:rPr>
                <w:rFonts w:cs="Arial"/>
                <w:color w:val="000000"/>
                <w:sz w:val="16"/>
                <w:szCs w:val="16"/>
              </w:rPr>
              <w:t>30,000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53A1D7E" w14:textId="02FC3421" w:rsidR="00770DFE" w:rsidRPr="00724557" w:rsidRDefault="00770DFE" w:rsidP="00DD085B">
            <w:pPr>
              <w:spacing w:after="0"/>
              <w:jc w:val="right"/>
              <w:rPr>
                <w:rFonts w:cs="Arial"/>
                <w:color w:val="000000"/>
                <w:sz w:val="16"/>
                <w:szCs w:val="16"/>
              </w:rPr>
            </w:pPr>
            <w:r w:rsidRPr="00724557">
              <w:rPr>
                <w:rFonts w:cs="Arial"/>
                <w:color w:val="000000"/>
                <w:sz w:val="16"/>
                <w:szCs w:val="16"/>
              </w:rPr>
              <w:t>30,000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DC9D332" w14:textId="11748FB0" w:rsidR="00770DFE" w:rsidRPr="00BE596D" w:rsidRDefault="00770DFE" w:rsidP="00DD085B">
            <w:pPr>
              <w:spacing w:after="0"/>
              <w:jc w:val="right"/>
              <w:rPr>
                <w:rFonts w:cs="Arial"/>
                <w:color w:val="0070C0"/>
                <w:sz w:val="16"/>
                <w:szCs w:val="16"/>
              </w:rPr>
            </w:pPr>
            <w:r w:rsidRPr="00BE596D">
              <w:rPr>
                <w:rFonts w:cs="Arial"/>
                <w:color w:val="0070C0"/>
                <w:sz w:val="16"/>
                <w:szCs w:val="16"/>
              </w:rPr>
              <w:t>5</w:t>
            </w:r>
            <w:r w:rsidR="00D426BF" w:rsidRPr="00BE596D">
              <w:rPr>
                <w:rFonts w:cs="Arial"/>
                <w:color w:val="0070C0"/>
                <w:sz w:val="16"/>
                <w:szCs w:val="16"/>
              </w:rPr>
              <w:t>,</w:t>
            </w:r>
            <w:r w:rsidRPr="00BE596D">
              <w:rPr>
                <w:rFonts w:cs="Arial"/>
                <w:color w:val="0070C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E7B2633" w14:textId="6FA28152" w:rsidR="00770DFE" w:rsidRPr="00BE596D" w:rsidRDefault="00770DFE" w:rsidP="00DD085B">
            <w:pPr>
              <w:spacing w:after="0"/>
              <w:jc w:val="right"/>
              <w:rPr>
                <w:rFonts w:cs="Arial"/>
                <w:color w:val="0070C0"/>
                <w:sz w:val="16"/>
                <w:szCs w:val="16"/>
              </w:rPr>
            </w:pPr>
            <w:r w:rsidRPr="00BE596D">
              <w:rPr>
                <w:rFonts w:cs="Arial"/>
                <w:color w:val="0070C0"/>
                <w:sz w:val="16"/>
                <w:szCs w:val="16"/>
              </w:rPr>
              <w:t>20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5DF9A2C" w14:textId="1107474D" w:rsidR="00770DFE" w:rsidRPr="00724557" w:rsidRDefault="00770DFE" w:rsidP="00DD085B">
            <w:pPr>
              <w:spacing w:after="0"/>
              <w:jc w:val="right"/>
              <w:rPr>
                <w:rFonts w:cs="Arial"/>
                <w:color w:val="000000"/>
                <w:sz w:val="16"/>
                <w:szCs w:val="16"/>
              </w:rPr>
            </w:pPr>
            <w:r w:rsidRPr="00DD085B">
              <w:rPr>
                <w:rFonts w:cs="Arial"/>
                <w:color w:val="000000"/>
                <w:sz w:val="16"/>
                <w:szCs w:val="16"/>
              </w:rPr>
              <w:t>21,000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41E21B0" w14:textId="460473F4" w:rsidR="00770DFE" w:rsidRPr="00724557" w:rsidRDefault="00770DFE" w:rsidP="00DD085B">
            <w:pPr>
              <w:spacing w:after="0"/>
              <w:jc w:val="right"/>
              <w:rPr>
                <w:rFonts w:cs="Arial"/>
                <w:color w:val="000000"/>
                <w:sz w:val="16"/>
                <w:szCs w:val="16"/>
              </w:rPr>
            </w:pPr>
            <w:r w:rsidRPr="00724557">
              <w:rPr>
                <w:rFonts w:cs="Arial"/>
                <w:color w:val="000000"/>
                <w:sz w:val="16"/>
                <w:szCs w:val="16"/>
              </w:rPr>
              <w:t>20,000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9EFEBAF" w14:textId="6228625C" w:rsidR="00770DFE" w:rsidRPr="00724557" w:rsidRDefault="00770DFE" w:rsidP="00DD085B">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611B413" w14:textId="51FC734B"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9</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07F4E454" w14:textId="0E9F0E05"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43</w:t>
            </w:r>
          </w:p>
        </w:tc>
      </w:tr>
      <w:tr w:rsidR="00770DFE" w:rsidRPr="00724557" w14:paraId="6711635A" w14:textId="473A710A" w:rsidTr="0064239A">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33C07976" w14:textId="7134943C" w:rsidR="00770DFE" w:rsidRPr="00724557" w:rsidRDefault="00770DFE" w:rsidP="00BE596D">
            <w:pPr>
              <w:spacing w:after="0"/>
              <w:rPr>
                <w:rFonts w:cs="Arial"/>
                <w:color w:val="000000"/>
                <w:sz w:val="16"/>
                <w:szCs w:val="16"/>
              </w:rPr>
            </w:pPr>
            <w:r w:rsidRPr="00724557">
              <w:rPr>
                <w:rFonts w:cs="Arial"/>
                <w:color w:val="000000"/>
                <w:sz w:val="16"/>
                <w:szCs w:val="16"/>
              </w:rPr>
              <w:t>Ten</w:t>
            </w:r>
            <w:r w:rsidR="005C69D4">
              <w:rPr>
                <w:rFonts w:cs="Arial"/>
                <w:color w:val="000000"/>
                <w:sz w:val="16"/>
                <w:szCs w:val="16"/>
              </w:rPr>
              <w:t xml:space="preserve"> 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A0077B5" w14:textId="3FF86A25" w:rsidR="00770DFE" w:rsidRPr="00724557" w:rsidRDefault="00770DFE" w:rsidP="0064239A">
            <w:pPr>
              <w:spacing w:after="0"/>
              <w:jc w:val="right"/>
              <w:rPr>
                <w:rFonts w:cs="Arial"/>
                <w:color w:val="000000"/>
                <w:sz w:val="16"/>
                <w:szCs w:val="16"/>
              </w:rPr>
            </w:pPr>
            <w:r w:rsidRPr="00724557">
              <w:rPr>
                <w:rFonts w:cs="Arial"/>
                <w:sz w:val="16"/>
                <w:szCs w:val="16"/>
              </w:rPr>
              <w:t>19,000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EFD64C5" w14:textId="61B2AB18" w:rsidR="00770DFE" w:rsidRPr="00724557" w:rsidRDefault="00770DFE" w:rsidP="0064239A">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A0FC9E2" w14:textId="169FA951" w:rsidR="00770DFE" w:rsidRPr="00724557" w:rsidRDefault="00770DFE" w:rsidP="0064239A">
            <w:pPr>
              <w:spacing w:after="0"/>
              <w:jc w:val="right"/>
              <w:rPr>
                <w:rFonts w:cs="Arial"/>
                <w:color w:val="000000"/>
                <w:sz w:val="16"/>
                <w:szCs w:val="16"/>
              </w:rPr>
            </w:pPr>
            <w:r w:rsidRPr="00724557">
              <w:rPr>
                <w:rFonts w:cs="Arial"/>
                <w:color w:val="000000"/>
                <w:sz w:val="16"/>
                <w:szCs w:val="16"/>
              </w:rPr>
              <w:t>10,000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AC0C7BB" w14:textId="09C53DE4" w:rsidR="00770DFE" w:rsidRPr="00724557" w:rsidRDefault="00E005C1" w:rsidP="0064239A">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9</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0BB289A" w14:textId="05D1C8AE" w:rsidR="00770DFE" w:rsidRPr="00724557" w:rsidRDefault="00E005C1" w:rsidP="0064239A">
            <w:pPr>
              <w:pStyle w:val="TableBody"/>
              <w:jc w:val="right"/>
              <w:rPr>
                <w:rFonts w:cs="Arial"/>
                <w:color w:val="000000"/>
                <w:sz w:val="16"/>
                <w:szCs w:val="16"/>
              </w:rPr>
            </w:pPr>
            <w:r>
              <w:rPr>
                <w:rFonts w:cs="Arial"/>
                <w:color w:val="000000"/>
                <w:sz w:val="16"/>
                <w:szCs w:val="16"/>
              </w:rPr>
              <w:t>–</w:t>
            </w:r>
            <w:r w:rsidR="00770DFE" w:rsidRPr="00724557">
              <w:rPr>
                <w:rFonts w:cs="Arial"/>
                <w:color w:val="000000"/>
                <w:sz w:val="16"/>
                <w:szCs w:val="16"/>
              </w:rPr>
              <w:t>47</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B5D77C3" w14:textId="0480A74C" w:rsidR="00770DFE" w:rsidRPr="00724557" w:rsidRDefault="00770DFE" w:rsidP="00DD085B">
            <w:pPr>
              <w:spacing w:after="0"/>
              <w:jc w:val="right"/>
              <w:rPr>
                <w:rFonts w:cs="Arial"/>
                <w:color w:val="000000"/>
                <w:sz w:val="16"/>
                <w:szCs w:val="16"/>
              </w:rPr>
            </w:pPr>
            <w:r w:rsidRPr="00DD085B">
              <w:rPr>
                <w:rFonts w:cs="Arial"/>
                <w:color w:val="000000"/>
                <w:sz w:val="16"/>
                <w:szCs w:val="16"/>
              </w:rPr>
              <w:t>36,000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9A55882" w14:textId="241B3112" w:rsidR="00770DFE" w:rsidRPr="00724557" w:rsidRDefault="00770DFE" w:rsidP="00DD085B">
            <w:pPr>
              <w:spacing w:after="0"/>
              <w:jc w:val="right"/>
              <w:rPr>
                <w:rFonts w:cs="Arial"/>
                <w:color w:val="000000"/>
                <w:sz w:val="16"/>
                <w:szCs w:val="16"/>
              </w:rPr>
            </w:pPr>
            <w:r w:rsidRPr="00724557">
              <w:rPr>
                <w:rFonts w:cs="Arial"/>
                <w:color w:val="000000"/>
                <w:sz w:val="16"/>
                <w:szCs w:val="16"/>
              </w:rPr>
              <w:t>17,000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BF380B2" w14:textId="373E305F" w:rsidR="00770DFE" w:rsidRPr="00724557" w:rsidRDefault="00770DFE" w:rsidP="00DD085B">
            <w:pPr>
              <w:spacing w:after="0"/>
              <w:jc w:val="right"/>
              <w:rPr>
                <w:rFonts w:cs="Arial"/>
                <w:color w:val="000000"/>
                <w:sz w:val="16"/>
                <w:szCs w:val="16"/>
              </w:rPr>
            </w:pPr>
            <w:r w:rsidRPr="00724557">
              <w:rPr>
                <w:rFonts w:cs="Arial"/>
                <w:color w:val="000000"/>
                <w:sz w:val="16"/>
                <w:szCs w:val="16"/>
              </w:rPr>
              <w:t>13,000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40FC574" w14:textId="40EE3FB9"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23</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34F7DD2" w14:textId="3C5F9B03"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64</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87007E9" w14:textId="2F1BF134" w:rsidR="00770DFE" w:rsidRPr="00724557" w:rsidRDefault="00770DFE" w:rsidP="00DD085B">
            <w:pPr>
              <w:spacing w:after="0"/>
              <w:jc w:val="right"/>
              <w:rPr>
                <w:rFonts w:cs="Arial"/>
                <w:color w:val="000000"/>
                <w:sz w:val="16"/>
                <w:szCs w:val="16"/>
              </w:rPr>
            </w:pPr>
            <w:r w:rsidRPr="00DD085B">
              <w:rPr>
                <w:rFonts w:cs="Arial"/>
                <w:color w:val="000000"/>
                <w:sz w:val="16"/>
                <w:szCs w:val="16"/>
              </w:rPr>
              <w:t>30,000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E987F01" w14:textId="6E7EC8DF" w:rsidR="00770DFE" w:rsidRPr="00724557" w:rsidRDefault="00770DFE" w:rsidP="00DD085B">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8A016F0" w14:textId="6F57F58F" w:rsidR="00770DFE" w:rsidRPr="00724557" w:rsidRDefault="00770DFE" w:rsidP="00DD085B">
            <w:pPr>
              <w:spacing w:after="0"/>
              <w:jc w:val="right"/>
              <w:rPr>
                <w:rFonts w:cs="Arial"/>
                <w:color w:val="000000"/>
                <w:sz w:val="16"/>
                <w:szCs w:val="16"/>
              </w:rPr>
            </w:pPr>
            <w:r w:rsidRPr="00724557">
              <w:rPr>
                <w:rFonts w:cs="Arial"/>
                <w:color w:val="000000"/>
                <w:sz w:val="16"/>
                <w:szCs w:val="16"/>
              </w:rPr>
              <w:t>10,000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43EBDC7" w14:textId="49151A07" w:rsidR="00770DFE" w:rsidRPr="00724557" w:rsidRDefault="00423682"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20</w:t>
            </w:r>
            <w:r w:rsidR="00D426BF" w:rsidRPr="00724557">
              <w:rPr>
                <w:rFonts w:cs="Arial"/>
                <w:color w:val="000000"/>
                <w:sz w:val="16"/>
                <w:szCs w:val="16"/>
              </w:rPr>
              <w:t>,</w:t>
            </w:r>
            <w:r w:rsidR="00770DFE" w:rsidRPr="00724557">
              <w:rPr>
                <w:rFonts w:cs="Arial"/>
                <w:color w:val="000000"/>
                <w:sz w:val="16"/>
                <w:szCs w:val="16"/>
              </w:rPr>
              <w:t>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5E404F02" w14:textId="6B49FAAA"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67</w:t>
            </w:r>
          </w:p>
        </w:tc>
      </w:tr>
      <w:tr w:rsidR="00BE596D" w:rsidRPr="00724557" w14:paraId="2CC05338" w14:textId="6FAA7AD8" w:rsidTr="0064239A">
        <w:trPr>
          <w:trHeight w:val="20"/>
        </w:trPr>
        <w:tc>
          <w:tcPr>
            <w:tcW w:w="1304" w:type="dxa"/>
            <w:tcBorders>
              <w:bottom w:val="single" w:sz="4" w:space="0" w:color="000000" w:themeColor="text1"/>
              <w:right w:val="single" w:sz="4" w:space="0" w:color="BFBFBF" w:themeColor="background1" w:themeShade="BF"/>
            </w:tcBorders>
            <w:shd w:val="clear" w:color="auto" w:fill="FFFFFF" w:themeFill="background1"/>
            <w:vAlign w:val="center"/>
          </w:tcPr>
          <w:p w14:paraId="211D5182" w14:textId="0927C2D4" w:rsidR="00770DFE" w:rsidRPr="00724557" w:rsidRDefault="00770DFE" w:rsidP="00BE596D">
            <w:pPr>
              <w:spacing w:after="0"/>
              <w:rPr>
                <w:rFonts w:cs="Arial"/>
                <w:color w:val="000000"/>
                <w:sz w:val="16"/>
                <w:szCs w:val="16"/>
              </w:rPr>
            </w:pPr>
            <w:r w:rsidRPr="00724557">
              <w:rPr>
                <w:rFonts w:cs="Arial"/>
                <w:color w:val="000000"/>
                <w:sz w:val="16"/>
                <w:szCs w:val="16"/>
              </w:rPr>
              <w:t xml:space="preserve">SBS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7CCCAB95" w14:textId="2CDBF938" w:rsidR="00770DFE" w:rsidRPr="00724557" w:rsidRDefault="00770DFE" w:rsidP="0064239A">
            <w:pPr>
              <w:spacing w:after="0"/>
              <w:jc w:val="right"/>
              <w:rPr>
                <w:rFonts w:cs="Arial"/>
                <w:color w:val="000000"/>
                <w:sz w:val="16"/>
                <w:szCs w:val="16"/>
              </w:rPr>
            </w:pPr>
            <w:r w:rsidRPr="00724557">
              <w:rPr>
                <w:rFonts w:cs="Arial"/>
                <w:sz w:val="16"/>
                <w:szCs w:val="16"/>
              </w:rPr>
              <w:t>2,000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52DF7EA5" w14:textId="7D156011" w:rsidR="00770DFE" w:rsidRPr="00724557" w:rsidRDefault="00770DFE" w:rsidP="0064239A">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30A622C" w14:textId="5965D743" w:rsidR="00770DFE" w:rsidRPr="00724557" w:rsidRDefault="00770DFE" w:rsidP="0064239A">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06510D9" w14:textId="06F7ECCD" w:rsidR="00770DFE" w:rsidRPr="00724557" w:rsidRDefault="00BE596D" w:rsidP="0064239A">
            <w:pPr>
              <w:spacing w:after="0"/>
              <w:jc w:val="right"/>
              <w:rPr>
                <w:rFonts w:cs="Arial"/>
                <w:color w:val="000000"/>
                <w:sz w:val="16"/>
                <w:szCs w:val="16"/>
              </w:rPr>
            </w:pPr>
            <w:r>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04406A8" w14:textId="77A721D6" w:rsidR="00770DFE" w:rsidRPr="00724557" w:rsidRDefault="00770DFE" w:rsidP="0064239A">
            <w:pPr>
              <w:pStyle w:val="TableBody"/>
              <w:jc w:val="right"/>
              <w:rPr>
                <w:rFonts w:cs="Arial"/>
                <w:color w:val="000000"/>
                <w:sz w:val="16"/>
                <w:szCs w:val="16"/>
              </w:rPr>
            </w:pPr>
            <w:r w:rsidRPr="00724557">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BA6FCED" w14:textId="1F644EF9" w:rsidR="00770DFE" w:rsidRPr="00724557" w:rsidRDefault="00770DFE" w:rsidP="00DD085B">
            <w:pPr>
              <w:spacing w:after="0"/>
              <w:jc w:val="right"/>
              <w:rPr>
                <w:rFonts w:cs="Arial"/>
                <w:color w:val="000000"/>
                <w:sz w:val="16"/>
                <w:szCs w:val="16"/>
              </w:rPr>
            </w:pPr>
            <w:r w:rsidRPr="00DD085B">
              <w:rPr>
                <w:rFonts w:cs="Arial"/>
                <w:color w:val="000000"/>
                <w:sz w:val="16"/>
                <w:szCs w:val="16"/>
              </w:rPr>
              <w:t>2,000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1D211ED7" w14:textId="4E5B950A" w:rsidR="00770DFE" w:rsidRPr="00724557" w:rsidRDefault="00770DFE" w:rsidP="00DD085B">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F0C4927" w14:textId="5E26A91F" w:rsidR="00770DFE" w:rsidRPr="00724557" w:rsidRDefault="00770DFE" w:rsidP="00DD085B">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30A3C1E" w14:textId="2A0785FB" w:rsidR="00770DFE" w:rsidRPr="00724557" w:rsidRDefault="00770DFE" w:rsidP="00DD085B">
            <w:pPr>
              <w:spacing w:after="0"/>
              <w:jc w:val="right"/>
              <w:rPr>
                <w:rFonts w:cs="Arial"/>
                <w:color w:val="000000"/>
                <w:sz w:val="16"/>
                <w:szCs w:val="16"/>
              </w:rPr>
            </w:pPr>
            <w:r w:rsidRPr="00724557">
              <w:rPr>
                <w:rFonts w:cs="Arial"/>
                <w:color w:val="000000"/>
                <w:sz w:val="16"/>
                <w:szCs w:val="16"/>
              </w:rPr>
              <w:t>1</w:t>
            </w:r>
            <w:r w:rsidR="00D426BF" w:rsidRPr="00724557">
              <w:rPr>
                <w:rFonts w:cs="Arial"/>
                <w:color w:val="000000"/>
                <w:sz w:val="16"/>
                <w:szCs w:val="16"/>
              </w:rPr>
              <w:t>,</w:t>
            </w:r>
            <w:r w:rsidRPr="00724557">
              <w:rPr>
                <w:rFonts w:cs="Arial"/>
                <w:color w:val="000000"/>
                <w:sz w:val="16"/>
                <w:szCs w:val="16"/>
              </w:rPr>
              <w:t>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8186909" w14:textId="52D0248D" w:rsidR="00770DFE" w:rsidRPr="00724557" w:rsidRDefault="00770DFE" w:rsidP="00DD085B">
            <w:pPr>
              <w:spacing w:after="0"/>
              <w:jc w:val="right"/>
              <w:rPr>
                <w:rFonts w:cs="Arial"/>
                <w:color w:val="000000"/>
                <w:sz w:val="16"/>
                <w:szCs w:val="16"/>
              </w:rPr>
            </w:pPr>
            <w:r w:rsidRPr="00724557">
              <w:rPr>
                <w:rFonts w:cs="Arial"/>
                <w:color w:val="000000"/>
                <w:sz w:val="16"/>
                <w:szCs w:val="16"/>
              </w:rPr>
              <w:t>50</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16C813B4" w14:textId="0CE35369" w:rsidR="00770DFE" w:rsidRPr="00724557" w:rsidRDefault="00770DFE" w:rsidP="00DD085B">
            <w:pPr>
              <w:spacing w:after="0"/>
              <w:jc w:val="right"/>
              <w:rPr>
                <w:rFonts w:cs="Arial"/>
                <w:color w:val="000000"/>
                <w:sz w:val="16"/>
                <w:szCs w:val="16"/>
              </w:rPr>
            </w:pPr>
            <w:r w:rsidRPr="00DD085B">
              <w:rPr>
                <w:rFonts w:cs="Arial"/>
                <w:color w:val="000000"/>
                <w:sz w:val="16"/>
                <w:szCs w:val="16"/>
              </w:rPr>
              <w:t>3,000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D45E5DC" w14:textId="0F0368ED" w:rsidR="00770DFE" w:rsidRPr="00724557" w:rsidRDefault="00770DFE" w:rsidP="00DD085B">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A96D306" w14:textId="09149E47" w:rsidR="00770DFE" w:rsidRPr="00724557" w:rsidRDefault="00770DFE" w:rsidP="00DD085B">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6030C43" w14:textId="2CACDE64" w:rsidR="00770DFE" w:rsidRPr="00724557" w:rsidRDefault="00770DFE" w:rsidP="00DD085B">
            <w:pPr>
              <w:spacing w:after="0"/>
              <w:jc w:val="right"/>
              <w:rPr>
                <w:rFonts w:cs="Arial"/>
                <w:color w:val="000000"/>
                <w:sz w:val="16"/>
                <w:szCs w:val="16"/>
              </w:rPr>
            </w:pPr>
            <w:r w:rsidRPr="00724557">
              <w:rPr>
                <w:rFonts w:cs="Arial"/>
                <w:color w:val="000000"/>
                <w:sz w:val="16"/>
                <w:szCs w:val="16"/>
              </w:rPr>
              <w:t>1</w:t>
            </w:r>
            <w:r w:rsidR="00D426BF" w:rsidRPr="00724557">
              <w:rPr>
                <w:rFonts w:cs="Arial"/>
                <w:color w:val="000000"/>
                <w:sz w:val="16"/>
                <w:szCs w:val="16"/>
              </w:rPr>
              <w:t>,</w:t>
            </w:r>
            <w:r w:rsidRPr="00724557">
              <w:rPr>
                <w:rFonts w:cs="Arial"/>
                <w:color w:val="000000"/>
                <w:sz w:val="16"/>
                <w:szCs w:val="16"/>
              </w:rPr>
              <w:t>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52E1ED5C" w14:textId="7F2377F9" w:rsidR="00770DFE" w:rsidRPr="00724557" w:rsidRDefault="0079144D" w:rsidP="00DD085B">
            <w:pPr>
              <w:spacing w:after="0"/>
              <w:jc w:val="right"/>
              <w:rPr>
                <w:rFonts w:cs="Arial"/>
                <w:color w:val="000000"/>
                <w:sz w:val="16"/>
                <w:szCs w:val="16"/>
              </w:rPr>
            </w:pPr>
            <w:r>
              <w:rPr>
                <w:rFonts w:cs="Arial"/>
                <w:color w:val="000000"/>
                <w:sz w:val="16"/>
                <w:szCs w:val="16"/>
              </w:rPr>
              <w:t>–</w:t>
            </w:r>
            <w:r w:rsidR="00770DFE" w:rsidRPr="00724557">
              <w:rPr>
                <w:rFonts w:cs="Arial"/>
                <w:color w:val="000000"/>
                <w:sz w:val="16"/>
                <w:szCs w:val="16"/>
              </w:rPr>
              <w:t>33</w:t>
            </w:r>
          </w:p>
        </w:tc>
      </w:tr>
      <w:tr w:rsidR="00811097" w:rsidRPr="00724557" w14:paraId="3C54C66D" w14:textId="4522AC93" w:rsidTr="00FC0B07">
        <w:trPr>
          <w:trHeight w:val="57"/>
        </w:trPr>
        <w:tc>
          <w:tcPr>
            <w:tcW w:w="1304" w:type="dxa"/>
            <w:tcBorders>
              <w:top w:val="single" w:sz="4" w:space="0" w:color="000000" w:themeColor="text1"/>
              <w:bottom w:val="single" w:sz="4" w:space="0" w:color="000000" w:themeColor="text1"/>
              <w:right w:val="nil"/>
            </w:tcBorders>
            <w:shd w:val="clear" w:color="auto" w:fill="A6A6A6" w:themeFill="background1" w:themeFillShade="A6"/>
            <w:vAlign w:val="center"/>
          </w:tcPr>
          <w:p w14:paraId="69454C4E" w14:textId="4AB1560D" w:rsidR="00811097" w:rsidRPr="00724557" w:rsidRDefault="00811097" w:rsidP="00BE596D">
            <w:pPr>
              <w:spacing w:after="0"/>
              <w:rPr>
                <w:rFonts w:cs="Arial"/>
                <w:color w:val="000000"/>
                <w:sz w:val="16"/>
                <w:szCs w:val="16"/>
              </w:rPr>
            </w:pPr>
            <w:r w:rsidRPr="00724557">
              <w:rPr>
                <w:rFonts w:cs="Arial"/>
                <w:color w:val="000000"/>
                <w:sz w:val="16"/>
                <w:szCs w:val="16"/>
              </w:rPr>
              <w:t> </w:t>
            </w: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228D38AF" w14:textId="242EA7E2" w:rsidR="00811097" w:rsidRPr="00724557" w:rsidRDefault="00811097" w:rsidP="00520557">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1EC45E14" w14:textId="2CEB5CF3" w:rsidR="00811097" w:rsidRPr="00724557" w:rsidRDefault="00811097" w:rsidP="00520557">
            <w:pPr>
              <w:spacing w:after="0"/>
              <w:jc w:val="right"/>
              <w:rPr>
                <w:rFonts w:cs="Arial"/>
                <w:color w:val="000000"/>
                <w:sz w:val="16"/>
                <w:szCs w:val="16"/>
              </w:rPr>
            </w:pPr>
          </w:p>
        </w:tc>
        <w:tc>
          <w:tcPr>
            <w:tcW w:w="850" w:type="dxa"/>
            <w:tcBorders>
              <w:left w:val="nil"/>
              <w:bottom w:val="single" w:sz="4" w:space="0" w:color="auto"/>
              <w:right w:val="single" w:sz="4" w:space="0" w:color="BFBFBF" w:themeColor="background1" w:themeShade="BF"/>
            </w:tcBorders>
            <w:shd w:val="clear" w:color="auto" w:fill="A6A6A6" w:themeFill="background1" w:themeFillShade="A6"/>
            <w:vAlign w:val="center"/>
          </w:tcPr>
          <w:p w14:paraId="6E59EA32" w14:textId="5C599391" w:rsidR="00811097" w:rsidRPr="00724557" w:rsidRDefault="00811097" w:rsidP="00520557">
            <w:pPr>
              <w:spacing w:after="0"/>
              <w:jc w:val="right"/>
              <w:rPr>
                <w:rFonts w:cs="Arial"/>
                <w:color w:val="000000"/>
                <w:sz w:val="16"/>
                <w:szCs w:val="16"/>
              </w:rPr>
            </w:pPr>
          </w:p>
        </w:tc>
        <w:tc>
          <w:tcPr>
            <w:tcW w:w="1700" w:type="dxa"/>
            <w:gridSpan w:val="2"/>
            <w:tcBorders>
              <w:left w:val="single" w:sz="4" w:space="0" w:color="BFBFBF" w:themeColor="background1" w:themeShade="BF"/>
              <w:bottom w:val="single" w:sz="4" w:space="0" w:color="auto"/>
              <w:right w:val="single" w:sz="4" w:space="0" w:color="FFFFFF" w:themeColor="background1"/>
            </w:tcBorders>
            <w:shd w:val="clear" w:color="auto" w:fill="A6A6A6" w:themeFill="background1" w:themeFillShade="A6"/>
            <w:vAlign w:val="center"/>
          </w:tcPr>
          <w:p w14:paraId="193C60A8" w14:textId="0A16B112" w:rsidR="00811097" w:rsidRPr="00811097" w:rsidRDefault="00811097" w:rsidP="00520557">
            <w:pPr>
              <w:pStyle w:val="TableBody"/>
              <w:jc w:val="right"/>
              <w:rPr>
                <w:rFonts w:cs="Arial"/>
                <w:b/>
                <w:bCs/>
                <w:color w:val="000000"/>
                <w:sz w:val="16"/>
                <w:szCs w:val="16"/>
              </w:rPr>
            </w:pPr>
            <w:r>
              <w:rPr>
                <w:rFonts w:cs="Arial"/>
                <w:b/>
                <w:bCs/>
                <w:color w:val="000000"/>
                <w:sz w:val="16"/>
                <w:szCs w:val="16"/>
              </w:rPr>
              <w:t xml:space="preserve">Ave AUD change </w:t>
            </w:r>
            <w:r w:rsidRPr="00724557">
              <w:rPr>
                <w:rFonts w:cs="Arial"/>
                <w:b/>
                <w:bCs/>
                <w:color w:val="000000"/>
                <w:sz w:val="16"/>
                <w:szCs w:val="16"/>
              </w:rPr>
              <w:t>2013v2016</w:t>
            </w:r>
          </w:p>
        </w:tc>
        <w:tc>
          <w:tcPr>
            <w:tcW w:w="850" w:type="dxa"/>
            <w:tcBorders>
              <w:left w:val="single" w:sz="4" w:space="0" w:color="FFFFFF" w:themeColor="background1"/>
              <w:bottom w:val="single" w:sz="4" w:space="0" w:color="auto"/>
              <w:right w:val="nil"/>
            </w:tcBorders>
            <w:shd w:val="clear" w:color="auto" w:fill="A6A6A6" w:themeFill="background1" w:themeFillShade="A6"/>
            <w:vAlign w:val="center"/>
          </w:tcPr>
          <w:p w14:paraId="14A57F56" w14:textId="737F11D7" w:rsidR="00811097" w:rsidRPr="00724557" w:rsidRDefault="00811097" w:rsidP="00DD085B">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5BE43720" w14:textId="6CDC6215" w:rsidR="00811097" w:rsidRPr="00724557" w:rsidRDefault="00811097" w:rsidP="00DD085B">
            <w:pPr>
              <w:spacing w:after="0"/>
              <w:jc w:val="right"/>
              <w:rPr>
                <w:rFonts w:cs="Arial"/>
                <w:color w:val="000000"/>
                <w:sz w:val="16"/>
                <w:szCs w:val="16"/>
              </w:rPr>
            </w:pPr>
          </w:p>
        </w:tc>
        <w:tc>
          <w:tcPr>
            <w:tcW w:w="850" w:type="dxa"/>
            <w:tcBorders>
              <w:left w:val="nil"/>
              <w:bottom w:val="single" w:sz="4" w:space="0" w:color="auto"/>
              <w:right w:val="single" w:sz="4" w:space="0" w:color="BFBFBF" w:themeColor="background1" w:themeShade="BF"/>
            </w:tcBorders>
            <w:shd w:val="clear" w:color="auto" w:fill="A6A6A6" w:themeFill="background1" w:themeFillShade="A6"/>
            <w:vAlign w:val="center"/>
          </w:tcPr>
          <w:p w14:paraId="53E1B5F6" w14:textId="5DABBEEE" w:rsidR="00811097" w:rsidRPr="00724557" w:rsidRDefault="00811097" w:rsidP="00DD085B">
            <w:pPr>
              <w:spacing w:after="0"/>
              <w:jc w:val="right"/>
              <w:rPr>
                <w:rFonts w:cs="Arial"/>
                <w:color w:val="000000"/>
                <w:sz w:val="16"/>
                <w:szCs w:val="16"/>
              </w:rPr>
            </w:pPr>
          </w:p>
        </w:tc>
        <w:tc>
          <w:tcPr>
            <w:tcW w:w="1700" w:type="dxa"/>
            <w:gridSpan w:val="2"/>
            <w:tcBorders>
              <w:left w:val="single" w:sz="4" w:space="0" w:color="BFBFBF" w:themeColor="background1" w:themeShade="BF"/>
              <w:bottom w:val="single" w:sz="4" w:space="0" w:color="auto"/>
              <w:right w:val="single" w:sz="4" w:space="0" w:color="FFFFFF" w:themeColor="background1"/>
            </w:tcBorders>
            <w:shd w:val="clear" w:color="auto" w:fill="A6A6A6" w:themeFill="background1" w:themeFillShade="A6"/>
            <w:vAlign w:val="center"/>
          </w:tcPr>
          <w:p w14:paraId="60085809" w14:textId="01D28E8B" w:rsidR="00811097" w:rsidRPr="00724557" w:rsidRDefault="00811097" w:rsidP="00520557">
            <w:pPr>
              <w:pStyle w:val="TableBody"/>
              <w:jc w:val="right"/>
              <w:rPr>
                <w:rFonts w:cs="Arial"/>
                <w:color w:val="000000"/>
                <w:sz w:val="16"/>
                <w:szCs w:val="16"/>
              </w:rPr>
            </w:pPr>
            <w:r>
              <w:rPr>
                <w:rFonts w:cs="Arial"/>
                <w:b/>
                <w:bCs/>
                <w:color w:val="000000"/>
                <w:sz w:val="16"/>
                <w:szCs w:val="16"/>
              </w:rPr>
              <w:t xml:space="preserve">Ave AUD change </w:t>
            </w:r>
            <w:r w:rsidRPr="00724557">
              <w:rPr>
                <w:rFonts w:cs="Arial"/>
                <w:b/>
                <w:bCs/>
                <w:color w:val="000000"/>
                <w:sz w:val="16"/>
                <w:szCs w:val="16"/>
              </w:rPr>
              <w:t>2013v2016</w:t>
            </w:r>
          </w:p>
        </w:tc>
        <w:tc>
          <w:tcPr>
            <w:tcW w:w="850" w:type="dxa"/>
            <w:tcBorders>
              <w:top w:val="single" w:sz="4" w:space="0" w:color="000000" w:themeColor="text1"/>
              <w:left w:val="single" w:sz="4" w:space="0" w:color="FFFFFF" w:themeColor="background1"/>
              <w:bottom w:val="single" w:sz="4" w:space="0" w:color="000000" w:themeColor="text1"/>
              <w:right w:val="nil"/>
            </w:tcBorders>
            <w:shd w:val="clear" w:color="auto" w:fill="A6A6A6" w:themeFill="background1" w:themeFillShade="A6"/>
            <w:vAlign w:val="center"/>
          </w:tcPr>
          <w:p w14:paraId="21F2C0AF" w14:textId="20C8A1AE" w:rsidR="00811097" w:rsidRPr="00724557" w:rsidRDefault="00811097" w:rsidP="00520557">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23DBBD29" w14:textId="4BEF554B" w:rsidR="00811097" w:rsidRPr="00724557" w:rsidRDefault="00811097" w:rsidP="00520557">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single" w:sz="4" w:space="0" w:color="BFBFBF" w:themeColor="background1" w:themeShade="BF"/>
            </w:tcBorders>
            <w:shd w:val="clear" w:color="auto" w:fill="A6A6A6" w:themeFill="background1" w:themeFillShade="A6"/>
            <w:vAlign w:val="center"/>
          </w:tcPr>
          <w:p w14:paraId="73935BE5" w14:textId="37A80A38" w:rsidR="00811097" w:rsidRPr="00724557" w:rsidRDefault="00811097" w:rsidP="00520557">
            <w:pPr>
              <w:pStyle w:val="TableBody"/>
              <w:jc w:val="right"/>
              <w:rPr>
                <w:rFonts w:cs="Arial"/>
                <w:color w:val="000000"/>
                <w:sz w:val="16"/>
                <w:szCs w:val="16"/>
              </w:rPr>
            </w:pPr>
          </w:p>
        </w:tc>
        <w:tc>
          <w:tcPr>
            <w:tcW w:w="1700" w:type="dxa"/>
            <w:gridSpan w:val="2"/>
            <w:tcBorders>
              <w:left w:val="single" w:sz="4" w:space="0" w:color="BFBFBF" w:themeColor="background1" w:themeShade="BF"/>
              <w:bottom w:val="single" w:sz="4" w:space="0" w:color="auto"/>
            </w:tcBorders>
            <w:shd w:val="clear" w:color="auto" w:fill="A6A6A6" w:themeFill="background1" w:themeFillShade="A6"/>
            <w:vAlign w:val="center"/>
          </w:tcPr>
          <w:p w14:paraId="1932B4F2" w14:textId="6E9D87DA" w:rsidR="00811097" w:rsidRPr="00724557" w:rsidRDefault="00811097" w:rsidP="00520557">
            <w:pPr>
              <w:pStyle w:val="TableBody"/>
              <w:jc w:val="right"/>
              <w:rPr>
                <w:rFonts w:cs="Arial"/>
                <w:color w:val="000000"/>
                <w:sz w:val="16"/>
                <w:szCs w:val="16"/>
              </w:rPr>
            </w:pPr>
            <w:r>
              <w:rPr>
                <w:rFonts w:cs="Arial"/>
                <w:b/>
                <w:bCs/>
                <w:color w:val="000000"/>
                <w:sz w:val="16"/>
                <w:szCs w:val="16"/>
              </w:rPr>
              <w:t xml:space="preserve">Ave AUD change </w:t>
            </w:r>
            <w:r w:rsidRPr="00724557">
              <w:rPr>
                <w:rFonts w:cs="Arial"/>
                <w:b/>
                <w:bCs/>
                <w:color w:val="000000"/>
                <w:sz w:val="16"/>
                <w:szCs w:val="16"/>
              </w:rPr>
              <w:t>2013v2016</w:t>
            </w:r>
          </w:p>
        </w:tc>
      </w:tr>
      <w:tr w:rsidR="00E90B98" w:rsidRPr="00724557" w14:paraId="37E0DF85" w14:textId="58C76BEB" w:rsidTr="0064239A">
        <w:trPr>
          <w:trHeight w:val="57"/>
        </w:trPr>
        <w:tc>
          <w:tcPr>
            <w:tcW w:w="1304" w:type="dxa"/>
            <w:tcBorders>
              <w:top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B4D22AF" w14:textId="27538EA3" w:rsidR="00E90B98" w:rsidRPr="00724557" w:rsidRDefault="00E90B98" w:rsidP="00E90B98">
            <w:pPr>
              <w:spacing w:after="0"/>
              <w:rPr>
                <w:rFonts w:cs="Arial"/>
                <w:color w:val="000000"/>
                <w:sz w:val="16"/>
                <w:szCs w:val="16"/>
              </w:rPr>
            </w:pPr>
            <w:r w:rsidRPr="00724557">
              <w:rPr>
                <w:rFonts w:cs="Arial"/>
                <w:color w:val="000000"/>
                <w:sz w:val="16"/>
                <w:szCs w:val="16"/>
              </w:rPr>
              <w:t>ABC</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9385A4E" w14:textId="5569EA66"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1ED4E29" w14:textId="7CEB490C" w:rsidR="00E90B98" w:rsidRPr="00724557" w:rsidRDefault="00E90B98" w:rsidP="00E90B98">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7DC3D0F" w14:textId="613B20C4" w:rsidR="00E90B98" w:rsidRPr="00724557" w:rsidRDefault="00E90B98" w:rsidP="00E90B98">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71F2AD7" w14:textId="3E58C30C"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1BB4206" w14:textId="77ECA9A6" w:rsidR="00E90B98" w:rsidRPr="00724557" w:rsidRDefault="00E90B98" w:rsidP="00E90B98">
            <w:pPr>
              <w:pStyle w:val="TableBody"/>
              <w:jc w:val="right"/>
              <w:rPr>
                <w:rFonts w:cs="Arial"/>
                <w:color w:val="000000"/>
                <w:sz w:val="16"/>
                <w:szCs w:val="16"/>
              </w:rPr>
            </w:pPr>
            <w:r>
              <w:rPr>
                <w:rFonts w:cs="Arial"/>
                <w:color w:val="000000"/>
                <w:sz w:val="16"/>
                <w:szCs w:val="16"/>
              </w:rPr>
              <w:t>–</w:t>
            </w:r>
            <w:r w:rsidRPr="00724557">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93CED8B" w14:textId="5B522B69"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ACFC6E7" w14:textId="1E23E365" w:rsidR="00E90B98" w:rsidRPr="00724557" w:rsidRDefault="00E90B98" w:rsidP="00DD085B">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A56B632" w14:textId="1EA67A8B" w:rsidR="00E90B98" w:rsidRPr="00724557" w:rsidRDefault="00E90B98" w:rsidP="00DD085B">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823D8B6" w14:textId="556C9FB3"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4A687F2" w14:textId="61BE9A0A"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33</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33769AA" w14:textId="7A584B9C"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24D6899" w14:textId="6C4AFCE6" w:rsidR="00E90B98" w:rsidRPr="00724557" w:rsidRDefault="00E90B98" w:rsidP="00DD085B">
            <w:pPr>
              <w:spacing w:after="0"/>
              <w:jc w:val="right"/>
              <w:rPr>
                <w:rFonts w:cs="Arial"/>
                <w:color w:val="000000"/>
                <w:sz w:val="16"/>
                <w:szCs w:val="16"/>
              </w:rPr>
            </w:pPr>
            <w:r w:rsidRPr="00724557">
              <w:rPr>
                <w:rFonts w:cs="Arial"/>
                <w:color w:val="000000"/>
                <w:sz w:val="16"/>
                <w:szCs w:val="16"/>
              </w:rPr>
              <w:t>2,000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EBB19DE" w14:textId="6ABC60BA" w:rsidR="00E90B98" w:rsidRPr="00724557" w:rsidRDefault="00E90B98" w:rsidP="00DD085B">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1699288" w14:textId="06FF6D7B"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4875ECA2" w14:textId="101240FB"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r>
      <w:tr w:rsidR="00E90B98" w:rsidRPr="00724557" w14:paraId="3283C2B0" w14:textId="64F03344" w:rsidTr="0064239A">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8EBD2CC" w14:textId="6A67180B" w:rsidR="00E90B98" w:rsidRPr="00724557" w:rsidRDefault="00E90B98" w:rsidP="00E90B98">
            <w:pPr>
              <w:spacing w:after="0"/>
              <w:rPr>
                <w:rFonts w:cs="Arial"/>
                <w:color w:val="000000"/>
                <w:sz w:val="16"/>
                <w:szCs w:val="16"/>
              </w:rPr>
            </w:pPr>
            <w:r w:rsidRPr="00724557">
              <w:rPr>
                <w:rFonts w:cs="Arial"/>
                <w:color w:val="000000"/>
                <w:sz w:val="16"/>
                <w:szCs w:val="16"/>
              </w:rPr>
              <w:t>ABC2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A02C204" w14:textId="2859922A"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6D9C820" w14:textId="39685F64" w:rsidR="00E90B98" w:rsidRPr="00724557" w:rsidRDefault="00E90B98" w:rsidP="00E90B98">
            <w:pPr>
              <w:spacing w:after="0"/>
              <w:jc w:val="right"/>
              <w:rPr>
                <w:rFonts w:cs="Arial"/>
                <w:color w:val="000000"/>
                <w:sz w:val="16"/>
                <w:szCs w:val="16"/>
              </w:rPr>
            </w:pPr>
            <w:r w:rsidRPr="00724557">
              <w:rPr>
                <w:rFonts w:cs="Arial"/>
                <w:color w:val="000000"/>
                <w:sz w:val="16"/>
                <w:szCs w:val="16"/>
              </w:rPr>
              <w:t>53,000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BDF6811" w14:textId="1440E3E1" w:rsidR="00E90B98" w:rsidRPr="00724557" w:rsidRDefault="00E90B98" w:rsidP="00E90B98">
            <w:pPr>
              <w:spacing w:after="0"/>
              <w:jc w:val="right"/>
              <w:rPr>
                <w:rFonts w:cs="Arial"/>
                <w:color w:val="000000"/>
                <w:sz w:val="16"/>
                <w:szCs w:val="16"/>
              </w:rPr>
            </w:pPr>
            <w:r w:rsidRPr="00724557">
              <w:rPr>
                <w:rFonts w:cs="Arial"/>
                <w:color w:val="000000"/>
                <w:sz w:val="16"/>
                <w:szCs w:val="16"/>
              </w:rPr>
              <w:t>47,000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4A81224" w14:textId="7CE9B593"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6,000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ECCD13D" w14:textId="5E1F7DE9" w:rsidR="00E90B98" w:rsidRPr="00724557" w:rsidRDefault="00E90B98" w:rsidP="00E90B98">
            <w:pPr>
              <w:pStyle w:val="TableBody"/>
              <w:jc w:val="right"/>
              <w:rPr>
                <w:rFonts w:cs="Arial"/>
                <w:color w:val="000000"/>
                <w:sz w:val="16"/>
                <w:szCs w:val="16"/>
              </w:rPr>
            </w:pPr>
            <w:r>
              <w:rPr>
                <w:rFonts w:cs="Arial"/>
                <w:color w:val="000000"/>
                <w:sz w:val="16"/>
                <w:szCs w:val="16"/>
              </w:rPr>
              <w:t>–</w:t>
            </w:r>
            <w:r w:rsidRPr="00724557">
              <w:rPr>
                <w:rFonts w:cs="Arial"/>
                <w:color w:val="000000"/>
                <w:sz w:val="16"/>
                <w:szCs w:val="16"/>
              </w:rPr>
              <w:t>11</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7A52122" w14:textId="0F491DB7"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35155EC" w14:textId="75ABE761" w:rsidR="00E90B98" w:rsidRPr="00724557" w:rsidRDefault="00E90B98" w:rsidP="00DD085B">
            <w:pPr>
              <w:spacing w:after="0"/>
              <w:jc w:val="right"/>
              <w:rPr>
                <w:rFonts w:cs="Arial"/>
                <w:color w:val="000000"/>
                <w:sz w:val="16"/>
                <w:szCs w:val="16"/>
              </w:rPr>
            </w:pPr>
            <w:r w:rsidRPr="00724557">
              <w:rPr>
                <w:rFonts w:cs="Arial"/>
                <w:color w:val="000000"/>
                <w:sz w:val="16"/>
                <w:szCs w:val="16"/>
              </w:rPr>
              <w:t>16,000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5B6F639" w14:textId="2F48B833" w:rsidR="00E90B98" w:rsidRPr="00724557" w:rsidRDefault="00E90B98" w:rsidP="00DD085B">
            <w:pPr>
              <w:spacing w:after="0"/>
              <w:jc w:val="right"/>
              <w:rPr>
                <w:rFonts w:cs="Arial"/>
                <w:color w:val="000000"/>
                <w:sz w:val="16"/>
                <w:szCs w:val="16"/>
              </w:rPr>
            </w:pPr>
            <w:r w:rsidRPr="00724557">
              <w:rPr>
                <w:rFonts w:cs="Arial"/>
                <w:color w:val="000000"/>
                <w:sz w:val="16"/>
                <w:szCs w:val="16"/>
              </w:rPr>
              <w:t>13,000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E8B743B" w14:textId="07D34B07"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5AF1D52" w14:textId="4618059C"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E8AD5B4" w14:textId="0305C1C3"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2493E82" w14:textId="17207558" w:rsidR="00E90B98" w:rsidRPr="00724557" w:rsidRDefault="00E90B98" w:rsidP="00DD085B">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09E26E5" w14:textId="36842A88" w:rsidR="00E90B98" w:rsidRPr="00724557" w:rsidRDefault="00E90B98" w:rsidP="00DD085B">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7BF0DF5" w14:textId="1D105BC9"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01225064" w14:textId="7872E278"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r>
      <w:tr w:rsidR="00E90B98" w:rsidRPr="00724557" w14:paraId="7BEEAC2E" w14:textId="03913846" w:rsidTr="0064239A">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03D0B641" w14:textId="2C41EECC" w:rsidR="00E90B98" w:rsidRPr="00724557" w:rsidRDefault="00E90B98" w:rsidP="00E90B98">
            <w:pPr>
              <w:spacing w:after="0"/>
              <w:rPr>
                <w:rFonts w:cs="Arial"/>
                <w:color w:val="000000"/>
                <w:sz w:val="16"/>
                <w:szCs w:val="16"/>
              </w:rPr>
            </w:pPr>
            <w:r w:rsidRPr="00724557">
              <w:rPr>
                <w:rFonts w:cs="Arial"/>
                <w:color w:val="000000"/>
                <w:sz w:val="16"/>
                <w:szCs w:val="16"/>
              </w:rPr>
              <w:t>ABC ME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8EC86B2" w14:textId="0EE705DF"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4F84584" w14:textId="014D5671" w:rsidR="00E90B98" w:rsidRPr="00724557" w:rsidRDefault="00E90B98" w:rsidP="00E90B98">
            <w:pPr>
              <w:spacing w:after="0"/>
              <w:jc w:val="right"/>
              <w:rPr>
                <w:rFonts w:cs="Arial"/>
                <w:color w:val="000000"/>
                <w:sz w:val="16"/>
                <w:szCs w:val="16"/>
              </w:rPr>
            </w:pPr>
            <w:r w:rsidRPr="00724557">
              <w:rPr>
                <w:rFonts w:cs="Arial"/>
                <w:color w:val="000000"/>
                <w:sz w:val="16"/>
                <w:szCs w:val="16"/>
              </w:rPr>
              <w:t>4,000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38F8D53" w14:textId="2349EB2B" w:rsidR="00E90B98" w:rsidRPr="00724557" w:rsidRDefault="00E90B98" w:rsidP="00E90B98">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52DA815" w14:textId="15B5E693"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395FBEF" w14:textId="2121E91D" w:rsidR="00E90B98" w:rsidRPr="00724557" w:rsidRDefault="00E90B98" w:rsidP="00E90B98">
            <w:pPr>
              <w:pStyle w:val="TableBody"/>
              <w:jc w:val="right"/>
              <w:rPr>
                <w:rFonts w:cs="Arial"/>
                <w:color w:val="000000"/>
                <w:sz w:val="16"/>
                <w:szCs w:val="16"/>
              </w:rPr>
            </w:pPr>
            <w:r>
              <w:rPr>
                <w:rFonts w:cs="Arial"/>
                <w:color w:val="000000"/>
                <w:sz w:val="16"/>
                <w:szCs w:val="16"/>
              </w:rPr>
              <w:t>–</w:t>
            </w:r>
            <w:r w:rsidRPr="00724557">
              <w:rPr>
                <w:rFonts w:cs="Arial"/>
                <w:color w:val="000000"/>
                <w:sz w:val="16"/>
                <w:szCs w:val="16"/>
              </w:rPr>
              <w:t>50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5F5E08B" w14:textId="4FD9000C"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910E72D" w14:textId="417EC28B" w:rsidR="00E90B98" w:rsidRPr="00724557" w:rsidRDefault="00E90B98" w:rsidP="00DD085B">
            <w:pPr>
              <w:spacing w:after="0"/>
              <w:jc w:val="right"/>
              <w:rPr>
                <w:rFonts w:cs="Arial"/>
                <w:color w:val="000000"/>
                <w:sz w:val="16"/>
                <w:szCs w:val="16"/>
              </w:rPr>
            </w:pPr>
            <w:r w:rsidRPr="00724557">
              <w:rPr>
                <w:rFonts w:cs="Arial"/>
                <w:color w:val="000000"/>
                <w:sz w:val="16"/>
                <w:szCs w:val="16"/>
              </w:rPr>
              <w:t>21,000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680637F" w14:textId="343DF02F" w:rsidR="00E90B98" w:rsidRPr="00724557" w:rsidRDefault="00E90B98" w:rsidP="00DD085B">
            <w:pPr>
              <w:spacing w:after="0"/>
              <w:jc w:val="right"/>
              <w:rPr>
                <w:rFonts w:cs="Arial"/>
                <w:color w:val="000000"/>
                <w:sz w:val="16"/>
                <w:szCs w:val="16"/>
              </w:rPr>
            </w:pPr>
            <w:r w:rsidRPr="00724557">
              <w:rPr>
                <w:rFonts w:cs="Arial"/>
                <w:color w:val="000000"/>
                <w:sz w:val="16"/>
                <w:szCs w:val="16"/>
              </w:rPr>
              <w:t>16,000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4DF816F" w14:textId="371ABEA6"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5,000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378CA77" w14:textId="29F41861"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24</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566E105" w14:textId="52E3BA81"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748B828" w14:textId="517B13D5" w:rsidR="00E90B98" w:rsidRPr="00724557" w:rsidRDefault="00E90B98" w:rsidP="00DD085B">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156F5E7" w14:textId="22F21582" w:rsidR="00E90B98" w:rsidRPr="00724557" w:rsidRDefault="00E90B98" w:rsidP="00DD085B">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E509C4E" w14:textId="2F547FB6"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AF57F55" w14:textId="143ABBC3"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33</w:t>
            </w:r>
          </w:p>
        </w:tc>
      </w:tr>
      <w:tr w:rsidR="00E90B98" w:rsidRPr="00724557" w14:paraId="16EEBD03" w14:textId="2D13953C" w:rsidTr="0064239A">
        <w:trPr>
          <w:trHeight w:val="57"/>
        </w:trPr>
        <w:tc>
          <w:tcPr>
            <w:tcW w:w="1304" w:type="dxa"/>
            <w:tcBorders>
              <w:right w:val="single" w:sz="4" w:space="0" w:color="BFBFBF" w:themeColor="background1" w:themeShade="BF"/>
            </w:tcBorders>
            <w:shd w:val="clear" w:color="auto" w:fill="FFFFFF" w:themeFill="background1"/>
            <w:vAlign w:val="center"/>
          </w:tcPr>
          <w:p w14:paraId="0E504EEF" w14:textId="04F05D5F" w:rsidR="00E90B98" w:rsidRPr="00724557" w:rsidRDefault="00E90B98" w:rsidP="00E90B98">
            <w:pPr>
              <w:spacing w:after="0"/>
              <w:rPr>
                <w:rFonts w:cs="Arial"/>
                <w:color w:val="000000"/>
                <w:sz w:val="16"/>
                <w:szCs w:val="16"/>
              </w:rPr>
            </w:pPr>
            <w:r w:rsidRPr="00724557">
              <w:rPr>
                <w:rFonts w:cs="Arial"/>
                <w:color w:val="000000"/>
                <w:sz w:val="16"/>
                <w:szCs w:val="16"/>
              </w:rPr>
              <w:t>Seven</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39F0E1CB" w14:textId="0576C128"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91300B6" w14:textId="22A83894" w:rsidR="00E90B98" w:rsidRPr="00724557" w:rsidRDefault="00E90B98" w:rsidP="00E90B98">
            <w:pPr>
              <w:spacing w:after="0"/>
              <w:jc w:val="right"/>
              <w:rPr>
                <w:rFonts w:cs="Arial"/>
                <w:color w:val="000000"/>
                <w:sz w:val="16"/>
                <w:szCs w:val="16"/>
              </w:rPr>
            </w:pPr>
            <w:r w:rsidRPr="00724557">
              <w:rPr>
                <w:rFonts w:cs="Arial"/>
                <w:color w:val="000000"/>
                <w:sz w:val="16"/>
                <w:szCs w:val="16"/>
              </w:rPr>
              <w:t>13,000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190F2966" w14:textId="55515D26" w:rsidR="00E90B98" w:rsidRPr="00724557" w:rsidRDefault="00E90B98" w:rsidP="00E90B98">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5B3FB61" w14:textId="5940F4ED"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14BFA377" w14:textId="4E7E3AA6" w:rsidR="00E90B98" w:rsidRPr="00724557" w:rsidRDefault="00E90B98" w:rsidP="00E90B98">
            <w:pPr>
              <w:pStyle w:val="TableBody"/>
              <w:jc w:val="right"/>
              <w:rPr>
                <w:rFonts w:cs="Arial"/>
                <w:color w:val="000000"/>
                <w:sz w:val="16"/>
                <w:szCs w:val="16"/>
              </w:rPr>
            </w:pPr>
            <w:r>
              <w:rPr>
                <w:rFonts w:cs="Arial"/>
                <w:color w:val="000000"/>
                <w:sz w:val="16"/>
                <w:szCs w:val="16"/>
              </w:rPr>
              <w:t>–</w:t>
            </w:r>
            <w:r w:rsidRPr="00724557">
              <w:rPr>
                <w:rFonts w:cs="Arial"/>
                <w:color w:val="000000"/>
                <w:sz w:val="16"/>
                <w:szCs w:val="16"/>
              </w:rPr>
              <w:t>8</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439ADB5B" w14:textId="37DCCA4A"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6E6CFE9" w14:textId="6848E5A3" w:rsidR="00E90B98" w:rsidRPr="00724557" w:rsidRDefault="00E90B98" w:rsidP="00DD085B">
            <w:pPr>
              <w:spacing w:after="0"/>
              <w:jc w:val="right"/>
              <w:rPr>
                <w:rFonts w:cs="Arial"/>
                <w:color w:val="000000"/>
                <w:sz w:val="16"/>
                <w:szCs w:val="16"/>
              </w:rPr>
            </w:pPr>
            <w:r w:rsidRPr="00724557">
              <w:rPr>
                <w:rFonts w:cs="Arial"/>
                <w:color w:val="000000"/>
                <w:sz w:val="16"/>
                <w:szCs w:val="16"/>
              </w:rPr>
              <w:t>18,000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81C3AFD" w14:textId="0F1CCF7E" w:rsidR="00E90B98" w:rsidRPr="00724557" w:rsidRDefault="00E90B98" w:rsidP="00DD085B">
            <w:pPr>
              <w:spacing w:after="0"/>
              <w:jc w:val="right"/>
              <w:rPr>
                <w:rFonts w:cs="Arial"/>
                <w:color w:val="000000"/>
                <w:sz w:val="16"/>
                <w:szCs w:val="16"/>
              </w:rPr>
            </w:pPr>
            <w:r w:rsidRPr="00724557">
              <w:rPr>
                <w:rFonts w:cs="Arial"/>
                <w:color w:val="000000"/>
                <w:sz w:val="16"/>
                <w:szCs w:val="16"/>
              </w:rPr>
              <w:t>13,000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65E1ACD" w14:textId="7275B28A"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5,000</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021BDAB6" w14:textId="5DEEF6C1"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28</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77BE1999" w14:textId="2C49398C"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3EEDE76C" w14:textId="55CF4659" w:rsidR="00E90B98" w:rsidRPr="00724557" w:rsidRDefault="00E90B98" w:rsidP="00DD085B">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F6DBC5A" w14:textId="777BEBA5" w:rsidR="00E90B98" w:rsidRPr="00724557" w:rsidRDefault="00E90B98" w:rsidP="00DD085B">
            <w:pPr>
              <w:spacing w:after="0"/>
              <w:jc w:val="right"/>
              <w:rPr>
                <w:rFonts w:cs="Arial"/>
                <w:color w:val="000000"/>
                <w:sz w:val="16"/>
                <w:szCs w:val="16"/>
              </w:rPr>
            </w:pPr>
            <w:r w:rsidRPr="00724557">
              <w:rPr>
                <w:rFonts w:cs="Arial"/>
                <w:color w:val="000000"/>
                <w:sz w:val="16"/>
                <w:szCs w:val="16"/>
              </w:rPr>
              <w:t>9,000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3C693D3" w14:textId="779E250D"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3,000</w:t>
            </w:r>
          </w:p>
        </w:tc>
        <w:tc>
          <w:tcPr>
            <w:tcW w:w="850" w:type="dxa"/>
            <w:tcBorders>
              <w:left w:val="single" w:sz="4" w:space="0" w:color="BFBFBF" w:themeColor="background1" w:themeShade="BF"/>
            </w:tcBorders>
            <w:shd w:val="clear" w:color="auto" w:fill="D9D9D9" w:themeFill="background1" w:themeFillShade="D9"/>
            <w:vAlign w:val="center"/>
          </w:tcPr>
          <w:p w14:paraId="4D480684" w14:textId="2BDAD37E"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25</w:t>
            </w:r>
          </w:p>
        </w:tc>
      </w:tr>
      <w:tr w:rsidR="00E90B98" w:rsidRPr="00724557" w14:paraId="1F4A1BA3" w14:textId="77777777" w:rsidTr="0064239A">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E8E6AD4" w14:textId="51CFCC3B" w:rsidR="00E90B98" w:rsidRPr="00724557" w:rsidRDefault="00E90B98" w:rsidP="00E90B98">
            <w:pPr>
              <w:spacing w:after="0"/>
              <w:rPr>
                <w:rFonts w:cs="Arial"/>
                <w:color w:val="000000"/>
                <w:sz w:val="16"/>
                <w:szCs w:val="16"/>
              </w:rPr>
            </w:pPr>
            <w:r w:rsidRPr="00724557">
              <w:rPr>
                <w:rFonts w:cs="Arial"/>
                <w:color w:val="000000"/>
                <w:sz w:val="16"/>
                <w:szCs w:val="16"/>
              </w:rPr>
              <w:t>7TWO</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8A52161" w14:textId="10318056"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1FE6254" w14:textId="127931D5" w:rsidR="00E90B98" w:rsidRPr="00724557" w:rsidRDefault="00E90B98" w:rsidP="00E90B9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70EED0F" w14:textId="4E7972E6" w:rsidR="00E90B98" w:rsidRPr="00724557" w:rsidRDefault="00E90B98" w:rsidP="00E90B9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2A9294D" w14:textId="2439B613" w:rsidR="00E90B98" w:rsidRPr="00724557" w:rsidRDefault="00E90B98" w:rsidP="00E90B98">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EA23914" w14:textId="550ACC8B" w:rsidR="00E90B98" w:rsidRPr="00724557" w:rsidRDefault="00E90B98" w:rsidP="00E90B98">
            <w:pPr>
              <w:pStyle w:val="TableBody"/>
              <w:jc w:val="right"/>
              <w:rPr>
                <w:rFonts w:cs="Arial"/>
                <w:color w:val="000000"/>
                <w:sz w:val="16"/>
                <w:szCs w:val="16"/>
              </w:rPr>
            </w:pPr>
            <w:r w:rsidRPr="00724557">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0748064" w14:textId="561519DD"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06E6B26" w14:textId="6BC98E2D" w:rsidR="00E90B98" w:rsidRPr="00724557" w:rsidRDefault="00E90B98" w:rsidP="00DD085B">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7115D15" w14:textId="2E6033F5" w:rsidR="00E90B98" w:rsidRPr="00724557" w:rsidRDefault="00E90B98" w:rsidP="00DD085B">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02CC507" w14:textId="2328C4CD"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08F3B37" w14:textId="3CF521B4"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50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1DF8420" w14:textId="028E1D17"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6DC8B01" w14:textId="0BD01B4D" w:rsidR="00E90B98" w:rsidRPr="00724557" w:rsidRDefault="00E90B98" w:rsidP="00DD085B">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5CD74DD" w14:textId="49B4173D" w:rsidR="00E90B98" w:rsidRPr="00724557" w:rsidRDefault="00E90B98" w:rsidP="00DD085B">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6091169" w14:textId="1CEC56D4"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34EDBBCB" w14:textId="092B00F1"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r>
      <w:tr w:rsidR="00E90B98" w:rsidRPr="00724557" w14:paraId="7D536E5A" w14:textId="77777777" w:rsidTr="0064239A">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A9A0F96" w14:textId="10F459F0" w:rsidR="00E90B98" w:rsidRPr="00724557" w:rsidRDefault="00E90B98" w:rsidP="00E90B98">
            <w:pPr>
              <w:spacing w:after="0"/>
              <w:rPr>
                <w:rFonts w:cs="Arial"/>
                <w:color w:val="000000"/>
                <w:sz w:val="16"/>
                <w:szCs w:val="16"/>
              </w:rPr>
            </w:pPr>
            <w:r>
              <w:rPr>
                <w:rFonts w:cs="Arial"/>
                <w:color w:val="000000"/>
                <w:sz w:val="16"/>
                <w:szCs w:val="16"/>
              </w:rPr>
              <w:t>7M</w:t>
            </w:r>
            <w:r w:rsidRPr="00724557">
              <w:rPr>
                <w:rFonts w:cs="Arial"/>
                <w:color w:val="000000"/>
                <w:sz w:val="16"/>
                <w:szCs w:val="16"/>
              </w:rPr>
              <w:t>ate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354B7D3" w14:textId="20FE9AC1"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41CD452" w14:textId="34DF9213" w:rsidR="00E90B98" w:rsidRPr="00724557" w:rsidRDefault="00E90B98" w:rsidP="00E90B98">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10A303E" w14:textId="7FF3A596" w:rsidR="00E90B98" w:rsidRPr="00724557" w:rsidRDefault="00E90B98" w:rsidP="00E90B98">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EE9AE4A" w14:textId="41245EA8" w:rsidR="00E90B98" w:rsidRPr="00724557" w:rsidRDefault="00E90B98" w:rsidP="00E90B98">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5D018B6" w14:textId="2B5033EA" w:rsidR="00E90B98" w:rsidRPr="00724557" w:rsidRDefault="00E90B98" w:rsidP="00E90B98">
            <w:pPr>
              <w:pStyle w:val="TableBody"/>
              <w:jc w:val="right"/>
              <w:rPr>
                <w:rFonts w:cs="Arial"/>
                <w:color w:val="000000"/>
                <w:sz w:val="16"/>
                <w:szCs w:val="16"/>
              </w:rPr>
            </w:pPr>
            <w:r w:rsidRPr="00724557">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B50D111" w14:textId="628395B6"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6712F93" w14:textId="5C244CAF" w:rsidR="00E90B98" w:rsidRPr="00724557" w:rsidRDefault="00E90B98" w:rsidP="00DD085B">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F3AEF4C" w14:textId="779EC703" w:rsidR="00E90B98" w:rsidRPr="00724557" w:rsidRDefault="00E90B98" w:rsidP="00DD085B">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2FB08BC" w14:textId="2145BE72"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38ACAC4" w14:textId="0BA7D4BD" w:rsidR="00E90B98" w:rsidRPr="00724557" w:rsidRDefault="00E90B98" w:rsidP="00DD085B">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E91C36F" w14:textId="6D134F6A" w:rsidR="00E90B98" w:rsidRPr="00724557" w:rsidRDefault="00F5144A" w:rsidP="00DD085B">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903380A" w14:textId="49E4955C" w:rsidR="00E90B98" w:rsidRPr="00724557" w:rsidRDefault="00E90B98" w:rsidP="00DD085B">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B89B2BE" w14:textId="6142D5DE" w:rsidR="00E90B98" w:rsidRPr="00724557" w:rsidRDefault="00E90B98" w:rsidP="00DD085B">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C9B1E6E" w14:textId="522E1AF9"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5EB4219" w14:textId="5BDEE497" w:rsidR="00E90B98" w:rsidRPr="00724557" w:rsidRDefault="00E90B98" w:rsidP="00DD085B">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33</w:t>
            </w:r>
          </w:p>
        </w:tc>
      </w:tr>
      <w:tr w:rsidR="00E90B98" w:rsidRPr="00724557" w14:paraId="1492C5D0" w14:textId="77777777" w:rsidTr="00811097">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1CC35414" w14:textId="7F50DA98" w:rsidR="00E90B98" w:rsidRPr="00724557" w:rsidRDefault="00E90B98" w:rsidP="00E90B98">
            <w:pPr>
              <w:spacing w:after="0"/>
              <w:rPr>
                <w:rFonts w:cs="Arial"/>
                <w:color w:val="000000"/>
                <w:sz w:val="16"/>
                <w:szCs w:val="16"/>
              </w:rPr>
            </w:pPr>
            <w:r w:rsidRPr="00724557">
              <w:rPr>
                <w:rFonts w:cs="Arial"/>
                <w:color w:val="000000"/>
                <w:sz w:val="16"/>
                <w:szCs w:val="16"/>
              </w:rPr>
              <w:lastRenderedPageBreak/>
              <w:t>Nine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C7D4EA6" w14:textId="18DA8FB8"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E3EDF71" w14:textId="4EB925EA" w:rsidR="00E90B98" w:rsidRPr="00724557" w:rsidRDefault="00E90B98" w:rsidP="00E90B98">
            <w:pPr>
              <w:spacing w:after="0"/>
              <w:jc w:val="right"/>
              <w:rPr>
                <w:rFonts w:cs="Arial"/>
                <w:color w:val="000000"/>
                <w:sz w:val="16"/>
                <w:szCs w:val="16"/>
              </w:rPr>
            </w:pPr>
            <w:r w:rsidRPr="00724557">
              <w:rPr>
                <w:rFonts w:cs="Arial"/>
                <w:color w:val="000000"/>
                <w:sz w:val="16"/>
                <w:szCs w:val="16"/>
              </w:rPr>
              <w:t>14,000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D0EC12E" w14:textId="2FF07121" w:rsidR="00E90B98" w:rsidRPr="00724557" w:rsidRDefault="00E90B98" w:rsidP="00E90B98">
            <w:pPr>
              <w:spacing w:after="0"/>
              <w:jc w:val="right"/>
              <w:rPr>
                <w:rFonts w:cs="Arial"/>
                <w:color w:val="000000"/>
                <w:sz w:val="16"/>
                <w:szCs w:val="16"/>
              </w:rPr>
            </w:pPr>
            <w:r w:rsidRPr="00724557">
              <w:rPr>
                <w:rFonts w:cs="Arial"/>
                <w:color w:val="000000"/>
                <w:sz w:val="16"/>
                <w:szCs w:val="16"/>
              </w:rPr>
              <w:t>10,000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A15ADFF" w14:textId="614E6A5B"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4,000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CC0D085" w14:textId="7497F630"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C0C8A10" w14:textId="13C84337"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8193225" w14:textId="129286A8" w:rsidR="00E90B98" w:rsidRPr="00724557" w:rsidRDefault="00E90B98" w:rsidP="00847E68">
            <w:pPr>
              <w:spacing w:after="0"/>
              <w:jc w:val="right"/>
              <w:rPr>
                <w:rFonts w:cs="Arial"/>
                <w:color w:val="000000"/>
                <w:sz w:val="16"/>
                <w:szCs w:val="16"/>
              </w:rPr>
            </w:pPr>
            <w:r w:rsidRPr="00724557">
              <w:rPr>
                <w:rFonts w:cs="Arial"/>
                <w:color w:val="000000"/>
                <w:sz w:val="16"/>
                <w:szCs w:val="16"/>
              </w:rPr>
              <w:t>17,000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9A5A755" w14:textId="1A449255" w:rsidR="00E90B98" w:rsidRPr="00724557" w:rsidRDefault="00E90B98" w:rsidP="00847E68">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3114551" w14:textId="42F24792"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5,000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89CFB50" w14:textId="68926C18"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961D919" w14:textId="04C73F65"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9D24DEE" w14:textId="3AEDDCA6" w:rsidR="00E90B98" w:rsidRPr="00724557" w:rsidRDefault="00E90B98" w:rsidP="00847E68">
            <w:pPr>
              <w:spacing w:after="0"/>
              <w:jc w:val="right"/>
              <w:rPr>
                <w:rFonts w:cs="Arial"/>
                <w:color w:val="000000"/>
                <w:sz w:val="16"/>
                <w:szCs w:val="16"/>
              </w:rPr>
            </w:pPr>
            <w:r w:rsidRPr="00724557">
              <w:rPr>
                <w:rFonts w:cs="Arial"/>
                <w:color w:val="000000"/>
                <w:sz w:val="16"/>
                <w:szCs w:val="16"/>
              </w:rPr>
              <w:t>14,000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4045FA0" w14:textId="5236AF95" w:rsidR="00E90B98" w:rsidRPr="00724557" w:rsidRDefault="00E90B98" w:rsidP="00847E68">
            <w:pPr>
              <w:spacing w:after="0"/>
              <w:jc w:val="right"/>
              <w:rPr>
                <w:rFonts w:cs="Arial"/>
                <w:color w:val="000000"/>
                <w:sz w:val="16"/>
                <w:szCs w:val="16"/>
              </w:rPr>
            </w:pPr>
            <w:r w:rsidRPr="00724557">
              <w:rPr>
                <w:rFonts w:cs="Arial"/>
                <w:color w:val="000000"/>
                <w:sz w:val="16"/>
                <w:szCs w:val="16"/>
              </w:rPr>
              <w:t>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6D577DC" w14:textId="4B687D20"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7,000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663FAA2" w14:textId="038E25E8"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50</w:t>
            </w:r>
          </w:p>
        </w:tc>
      </w:tr>
      <w:tr w:rsidR="00E90B98" w:rsidRPr="00724557" w14:paraId="4B7556EC" w14:textId="77777777" w:rsidTr="00811097">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595BD896" w14:textId="2F5C50A2" w:rsidR="00E90B98" w:rsidRPr="00724557" w:rsidRDefault="00E90B98" w:rsidP="00E90B98">
            <w:pPr>
              <w:spacing w:after="0"/>
              <w:rPr>
                <w:rFonts w:cs="Arial"/>
                <w:color w:val="000000"/>
                <w:sz w:val="16"/>
                <w:szCs w:val="16"/>
              </w:rPr>
            </w:pPr>
            <w:r w:rsidRPr="00724557">
              <w:rPr>
                <w:rFonts w:cs="Arial"/>
                <w:color w:val="000000"/>
                <w:sz w:val="16"/>
                <w:szCs w:val="16"/>
              </w:rPr>
              <w:t>9GO!</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390CF08" w14:textId="6AD7B1D2"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56325E5" w14:textId="1071DF8C" w:rsidR="00E90B98" w:rsidRPr="00724557" w:rsidRDefault="00E90B98" w:rsidP="00E90B98">
            <w:pPr>
              <w:spacing w:after="0"/>
              <w:jc w:val="right"/>
              <w:rPr>
                <w:rFonts w:cs="Arial"/>
                <w:color w:val="000000"/>
                <w:sz w:val="16"/>
                <w:szCs w:val="16"/>
              </w:rPr>
            </w:pPr>
            <w:r w:rsidRPr="00724557">
              <w:rPr>
                <w:rFonts w:cs="Arial"/>
                <w:color w:val="000000"/>
                <w:sz w:val="16"/>
                <w:szCs w:val="16"/>
              </w:rPr>
              <w:t>4,000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7B1A0AD" w14:textId="7B99C530" w:rsidR="00E90B98" w:rsidRPr="00724557" w:rsidRDefault="00E90B98" w:rsidP="00E90B98">
            <w:pPr>
              <w:spacing w:after="0"/>
              <w:jc w:val="right"/>
              <w:rPr>
                <w:rFonts w:cs="Arial"/>
                <w:color w:val="000000"/>
                <w:sz w:val="16"/>
                <w:szCs w:val="16"/>
              </w:rPr>
            </w:pPr>
            <w:r w:rsidRPr="00724557">
              <w:rPr>
                <w:rFonts w:cs="Arial"/>
                <w:color w:val="000000"/>
                <w:sz w:val="16"/>
                <w:szCs w:val="16"/>
              </w:rPr>
              <w:t>5,000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46DE88F" w14:textId="78937EBD" w:rsidR="00E90B98" w:rsidRPr="00724557" w:rsidRDefault="00E90B98" w:rsidP="00E90B98">
            <w:pPr>
              <w:spacing w:after="0"/>
              <w:jc w:val="right"/>
              <w:rPr>
                <w:rFonts w:cs="Arial"/>
                <w:color w:val="000000"/>
                <w:sz w:val="16"/>
                <w:szCs w:val="16"/>
              </w:rPr>
            </w:pPr>
            <w:r w:rsidRPr="00BE596D">
              <w:rPr>
                <w:rFonts w:cs="Arial"/>
                <w:color w:val="0070C0"/>
                <w:sz w:val="16"/>
                <w:szCs w:val="16"/>
              </w:rPr>
              <w:t>1,000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77F9C61" w14:textId="7D7AE47F" w:rsidR="00E90B98" w:rsidRPr="00847E68" w:rsidRDefault="00E90B98" w:rsidP="00847E68">
            <w:pPr>
              <w:spacing w:after="0"/>
              <w:jc w:val="right"/>
              <w:rPr>
                <w:rFonts w:cs="Arial"/>
                <w:color w:val="0070C0"/>
                <w:sz w:val="16"/>
                <w:szCs w:val="16"/>
              </w:rPr>
            </w:pPr>
            <w:r w:rsidRPr="00BE596D">
              <w:rPr>
                <w:rFonts w:cs="Arial"/>
                <w:color w:val="0070C0"/>
                <w:sz w:val="16"/>
                <w:szCs w:val="16"/>
              </w:rPr>
              <w:t>25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59EF455" w14:textId="6FCDC4F7"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E10121C" w14:textId="0FAD0ABD" w:rsidR="00E90B98" w:rsidRPr="00724557" w:rsidRDefault="00E90B98" w:rsidP="00847E68">
            <w:pPr>
              <w:spacing w:after="0"/>
              <w:jc w:val="right"/>
              <w:rPr>
                <w:rFonts w:cs="Arial"/>
                <w:color w:val="000000"/>
                <w:sz w:val="16"/>
                <w:szCs w:val="16"/>
              </w:rPr>
            </w:pPr>
            <w:r w:rsidRPr="00724557">
              <w:rPr>
                <w:rFonts w:cs="Arial"/>
                <w:color w:val="000000"/>
                <w:sz w:val="16"/>
                <w:szCs w:val="16"/>
              </w:rPr>
              <w:t>11,000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9937C9D" w14:textId="7C819BD8" w:rsidR="00E90B98" w:rsidRPr="00724557" w:rsidRDefault="00E90B98" w:rsidP="00847E68">
            <w:pPr>
              <w:spacing w:after="0"/>
              <w:jc w:val="right"/>
              <w:rPr>
                <w:rFonts w:cs="Arial"/>
                <w:color w:val="000000"/>
                <w:sz w:val="16"/>
                <w:szCs w:val="16"/>
              </w:rPr>
            </w:pPr>
            <w:r w:rsidRPr="00724557">
              <w:rPr>
                <w:rFonts w:cs="Arial"/>
                <w:color w:val="000000"/>
                <w:sz w:val="16"/>
                <w:szCs w:val="16"/>
              </w:rPr>
              <w:t>16,000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A204E9A" w14:textId="7F9DFFED" w:rsidR="00E90B98" w:rsidRPr="00847E68" w:rsidRDefault="00E90B98" w:rsidP="00847E68">
            <w:pPr>
              <w:spacing w:after="0"/>
              <w:jc w:val="right"/>
              <w:rPr>
                <w:rFonts w:cs="Arial"/>
                <w:color w:val="0070C0"/>
                <w:sz w:val="16"/>
                <w:szCs w:val="16"/>
              </w:rPr>
            </w:pPr>
            <w:r w:rsidRPr="00BE596D">
              <w:rPr>
                <w:rFonts w:cs="Arial"/>
                <w:color w:val="0070C0"/>
                <w:sz w:val="16"/>
                <w:szCs w:val="16"/>
              </w:rPr>
              <w:t>5,000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474534B" w14:textId="4CC4916F" w:rsidR="00E90B98" w:rsidRPr="00847E68" w:rsidRDefault="00E90B98" w:rsidP="00847E68">
            <w:pPr>
              <w:spacing w:after="0"/>
              <w:jc w:val="right"/>
              <w:rPr>
                <w:rFonts w:cs="Arial"/>
                <w:color w:val="0070C0"/>
                <w:sz w:val="16"/>
                <w:szCs w:val="16"/>
              </w:rPr>
            </w:pPr>
            <w:r w:rsidRPr="00BE596D">
              <w:rPr>
                <w:rFonts w:cs="Arial"/>
                <w:color w:val="0070C0"/>
                <w:sz w:val="16"/>
                <w:szCs w:val="16"/>
              </w:rPr>
              <w:t>45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DAC4CED" w14:textId="440A255A"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60FCA0F" w14:textId="6C378389" w:rsidR="00E90B98" w:rsidRPr="00724557" w:rsidRDefault="00E90B98" w:rsidP="00847E68">
            <w:pPr>
              <w:spacing w:after="0"/>
              <w:jc w:val="right"/>
              <w:rPr>
                <w:rFonts w:cs="Arial"/>
                <w:color w:val="000000"/>
                <w:sz w:val="16"/>
                <w:szCs w:val="16"/>
              </w:rPr>
            </w:pPr>
            <w:r w:rsidRPr="00724557">
              <w:rPr>
                <w:rFonts w:cs="Arial"/>
                <w:color w:val="000000"/>
                <w:sz w:val="16"/>
                <w:szCs w:val="16"/>
              </w:rPr>
              <w:t>5,000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6C77080" w14:textId="28BE1528" w:rsidR="00E90B98" w:rsidRPr="00724557" w:rsidRDefault="00E90B98" w:rsidP="00847E68">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C33AA2D" w14:textId="54314A72"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5146BB9" w14:textId="7448FE9A"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40</w:t>
            </w:r>
          </w:p>
        </w:tc>
      </w:tr>
      <w:tr w:rsidR="00E90B98" w:rsidRPr="00724557" w14:paraId="38F00382" w14:textId="77777777" w:rsidTr="00811097">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0A13D5D7" w14:textId="359D72C7" w:rsidR="00E90B98" w:rsidRPr="00724557" w:rsidRDefault="00E90B98" w:rsidP="00E90B98">
            <w:pPr>
              <w:spacing w:after="0"/>
              <w:rPr>
                <w:rFonts w:cs="Arial"/>
                <w:color w:val="000000"/>
                <w:sz w:val="16"/>
                <w:szCs w:val="16"/>
              </w:rPr>
            </w:pPr>
            <w:r w:rsidRPr="00724557">
              <w:rPr>
                <w:rFonts w:cs="Arial"/>
                <w:color w:val="000000"/>
                <w:sz w:val="16"/>
                <w:szCs w:val="16"/>
              </w:rPr>
              <w:t>9Gem</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5FF4E4E" w14:textId="5447BDA5"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E6BDED4" w14:textId="6E0740C7" w:rsidR="00E90B98" w:rsidRPr="00724557" w:rsidRDefault="00E90B98" w:rsidP="00E90B9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B503259" w14:textId="274D0A54" w:rsidR="00E90B98" w:rsidRPr="00724557" w:rsidRDefault="00E90B98" w:rsidP="00E90B9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EA8572D" w14:textId="5192120E" w:rsidR="00E90B98" w:rsidRPr="00724557" w:rsidRDefault="00E90B98" w:rsidP="00E90B98">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B2520D4" w14:textId="6BCB7F3F" w:rsidR="00E90B98" w:rsidRPr="00724557" w:rsidRDefault="00E90B98" w:rsidP="00847E68">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A6949CB" w14:textId="5F433583"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440D659" w14:textId="642E6EA4" w:rsidR="00E90B98" w:rsidRPr="00724557" w:rsidRDefault="00E90B98" w:rsidP="00847E6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66BF9DB" w14:textId="64576A75" w:rsidR="00E90B98" w:rsidRPr="00724557" w:rsidRDefault="00E90B98" w:rsidP="00847E6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75D4B8F" w14:textId="089C0564" w:rsidR="00E90B98" w:rsidRPr="00724557" w:rsidRDefault="00E90B98" w:rsidP="00847E68">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128704F" w14:textId="64877C9B" w:rsidR="00E90B98" w:rsidRPr="00724557" w:rsidRDefault="00E90B98" w:rsidP="00847E68">
            <w:pPr>
              <w:spacing w:after="0"/>
              <w:jc w:val="right"/>
              <w:rPr>
                <w:rFonts w:cs="Arial"/>
                <w:color w:val="000000"/>
                <w:sz w:val="16"/>
                <w:szCs w:val="16"/>
              </w:rPr>
            </w:pPr>
            <w:r w:rsidRPr="00724557">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7696BDA" w14:textId="3068C2E0"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25B6C47" w14:textId="4E9B9ABD" w:rsidR="00E90B98" w:rsidRPr="00724557" w:rsidRDefault="00E90B98" w:rsidP="00847E68">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855B0B6" w14:textId="428C2445" w:rsidR="00E90B98" w:rsidRPr="00724557" w:rsidRDefault="00E90B98" w:rsidP="00847E6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A693CEB" w14:textId="08D8A4EA"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0252AE29" w14:textId="52C39E51"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50</w:t>
            </w:r>
          </w:p>
        </w:tc>
      </w:tr>
      <w:tr w:rsidR="00E90B98" w:rsidRPr="00724557" w14:paraId="7B2DE19A" w14:textId="77777777" w:rsidTr="00811097">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3875549B" w14:textId="3E86C1BF" w:rsidR="00E90B98" w:rsidRPr="00724557" w:rsidRDefault="00E90B98" w:rsidP="00E90B98">
            <w:pPr>
              <w:spacing w:after="0"/>
              <w:rPr>
                <w:rFonts w:cs="Arial"/>
                <w:color w:val="000000"/>
                <w:sz w:val="16"/>
                <w:szCs w:val="16"/>
              </w:rPr>
            </w:pPr>
            <w:r w:rsidRPr="00724557">
              <w:rPr>
                <w:rFonts w:cs="Arial"/>
                <w:color w:val="000000"/>
                <w:sz w:val="16"/>
                <w:szCs w:val="16"/>
              </w:rPr>
              <w:t>TEN</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83B9AD9" w14:textId="3E08CE83"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1B036D1" w14:textId="613F312B" w:rsidR="00E90B98" w:rsidRPr="00724557" w:rsidRDefault="00E90B98" w:rsidP="00E90B98">
            <w:pPr>
              <w:spacing w:after="0"/>
              <w:jc w:val="right"/>
              <w:rPr>
                <w:rFonts w:cs="Arial"/>
                <w:color w:val="000000"/>
                <w:sz w:val="16"/>
                <w:szCs w:val="16"/>
              </w:rPr>
            </w:pPr>
            <w:r w:rsidRPr="00724557">
              <w:rPr>
                <w:rFonts w:cs="Arial"/>
                <w:color w:val="000000"/>
                <w:sz w:val="16"/>
                <w:szCs w:val="16"/>
              </w:rPr>
              <w:t>8,000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033F4C7" w14:textId="504E3887" w:rsidR="00E90B98" w:rsidRPr="00724557" w:rsidRDefault="00E90B98" w:rsidP="00E90B98">
            <w:pPr>
              <w:spacing w:after="0"/>
              <w:jc w:val="right"/>
              <w:rPr>
                <w:rFonts w:cs="Arial"/>
                <w:color w:val="000000"/>
                <w:sz w:val="16"/>
                <w:szCs w:val="16"/>
              </w:rPr>
            </w:pPr>
            <w:r w:rsidRPr="00724557">
              <w:rPr>
                <w:rFonts w:cs="Arial"/>
                <w:color w:val="000000"/>
                <w:sz w:val="16"/>
                <w:szCs w:val="16"/>
              </w:rPr>
              <w:t>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4422BB8" w14:textId="20442FCF"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993F8E0" w14:textId="1F778614"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CBF8AB4" w14:textId="72E747D6"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B3919B9" w14:textId="0A95D2F8" w:rsidR="00E90B98" w:rsidRPr="00724557" w:rsidRDefault="00E90B98" w:rsidP="00847E68">
            <w:pPr>
              <w:spacing w:after="0"/>
              <w:jc w:val="right"/>
              <w:rPr>
                <w:rFonts w:cs="Arial"/>
                <w:color w:val="000000"/>
                <w:sz w:val="16"/>
                <w:szCs w:val="16"/>
              </w:rPr>
            </w:pPr>
            <w:r w:rsidRPr="00724557">
              <w:rPr>
                <w:rFonts w:cs="Arial"/>
                <w:color w:val="000000"/>
                <w:sz w:val="16"/>
                <w:szCs w:val="16"/>
              </w:rPr>
              <w:t>10,000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89C8B46" w14:textId="30CB1E34" w:rsidR="00E90B98" w:rsidRPr="00724557" w:rsidRDefault="00E90B98" w:rsidP="00847E68">
            <w:pPr>
              <w:spacing w:after="0"/>
              <w:jc w:val="right"/>
              <w:rPr>
                <w:rFonts w:cs="Arial"/>
                <w:color w:val="000000"/>
                <w:sz w:val="16"/>
                <w:szCs w:val="16"/>
              </w:rPr>
            </w:pPr>
            <w:r w:rsidRPr="00724557">
              <w:rPr>
                <w:rFonts w:cs="Arial"/>
                <w:color w:val="000000"/>
                <w:sz w:val="16"/>
                <w:szCs w:val="16"/>
              </w:rPr>
              <w:t>8,000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897D7B2" w14:textId="4501B978"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43A8449" w14:textId="4A334D84"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3F195F9" w14:textId="2DBBCB30"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61346CE" w14:textId="61D231C4" w:rsidR="00E90B98" w:rsidRPr="00724557" w:rsidRDefault="00E90B98" w:rsidP="00847E68">
            <w:pPr>
              <w:spacing w:after="0"/>
              <w:jc w:val="right"/>
              <w:rPr>
                <w:rFonts w:cs="Arial"/>
                <w:color w:val="000000"/>
                <w:sz w:val="16"/>
                <w:szCs w:val="16"/>
              </w:rPr>
            </w:pPr>
            <w:r w:rsidRPr="00724557">
              <w:rPr>
                <w:rFonts w:cs="Arial"/>
                <w:color w:val="000000"/>
                <w:sz w:val="16"/>
                <w:szCs w:val="16"/>
              </w:rPr>
              <w:t>7,000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C8FFC0B" w14:textId="57CC23DD" w:rsidR="00E90B98" w:rsidRPr="00724557" w:rsidRDefault="00E90B98" w:rsidP="00847E68">
            <w:pPr>
              <w:spacing w:after="0"/>
              <w:jc w:val="right"/>
              <w:rPr>
                <w:rFonts w:cs="Arial"/>
                <w:color w:val="000000"/>
                <w:sz w:val="16"/>
                <w:szCs w:val="16"/>
              </w:rPr>
            </w:pPr>
            <w:r w:rsidRPr="00724557">
              <w:rPr>
                <w:rFonts w:cs="Arial"/>
                <w:color w:val="000000"/>
                <w:sz w:val="16"/>
                <w:szCs w:val="16"/>
              </w:rPr>
              <w:t>6,000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AC4F61C" w14:textId="7C464178"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612247EB" w14:textId="0A53739B"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14</w:t>
            </w:r>
          </w:p>
        </w:tc>
      </w:tr>
      <w:tr w:rsidR="00E90B98" w:rsidRPr="00724557" w14:paraId="319AE1C3" w14:textId="77777777" w:rsidTr="00811097">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C3322C9" w14:textId="0AE4E5E0" w:rsidR="00E90B98" w:rsidRPr="00724557" w:rsidRDefault="00E90B98" w:rsidP="00E90B98">
            <w:pPr>
              <w:spacing w:after="0"/>
              <w:rPr>
                <w:rFonts w:cs="Arial"/>
                <w:color w:val="000000"/>
                <w:sz w:val="16"/>
                <w:szCs w:val="16"/>
              </w:rPr>
            </w:pPr>
            <w:r w:rsidRPr="00724557">
              <w:rPr>
                <w:rFonts w:cs="Arial"/>
                <w:color w:val="000000"/>
                <w:sz w:val="16"/>
                <w:szCs w:val="16"/>
              </w:rPr>
              <w:t>ELEVEN</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0CA4B4A" w14:textId="186EC064"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BB740A8" w14:textId="6F23A5F3" w:rsidR="00E90B98" w:rsidRPr="00724557" w:rsidRDefault="00E90B98" w:rsidP="00E90B98">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03840A7" w14:textId="45A24CCB" w:rsidR="00E90B98" w:rsidRPr="00724557" w:rsidRDefault="00E90B98" w:rsidP="00E90B98">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915156C" w14:textId="2784FF88"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8E3800A" w14:textId="2F9F9BA1"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AB3D521" w14:textId="6BD76889"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0041021" w14:textId="6D9F2638" w:rsidR="00E90B98" w:rsidRPr="00724557" w:rsidRDefault="00E90B98" w:rsidP="00847E68">
            <w:pPr>
              <w:spacing w:after="0"/>
              <w:jc w:val="right"/>
              <w:rPr>
                <w:rFonts w:cs="Arial"/>
                <w:color w:val="000000"/>
                <w:sz w:val="16"/>
                <w:szCs w:val="16"/>
              </w:rPr>
            </w:pPr>
            <w:r w:rsidRPr="00724557">
              <w:rPr>
                <w:rFonts w:cs="Arial"/>
                <w:color w:val="000000"/>
                <w:sz w:val="16"/>
                <w:szCs w:val="16"/>
              </w:rPr>
              <w:t>5,000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6EBA438" w14:textId="0D8A2690" w:rsidR="00E90B98" w:rsidRPr="00724557" w:rsidRDefault="00E90B98" w:rsidP="00847E68">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907D734" w14:textId="434DF8BC"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CD7BE15" w14:textId="3FD4290C"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40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BA3FD74" w14:textId="41D2300D"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D3F0C1A" w14:textId="5EC39C28" w:rsidR="00E90B98" w:rsidRPr="00724557" w:rsidRDefault="00E90B98" w:rsidP="00847E68">
            <w:pPr>
              <w:spacing w:after="0"/>
              <w:jc w:val="right"/>
              <w:rPr>
                <w:rFonts w:cs="Arial"/>
                <w:color w:val="000000"/>
                <w:sz w:val="16"/>
                <w:szCs w:val="16"/>
              </w:rPr>
            </w:pPr>
            <w:r w:rsidRPr="00724557">
              <w:rPr>
                <w:rFonts w:cs="Arial"/>
                <w:color w:val="000000"/>
                <w:sz w:val="16"/>
                <w:szCs w:val="16"/>
              </w:rPr>
              <w:t>3,000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6C02DCA" w14:textId="114A96F5" w:rsidR="00E90B98" w:rsidRPr="00724557" w:rsidRDefault="00E90B98" w:rsidP="00847E68">
            <w:pPr>
              <w:spacing w:after="0"/>
              <w:jc w:val="right"/>
              <w:rPr>
                <w:rFonts w:cs="Arial"/>
                <w:color w:val="000000"/>
                <w:sz w:val="16"/>
                <w:szCs w:val="16"/>
              </w:rPr>
            </w:pPr>
            <w:r w:rsidRPr="00724557">
              <w:rPr>
                <w:rFonts w:cs="Arial"/>
                <w:color w:val="000000"/>
                <w:sz w:val="16"/>
                <w:szCs w:val="16"/>
              </w:rPr>
              <w:t>2,000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5A99166" w14:textId="502A7998"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1,000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53BC901" w14:textId="6DF5D478"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33</w:t>
            </w:r>
          </w:p>
        </w:tc>
      </w:tr>
      <w:tr w:rsidR="007F444F" w:rsidRPr="00724557" w14:paraId="1FCC3939" w14:textId="77777777" w:rsidTr="00F570D4">
        <w:trPr>
          <w:trHeight w:val="59"/>
        </w:trPr>
        <w:tc>
          <w:tcPr>
            <w:tcW w:w="1304" w:type="dxa"/>
            <w:tcBorders>
              <w:bottom w:val="single" w:sz="4" w:space="0" w:color="000000" w:themeColor="text1"/>
              <w:right w:val="single" w:sz="4" w:space="0" w:color="BFBFBF" w:themeColor="background1" w:themeShade="BF"/>
            </w:tcBorders>
            <w:shd w:val="clear" w:color="auto" w:fill="FFFFFF" w:themeFill="background1"/>
            <w:vAlign w:val="center"/>
          </w:tcPr>
          <w:p w14:paraId="166669B5" w14:textId="39E3A9CC" w:rsidR="00E90B98" w:rsidRPr="00724557" w:rsidRDefault="00E90B98" w:rsidP="00E90B98">
            <w:pPr>
              <w:spacing w:after="0"/>
              <w:rPr>
                <w:rFonts w:cs="Arial"/>
                <w:color w:val="000000"/>
                <w:sz w:val="16"/>
                <w:szCs w:val="16"/>
              </w:rPr>
            </w:pPr>
            <w:r w:rsidRPr="00724557">
              <w:rPr>
                <w:rFonts w:cs="Arial"/>
                <w:color w:val="000000"/>
                <w:sz w:val="16"/>
                <w:szCs w:val="16"/>
              </w:rPr>
              <w:t>SBS</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71F1F8E7" w14:textId="378A4C4C" w:rsidR="00E90B98" w:rsidRPr="00724557"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AE69FF0" w14:textId="41777FA4" w:rsidR="00E90B98" w:rsidRPr="00724557" w:rsidRDefault="00E90B98" w:rsidP="00E90B98">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2C92BB4A" w14:textId="20689C09" w:rsidR="00E90B98" w:rsidRPr="00724557" w:rsidRDefault="00E90B98" w:rsidP="00E90B9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1427DE87" w14:textId="0F32FC81" w:rsidR="00E90B98" w:rsidRPr="00724557" w:rsidRDefault="00E90B98" w:rsidP="00E90B9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11,000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58908FF2" w14:textId="1B33ED6E"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92</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3CEF2BE1" w14:textId="4F9DD6D3"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3E731EF8" w14:textId="760FA93F" w:rsidR="00E90B98" w:rsidRPr="00724557" w:rsidRDefault="00E90B98" w:rsidP="00847E68">
            <w:pPr>
              <w:spacing w:after="0"/>
              <w:jc w:val="right"/>
              <w:rPr>
                <w:rFonts w:cs="Arial"/>
                <w:color w:val="000000"/>
                <w:sz w:val="16"/>
                <w:szCs w:val="16"/>
              </w:rPr>
            </w:pPr>
            <w:r w:rsidRPr="00724557">
              <w:rPr>
                <w:rFonts w:cs="Arial"/>
                <w:color w:val="000000"/>
                <w:sz w:val="16"/>
                <w:szCs w:val="16"/>
              </w:rPr>
              <w:t>17,000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177EDD4" w14:textId="51DCBE90" w:rsidR="00E90B98" w:rsidRPr="00724557" w:rsidRDefault="00E90B98" w:rsidP="00847E6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50EBC0C5" w14:textId="5BB47C4C"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16,000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7F4F2ED6" w14:textId="5A11A361"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94</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1BC4CFD1" w14:textId="754746F9" w:rsidR="00E90B98" w:rsidRPr="00724557" w:rsidRDefault="00F5144A" w:rsidP="00847E6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8653301" w14:textId="28267ED1" w:rsidR="00E90B98" w:rsidRPr="00724557" w:rsidRDefault="00E90B98" w:rsidP="00847E68">
            <w:pPr>
              <w:spacing w:after="0"/>
              <w:jc w:val="right"/>
              <w:rPr>
                <w:rFonts w:cs="Arial"/>
                <w:color w:val="000000"/>
                <w:sz w:val="16"/>
                <w:szCs w:val="16"/>
              </w:rPr>
            </w:pPr>
            <w:r w:rsidRPr="00724557">
              <w:rPr>
                <w:rFonts w:cs="Arial"/>
                <w:color w:val="000000"/>
                <w:sz w:val="16"/>
                <w:szCs w:val="16"/>
              </w:rPr>
              <w:t>12,000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D62A268" w14:textId="67DBD30B" w:rsidR="00E90B98" w:rsidRPr="00724557" w:rsidRDefault="00E90B98" w:rsidP="00847E68">
            <w:pPr>
              <w:spacing w:after="0"/>
              <w:jc w:val="right"/>
              <w:rPr>
                <w:rFonts w:cs="Arial"/>
                <w:color w:val="000000"/>
                <w:sz w:val="16"/>
                <w:szCs w:val="16"/>
              </w:rPr>
            </w:pPr>
            <w:r w:rsidRPr="00724557">
              <w:rPr>
                <w:rFonts w:cs="Arial"/>
                <w:color w:val="000000"/>
                <w:sz w:val="16"/>
                <w:szCs w:val="16"/>
              </w:rPr>
              <w:t>1,000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1BFD189F" w14:textId="093EF7DD"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11,000</w:t>
            </w:r>
          </w:p>
        </w:tc>
        <w:tc>
          <w:tcPr>
            <w:tcW w:w="850" w:type="dxa"/>
            <w:tcBorders>
              <w:left w:val="single" w:sz="4" w:space="0" w:color="BFBFBF" w:themeColor="background1" w:themeShade="BF"/>
              <w:bottom w:val="single" w:sz="4" w:space="0" w:color="000000" w:themeColor="text1"/>
            </w:tcBorders>
            <w:shd w:val="clear" w:color="auto" w:fill="D9D9D9" w:themeFill="background1" w:themeFillShade="D9"/>
            <w:vAlign w:val="center"/>
          </w:tcPr>
          <w:p w14:paraId="57A63F03" w14:textId="17FF581A" w:rsidR="00E90B98" w:rsidRPr="00724557" w:rsidRDefault="00E90B98" w:rsidP="00847E68">
            <w:pPr>
              <w:spacing w:after="0"/>
              <w:jc w:val="right"/>
              <w:rPr>
                <w:rFonts w:cs="Arial"/>
                <w:color w:val="000000"/>
                <w:sz w:val="16"/>
                <w:szCs w:val="16"/>
              </w:rPr>
            </w:pPr>
            <w:r>
              <w:rPr>
                <w:rFonts w:cs="Arial"/>
                <w:color w:val="000000"/>
                <w:sz w:val="16"/>
                <w:szCs w:val="16"/>
              </w:rPr>
              <w:t>–</w:t>
            </w:r>
            <w:r w:rsidRPr="00724557">
              <w:rPr>
                <w:rFonts w:cs="Arial"/>
                <w:color w:val="000000"/>
                <w:sz w:val="16"/>
                <w:szCs w:val="16"/>
              </w:rPr>
              <w:t>92</w:t>
            </w:r>
          </w:p>
        </w:tc>
      </w:tr>
    </w:tbl>
    <w:p w14:paraId="3FBF7772" w14:textId="3B17EEE8" w:rsidR="00574988" w:rsidRDefault="00574988" w:rsidP="00574988">
      <w:pPr>
        <w:pStyle w:val="ACMANotes"/>
      </w:pPr>
      <w:r>
        <w:t>Source: OzTAM. Average audienc</w:t>
      </w:r>
      <w:r w:rsidR="000C2799">
        <w:t>e figures based on 1 January–</w:t>
      </w:r>
      <w:r>
        <w:t>31 De</w:t>
      </w:r>
      <w:r w:rsidR="000C2799">
        <w:t>cember 2005, 2013 and 2016, Sun–</w:t>
      </w:r>
      <w:r>
        <w:t>Sat, 5 city metro. Consolidated from 2013.</w:t>
      </w:r>
    </w:p>
    <w:p w14:paraId="7D4F91AD" w14:textId="7CF1B2DB" w:rsidR="00770DFE" w:rsidRDefault="00574988" w:rsidP="00574988">
      <w:pPr>
        <w:pStyle w:val="ACMANotes"/>
      </w:pPr>
      <w:r>
        <w:t>Note: Channels which averaged low audience for children have been excluded.</w:t>
      </w:r>
      <w:r w:rsidR="001E4F18">
        <w:t xml:space="preserve"> Figures in blue indicate where an increases has occurred.</w:t>
      </w:r>
      <w:r w:rsidR="00D706C7">
        <w:t xml:space="preserve"> Channel figures from 2005 where unavailable to the ACMA.</w:t>
      </w:r>
    </w:p>
    <w:p w14:paraId="367B7D5B" w14:textId="77777777" w:rsidR="009004D8" w:rsidRDefault="009004D8">
      <w:pPr>
        <w:spacing w:after="0"/>
        <w:rPr>
          <w:b/>
          <w:bCs/>
          <w:color w:val="323232"/>
          <w:szCs w:val="20"/>
        </w:rPr>
      </w:pPr>
      <w:r>
        <w:br w:type="page"/>
      </w:r>
    </w:p>
    <w:p w14:paraId="32CB66F6" w14:textId="1030AD78" w:rsidR="00724557" w:rsidRDefault="00724557" w:rsidP="00724557">
      <w:pPr>
        <w:pStyle w:val="ACMATableHeader"/>
      </w:pPr>
      <w:r>
        <w:lastRenderedPageBreak/>
        <w:t>TARP per cent</w:t>
      </w:r>
      <w:r w:rsidR="00914A02">
        <w:t xml:space="preserve"> by age group—2005, 2013 and 2016</w:t>
      </w:r>
      <w:r>
        <w:t xml:space="preserve"> </w:t>
      </w:r>
    </w:p>
    <w:tbl>
      <w:tblPr>
        <w:tblpPr w:leftFromText="180" w:rightFromText="180" w:vertAnchor="text" w:tblpY="1"/>
        <w:tblOverlap w:val="never"/>
        <w:tblW w:w="14054" w:type="dxa"/>
        <w:tblBorders>
          <w:top w:val="single" w:sz="4" w:space="0" w:color="auto"/>
          <w:bottom w:val="single" w:sz="4" w:space="0" w:color="auto"/>
          <w:insideH w:val="single" w:sz="4" w:space="0" w:color="auto"/>
        </w:tblBorders>
        <w:tblLayout w:type="fixed"/>
        <w:tblCellMar>
          <w:top w:w="17" w:type="dxa"/>
          <w:left w:w="28" w:type="dxa"/>
          <w:bottom w:w="17" w:type="dxa"/>
          <w:right w:w="28" w:type="dxa"/>
        </w:tblCellMar>
        <w:tblLook w:val="01E0" w:firstRow="1" w:lastRow="1" w:firstColumn="1" w:lastColumn="1" w:noHBand="0" w:noVBand="0"/>
        <w:tblCaption w:val="Table title to go here"/>
        <w:tblDescription w:val="Table description to go here"/>
      </w:tblPr>
      <w:tblGrid>
        <w:gridCol w:w="1304"/>
        <w:gridCol w:w="850"/>
        <w:gridCol w:w="850"/>
        <w:gridCol w:w="850"/>
        <w:gridCol w:w="850"/>
        <w:gridCol w:w="850"/>
        <w:gridCol w:w="850"/>
        <w:gridCol w:w="850"/>
        <w:gridCol w:w="850"/>
        <w:gridCol w:w="850"/>
        <w:gridCol w:w="850"/>
        <w:gridCol w:w="850"/>
        <w:gridCol w:w="850"/>
        <w:gridCol w:w="850"/>
        <w:gridCol w:w="850"/>
        <w:gridCol w:w="850"/>
      </w:tblGrid>
      <w:tr w:rsidR="00914A02" w:rsidRPr="00724557" w14:paraId="7503A2E9" w14:textId="77777777" w:rsidTr="00811097">
        <w:tc>
          <w:tcPr>
            <w:tcW w:w="1304" w:type="dxa"/>
            <w:tcBorders>
              <w:top w:val="single" w:sz="4" w:space="0" w:color="000000" w:themeColor="text1"/>
              <w:bottom w:val="nil"/>
              <w:right w:val="nil"/>
            </w:tcBorders>
            <w:shd w:val="clear" w:color="auto" w:fill="404040" w:themeFill="text1" w:themeFillTint="BF"/>
          </w:tcPr>
          <w:p w14:paraId="61BD4C44" w14:textId="43EBAA66" w:rsidR="00914A02" w:rsidRPr="00724557" w:rsidRDefault="00914A02" w:rsidP="00BC36A9">
            <w:pPr>
              <w:pStyle w:val="TableHeading"/>
              <w:rPr>
                <w:rFonts w:cs="Arial"/>
                <w:color w:val="FFFFFF" w:themeColor="background1"/>
                <w:sz w:val="16"/>
                <w:szCs w:val="16"/>
              </w:rPr>
            </w:pPr>
          </w:p>
        </w:tc>
        <w:tc>
          <w:tcPr>
            <w:tcW w:w="4250" w:type="dxa"/>
            <w:gridSpan w:val="5"/>
            <w:tcBorders>
              <w:top w:val="single" w:sz="4" w:space="0" w:color="000000" w:themeColor="text1"/>
              <w:left w:val="nil"/>
              <w:bottom w:val="nil"/>
              <w:right w:val="single" w:sz="4" w:space="0" w:color="FFFFFF" w:themeColor="background1"/>
            </w:tcBorders>
            <w:shd w:val="clear" w:color="auto" w:fill="404040" w:themeFill="text1" w:themeFillTint="BF"/>
            <w:vAlign w:val="center"/>
          </w:tcPr>
          <w:p w14:paraId="3623ABF0" w14:textId="018687D5" w:rsidR="00914A02" w:rsidRPr="00724557" w:rsidRDefault="00914A02" w:rsidP="0079144D">
            <w:pPr>
              <w:pStyle w:val="TableHeading"/>
              <w:jc w:val="center"/>
              <w:rPr>
                <w:rFonts w:cs="Arial"/>
                <w:bCs/>
                <w:color w:val="FFFFFF" w:themeColor="background1"/>
                <w:sz w:val="16"/>
                <w:szCs w:val="16"/>
              </w:rPr>
            </w:pPr>
            <w:r>
              <w:rPr>
                <w:rFonts w:cs="Arial"/>
                <w:bCs/>
                <w:color w:val="FFFFFF" w:themeColor="background1"/>
                <w:sz w:val="16"/>
                <w:szCs w:val="16"/>
              </w:rPr>
              <w:t xml:space="preserve">Children </w:t>
            </w:r>
            <w:r w:rsidR="0079144D">
              <w:rPr>
                <w:rFonts w:cs="Arial"/>
                <w:bCs/>
                <w:color w:val="FFFFFF" w:themeColor="background1"/>
                <w:sz w:val="16"/>
                <w:szCs w:val="16"/>
              </w:rPr>
              <w:t xml:space="preserve">aged </w:t>
            </w:r>
            <w:r>
              <w:rPr>
                <w:rFonts w:cs="Arial"/>
                <w:bCs/>
                <w:color w:val="FFFFFF" w:themeColor="background1"/>
                <w:sz w:val="16"/>
                <w:szCs w:val="16"/>
              </w:rPr>
              <w:t>0</w:t>
            </w:r>
            <w:r w:rsidR="0079144D">
              <w:rPr>
                <w:rFonts w:cs="Arial"/>
                <w:bCs/>
                <w:color w:val="FFFFFF" w:themeColor="background1"/>
                <w:sz w:val="16"/>
                <w:szCs w:val="16"/>
              </w:rPr>
              <w:t>–</w:t>
            </w:r>
            <w:r>
              <w:rPr>
                <w:rFonts w:cs="Arial"/>
                <w:bCs/>
                <w:color w:val="FFFFFF" w:themeColor="background1"/>
                <w:sz w:val="16"/>
                <w:szCs w:val="16"/>
              </w:rPr>
              <w:t>4</w:t>
            </w:r>
          </w:p>
        </w:tc>
        <w:tc>
          <w:tcPr>
            <w:tcW w:w="4250" w:type="dxa"/>
            <w:gridSpan w:val="5"/>
            <w:tcBorders>
              <w:top w:val="single" w:sz="4" w:space="0" w:color="000000" w:themeColor="text1"/>
              <w:left w:val="single" w:sz="4" w:space="0" w:color="FFFFFF" w:themeColor="background1"/>
              <w:bottom w:val="nil"/>
              <w:right w:val="single" w:sz="4" w:space="0" w:color="FFFFFF" w:themeColor="background1"/>
            </w:tcBorders>
            <w:shd w:val="clear" w:color="auto" w:fill="404040" w:themeFill="text1" w:themeFillTint="BF"/>
            <w:vAlign w:val="center"/>
          </w:tcPr>
          <w:p w14:paraId="1187EADC" w14:textId="3DF7875A" w:rsidR="00914A02" w:rsidRPr="00724557" w:rsidRDefault="00914A02" w:rsidP="0079144D">
            <w:pPr>
              <w:pStyle w:val="TableHeading"/>
              <w:jc w:val="center"/>
              <w:rPr>
                <w:rFonts w:cs="Arial"/>
                <w:bCs/>
                <w:color w:val="FFFFFF" w:themeColor="background1"/>
                <w:sz w:val="16"/>
                <w:szCs w:val="16"/>
              </w:rPr>
            </w:pPr>
            <w:r>
              <w:rPr>
                <w:rFonts w:cs="Arial"/>
                <w:bCs/>
                <w:color w:val="FFFFFF" w:themeColor="background1"/>
                <w:sz w:val="16"/>
                <w:szCs w:val="16"/>
              </w:rPr>
              <w:t xml:space="preserve">Children </w:t>
            </w:r>
            <w:r w:rsidR="0079144D">
              <w:rPr>
                <w:rFonts w:cs="Arial"/>
                <w:bCs/>
                <w:color w:val="FFFFFF" w:themeColor="background1"/>
                <w:sz w:val="16"/>
                <w:szCs w:val="16"/>
              </w:rPr>
              <w:t>aged 5–</w:t>
            </w:r>
            <w:r>
              <w:rPr>
                <w:rFonts w:cs="Arial"/>
                <w:bCs/>
                <w:color w:val="FFFFFF" w:themeColor="background1"/>
                <w:sz w:val="16"/>
                <w:szCs w:val="16"/>
              </w:rPr>
              <w:t>12</w:t>
            </w:r>
          </w:p>
        </w:tc>
        <w:tc>
          <w:tcPr>
            <w:tcW w:w="4250" w:type="dxa"/>
            <w:gridSpan w:val="5"/>
            <w:tcBorders>
              <w:top w:val="single" w:sz="4" w:space="0" w:color="000000" w:themeColor="text1"/>
              <w:left w:val="single" w:sz="4" w:space="0" w:color="FFFFFF" w:themeColor="background1"/>
              <w:bottom w:val="nil"/>
            </w:tcBorders>
            <w:shd w:val="clear" w:color="auto" w:fill="404040" w:themeFill="text1" w:themeFillTint="BF"/>
            <w:vAlign w:val="center"/>
          </w:tcPr>
          <w:p w14:paraId="2649B724" w14:textId="403CAF2A" w:rsidR="00914A02" w:rsidRPr="00724557" w:rsidRDefault="00914A02" w:rsidP="0079144D">
            <w:pPr>
              <w:pStyle w:val="TableHeading"/>
              <w:jc w:val="center"/>
              <w:rPr>
                <w:rFonts w:cs="Arial"/>
                <w:bCs/>
                <w:color w:val="FFFFFF" w:themeColor="background1"/>
                <w:sz w:val="16"/>
                <w:szCs w:val="16"/>
              </w:rPr>
            </w:pPr>
            <w:r>
              <w:rPr>
                <w:rFonts w:cs="Arial"/>
                <w:bCs/>
                <w:color w:val="FFFFFF" w:themeColor="background1"/>
                <w:sz w:val="16"/>
                <w:szCs w:val="16"/>
              </w:rPr>
              <w:t xml:space="preserve">Children </w:t>
            </w:r>
            <w:r w:rsidR="0079144D">
              <w:rPr>
                <w:rFonts w:cs="Arial"/>
                <w:bCs/>
                <w:color w:val="FFFFFF" w:themeColor="background1"/>
                <w:sz w:val="16"/>
                <w:szCs w:val="16"/>
              </w:rPr>
              <w:t xml:space="preserve">aged </w:t>
            </w:r>
            <w:r>
              <w:rPr>
                <w:rFonts w:cs="Arial"/>
                <w:bCs/>
                <w:color w:val="FFFFFF" w:themeColor="background1"/>
                <w:sz w:val="16"/>
                <w:szCs w:val="16"/>
              </w:rPr>
              <w:t>13</w:t>
            </w:r>
            <w:r w:rsidR="0079144D">
              <w:rPr>
                <w:rFonts w:cs="Arial"/>
                <w:bCs/>
                <w:color w:val="FFFFFF" w:themeColor="background1"/>
                <w:sz w:val="16"/>
                <w:szCs w:val="16"/>
              </w:rPr>
              <w:t>–</w:t>
            </w:r>
            <w:r>
              <w:rPr>
                <w:rFonts w:cs="Arial"/>
                <w:bCs/>
                <w:color w:val="FFFFFF" w:themeColor="background1"/>
                <w:sz w:val="16"/>
                <w:szCs w:val="16"/>
              </w:rPr>
              <w:t>17</w:t>
            </w:r>
          </w:p>
        </w:tc>
      </w:tr>
      <w:tr w:rsidR="00811097" w:rsidRPr="00724557" w14:paraId="511F660A" w14:textId="77777777" w:rsidTr="00520557">
        <w:trPr>
          <w:trHeight w:val="259"/>
        </w:trPr>
        <w:tc>
          <w:tcPr>
            <w:tcW w:w="1304" w:type="dxa"/>
            <w:tcBorders>
              <w:top w:val="nil"/>
              <w:bottom w:val="nil"/>
              <w:right w:val="nil"/>
            </w:tcBorders>
            <w:shd w:val="clear" w:color="auto" w:fill="404040" w:themeFill="text1" w:themeFillTint="BF"/>
          </w:tcPr>
          <w:p w14:paraId="278DC5BF" w14:textId="77777777" w:rsidR="00811097" w:rsidRPr="00724557" w:rsidRDefault="00811097" w:rsidP="00811097">
            <w:pPr>
              <w:pStyle w:val="TableHeading"/>
              <w:rPr>
                <w:rFonts w:cs="Arial"/>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54AF26CF" w14:textId="113FCF0D"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27BBBB7E" w14:textId="358F78D6"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76B7D632" w14:textId="250CCE64"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right w:val="single" w:sz="4" w:space="0" w:color="FFFFFF" w:themeColor="background1"/>
            </w:tcBorders>
            <w:shd w:val="clear" w:color="auto" w:fill="404040" w:themeFill="text1" w:themeFillTint="BF"/>
          </w:tcPr>
          <w:p w14:paraId="5E3EBE06" w14:textId="771482DD" w:rsidR="00811097" w:rsidRPr="00BE596D"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TARP change </w:t>
            </w:r>
            <w:r w:rsidRPr="00724557">
              <w:rPr>
                <w:rFonts w:cs="Arial"/>
                <w:bCs/>
                <w:color w:val="FFFFFF" w:themeColor="background1"/>
                <w:sz w:val="16"/>
                <w:szCs w:val="16"/>
              </w:rPr>
              <w:t>2005v2016</w:t>
            </w:r>
          </w:p>
        </w:tc>
        <w:tc>
          <w:tcPr>
            <w:tcW w:w="850" w:type="dxa"/>
            <w:tcBorders>
              <w:top w:val="nil"/>
              <w:left w:val="single" w:sz="4" w:space="0" w:color="FFFFFF" w:themeColor="background1"/>
              <w:bottom w:val="nil"/>
              <w:right w:val="nil"/>
            </w:tcBorders>
            <w:shd w:val="clear" w:color="auto" w:fill="404040" w:themeFill="text1" w:themeFillTint="BF"/>
          </w:tcPr>
          <w:p w14:paraId="112330CE" w14:textId="2568A6AC"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31DD1AE6" w14:textId="2CF91617"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47354CDC" w14:textId="75106BC5"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right w:val="single" w:sz="4" w:space="0" w:color="FFFFFF" w:themeColor="background1"/>
            </w:tcBorders>
            <w:shd w:val="clear" w:color="auto" w:fill="404040" w:themeFill="text1" w:themeFillTint="BF"/>
          </w:tcPr>
          <w:p w14:paraId="11916C9C" w14:textId="74097E3C"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TARP change </w:t>
            </w:r>
            <w:r w:rsidRPr="00724557">
              <w:rPr>
                <w:rFonts w:cs="Arial"/>
                <w:bCs/>
                <w:color w:val="FFFFFF" w:themeColor="background1"/>
                <w:sz w:val="16"/>
                <w:szCs w:val="16"/>
              </w:rPr>
              <w:t>2005v2016</w:t>
            </w:r>
          </w:p>
        </w:tc>
        <w:tc>
          <w:tcPr>
            <w:tcW w:w="850" w:type="dxa"/>
            <w:tcBorders>
              <w:top w:val="nil"/>
              <w:left w:val="single" w:sz="4" w:space="0" w:color="FFFFFF" w:themeColor="background1"/>
              <w:bottom w:val="nil"/>
              <w:right w:val="nil"/>
            </w:tcBorders>
            <w:shd w:val="clear" w:color="auto" w:fill="404040" w:themeFill="text1" w:themeFillTint="BF"/>
          </w:tcPr>
          <w:p w14:paraId="10A1D5DD" w14:textId="55805181"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3E623AC7" w14:textId="09FF7125"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12CFE9C3" w14:textId="6291841B"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tcBorders>
            <w:shd w:val="clear" w:color="auto" w:fill="404040" w:themeFill="text1" w:themeFillTint="BF"/>
          </w:tcPr>
          <w:p w14:paraId="3015D880" w14:textId="032DD018"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TARP change </w:t>
            </w:r>
            <w:r w:rsidRPr="00724557">
              <w:rPr>
                <w:rFonts w:cs="Arial"/>
                <w:bCs/>
                <w:color w:val="FFFFFF" w:themeColor="background1"/>
                <w:sz w:val="16"/>
                <w:szCs w:val="16"/>
              </w:rPr>
              <w:t>2005v2016</w:t>
            </w:r>
          </w:p>
        </w:tc>
      </w:tr>
      <w:tr w:rsidR="00811097" w:rsidRPr="00724557" w14:paraId="4A32CD4F" w14:textId="77777777" w:rsidTr="00811097">
        <w:trPr>
          <w:trHeight w:val="210"/>
        </w:trPr>
        <w:tc>
          <w:tcPr>
            <w:tcW w:w="1304" w:type="dxa"/>
            <w:tcBorders>
              <w:top w:val="nil"/>
              <w:bottom w:val="nil"/>
              <w:right w:val="nil"/>
            </w:tcBorders>
            <w:shd w:val="clear" w:color="auto" w:fill="404040" w:themeFill="text1" w:themeFillTint="BF"/>
          </w:tcPr>
          <w:p w14:paraId="261009AC" w14:textId="0567BD4D" w:rsidR="00811097" w:rsidRPr="00724557" w:rsidRDefault="00811097" w:rsidP="00811097">
            <w:pPr>
              <w:pStyle w:val="TableHeading"/>
              <w:rPr>
                <w:rFonts w:cs="Arial"/>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504FC6C1" w14:textId="05AF616A"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1F88A797" w14:textId="00ACFA1F"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58921EA6" w14:textId="47D11059"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78AEBB7D" w14:textId="1DA76AFB"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single" w:sz="4" w:space="0" w:color="FFFFFF" w:themeColor="background1"/>
            </w:tcBorders>
            <w:shd w:val="clear" w:color="auto" w:fill="404040" w:themeFill="text1" w:themeFillTint="BF"/>
          </w:tcPr>
          <w:p w14:paraId="625BADE8" w14:textId="3ABFEB76"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single" w:sz="4" w:space="0" w:color="FFFFFF" w:themeColor="background1"/>
              <w:bottom w:val="nil"/>
              <w:right w:val="nil"/>
            </w:tcBorders>
            <w:shd w:val="clear" w:color="auto" w:fill="404040" w:themeFill="text1" w:themeFillTint="BF"/>
          </w:tcPr>
          <w:p w14:paraId="722B9517" w14:textId="02D337F4"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0D037E35" w14:textId="7A5E0C24"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5A0D6BA1" w14:textId="2277B8E8"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4FE6D80E" w14:textId="5847C0CF"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single" w:sz="4" w:space="0" w:color="FFFFFF" w:themeColor="background1"/>
            </w:tcBorders>
            <w:shd w:val="clear" w:color="auto" w:fill="404040" w:themeFill="text1" w:themeFillTint="BF"/>
          </w:tcPr>
          <w:p w14:paraId="65FB5F62" w14:textId="53BC997E"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single" w:sz="4" w:space="0" w:color="FFFFFF" w:themeColor="background1"/>
              <w:bottom w:val="nil"/>
              <w:right w:val="nil"/>
            </w:tcBorders>
            <w:shd w:val="clear" w:color="auto" w:fill="404040" w:themeFill="text1" w:themeFillTint="BF"/>
          </w:tcPr>
          <w:p w14:paraId="77872BAF" w14:textId="42E3ABE6"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17A3C6CC" w14:textId="2E449C08"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nil"/>
              <w:bottom w:val="nil"/>
              <w:right w:val="nil"/>
            </w:tcBorders>
            <w:shd w:val="clear" w:color="auto" w:fill="404040" w:themeFill="text1" w:themeFillTint="BF"/>
          </w:tcPr>
          <w:p w14:paraId="010E3B15" w14:textId="77777777" w:rsidR="00811097" w:rsidRPr="00724557" w:rsidRDefault="00811097" w:rsidP="00520557">
            <w:pPr>
              <w:pStyle w:val="TableHeading"/>
              <w:jc w:val="right"/>
              <w:rPr>
                <w:rFonts w:cs="Arial"/>
                <w:bCs/>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19FD463C" w14:textId="6E4AF7CA"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tcBorders>
            <w:shd w:val="clear" w:color="auto" w:fill="404040" w:themeFill="text1" w:themeFillTint="BF"/>
          </w:tcPr>
          <w:p w14:paraId="247C28B7" w14:textId="620E0077"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r>
      <w:tr w:rsidR="00914A02" w:rsidRPr="00724557" w14:paraId="1D22DE0E" w14:textId="77777777" w:rsidTr="002164CC">
        <w:trPr>
          <w:trHeight w:val="20"/>
        </w:trPr>
        <w:tc>
          <w:tcPr>
            <w:tcW w:w="1304" w:type="dxa"/>
            <w:tcBorders>
              <w:top w:val="nil"/>
              <w:bottom w:val="single" w:sz="4" w:space="0" w:color="auto"/>
              <w:right w:val="single" w:sz="4" w:space="0" w:color="BFBFBF" w:themeColor="background1" w:themeShade="BF"/>
            </w:tcBorders>
            <w:shd w:val="clear" w:color="auto" w:fill="FFFFFF" w:themeFill="background1"/>
            <w:vAlign w:val="center"/>
          </w:tcPr>
          <w:p w14:paraId="3C9A68AC" w14:textId="77777777" w:rsidR="00914A02" w:rsidRPr="00724557" w:rsidRDefault="00914A02" w:rsidP="00BC36A9">
            <w:pPr>
              <w:spacing w:after="0"/>
              <w:rPr>
                <w:rFonts w:cs="Arial"/>
                <w:color w:val="000000"/>
                <w:sz w:val="16"/>
                <w:szCs w:val="16"/>
              </w:rPr>
            </w:pPr>
            <w:r w:rsidRPr="00724557">
              <w:rPr>
                <w:rFonts w:cs="Arial"/>
                <w:color w:val="000000"/>
                <w:sz w:val="16"/>
                <w:szCs w:val="16"/>
              </w:rPr>
              <w:t>TTL TV</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AAE5C90" w14:textId="551D5802" w:rsidR="00914A02" w:rsidRPr="00914A02" w:rsidRDefault="00914A02" w:rsidP="0064239A">
            <w:pPr>
              <w:spacing w:after="0"/>
              <w:jc w:val="right"/>
              <w:rPr>
                <w:rFonts w:cs="Arial"/>
                <w:color w:val="000000"/>
                <w:sz w:val="16"/>
                <w:szCs w:val="16"/>
              </w:rPr>
            </w:pPr>
            <w:r w:rsidRPr="00914A02">
              <w:rPr>
                <w:rFonts w:cs="Arial"/>
                <w:color w:val="000000"/>
                <w:sz w:val="16"/>
                <w:szCs w:val="16"/>
              </w:rPr>
              <w:t>13.6</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E21BE20" w14:textId="0A279FFD" w:rsidR="00914A02" w:rsidRPr="00914A02" w:rsidRDefault="00914A02" w:rsidP="0064239A">
            <w:pPr>
              <w:spacing w:after="0"/>
              <w:jc w:val="right"/>
              <w:rPr>
                <w:rFonts w:cs="Arial"/>
                <w:color w:val="000000"/>
                <w:sz w:val="16"/>
                <w:szCs w:val="16"/>
              </w:rPr>
            </w:pPr>
            <w:r w:rsidRPr="00914A02">
              <w:rPr>
                <w:rFonts w:cs="Arial"/>
                <w:color w:val="000000"/>
                <w:sz w:val="16"/>
                <w:szCs w:val="16"/>
              </w:rPr>
              <w:t>13.5</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F87CC35" w14:textId="58C49939" w:rsidR="00914A02" w:rsidRPr="00914A02" w:rsidRDefault="00914A02" w:rsidP="0064239A">
            <w:pPr>
              <w:spacing w:after="0"/>
              <w:jc w:val="right"/>
              <w:rPr>
                <w:rFonts w:cs="Arial"/>
                <w:color w:val="000000"/>
                <w:sz w:val="16"/>
                <w:szCs w:val="16"/>
              </w:rPr>
            </w:pPr>
            <w:r w:rsidRPr="00914A02">
              <w:rPr>
                <w:rFonts w:cs="Arial"/>
                <w:color w:val="000000"/>
                <w:sz w:val="16"/>
                <w:szCs w:val="16"/>
              </w:rPr>
              <w:t>11.4</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7B1ED64" w14:textId="384DEED3" w:rsidR="00914A02" w:rsidRPr="00914A02" w:rsidRDefault="0079144D" w:rsidP="002164CC">
            <w:pPr>
              <w:spacing w:after="0"/>
              <w:jc w:val="right"/>
              <w:rPr>
                <w:rFonts w:cs="Arial"/>
                <w:color w:val="0070C0"/>
                <w:sz w:val="16"/>
                <w:szCs w:val="16"/>
              </w:rPr>
            </w:pPr>
            <w:r>
              <w:rPr>
                <w:rFonts w:cs="Arial"/>
                <w:color w:val="000000"/>
                <w:sz w:val="16"/>
                <w:szCs w:val="16"/>
              </w:rPr>
              <w:t>–</w:t>
            </w:r>
            <w:r w:rsidR="00914A02" w:rsidRPr="00914A02">
              <w:rPr>
                <w:rFonts w:cs="Arial"/>
                <w:color w:val="000000"/>
                <w:sz w:val="16"/>
                <w:szCs w:val="16"/>
              </w:rPr>
              <w:t>2.2</w:t>
            </w:r>
          </w:p>
        </w:tc>
        <w:tc>
          <w:tcPr>
            <w:tcW w:w="850" w:type="dxa"/>
            <w:tcBorders>
              <w:top w:val="nil"/>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FECCA86" w14:textId="6BFD849B" w:rsidR="00914A02" w:rsidRPr="001104F0"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16.2</w:t>
            </w:r>
          </w:p>
        </w:tc>
        <w:tc>
          <w:tcPr>
            <w:tcW w:w="850" w:type="dxa"/>
            <w:tcBorders>
              <w:top w:val="nil"/>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A227588" w14:textId="77E7C4FB" w:rsidR="00914A02" w:rsidRPr="00914A02" w:rsidRDefault="00914A02" w:rsidP="001104F0">
            <w:pPr>
              <w:spacing w:after="0"/>
              <w:jc w:val="right"/>
              <w:rPr>
                <w:rFonts w:cs="Arial"/>
                <w:color w:val="000000"/>
                <w:sz w:val="16"/>
                <w:szCs w:val="16"/>
              </w:rPr>
            </w:pPr>
            <w:r w:rsidRPr="00914A02">
              <w:rPr>
                <w:rFonts w:cs="Arial"/>
                <w:color w:val="000000"/>
                <w:sz w:val="16"/>
                <w:szCs w:val="16"/>
              </w:rPr>
              <w:t>11.5</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703D02D" w14:textId="7D318C6E" w:rsidR="00914A02" w:rsidRPr="00914A02" w:rsidRDefault="00914A02" w:rsidP="001104F0">
            <w:pPr>
              <w:spacing w:after="0"/>
              <w:jc w:val="right"/>
              <w:rPr>
                <w:rFonts w:cs="Arial"/>
                <w:color w:val="000000"/>
                <w:sz w:val="16"/>
                <w:szCs w:val="16"/>
              </w:rPr>
            </w:pPr>
            <w:r w:rsidRPr="00914A02">
              <w:rPr>
                <w:rFonts w:cs="Arial"/>
                <w:color w:val="000000"/>
                <w:sz w:val="16"/>
                <w:szCs w:val="16"/>
              </w:rPr>
              <w:t>10.1</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8562C28" w14:textId="2B26218E" w:rsidR="00914A02" w:rsidRPr="00914A02" w:rsidRDefault="00914A02" w:rsidP="001104F0">
            <w:pPr>
              <w:spacing w:after="0"/>
              <w:jc w:val="right"/>
              <w:rPr>
                <w:rFonts w:cs="Arial"/>
                <w:color w:val="000000"/>
                <w:sz w:val="16"/>
                <w:szCs w:val="16"/>
              </w:rPr>
            </w:pPr>
            <w:r w:rsidRPr="00914A02">
              <w:rPr>
                <w:rFonts w:cs="Arial"/>
                <w:color w:val="000000"/>
                <w:sz w:val="16"/>
                <w:szCs w:val="16"/>
              </w:rPr>
              <w:t>8.2</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CE8E442" w14:textId="6028475F"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3.3</w:t>
            </w:r>
          </w:p>
        </w:tc>
        <w:tc>
          <w:tcPr>
            <w:tcW w:w="850" w:type="dxa"/>
            <w:tcBorders>
              <w:top w:val="nil"/>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D8976D8" w14:textId="5B485B7C"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28.7</w:t>
            </w:r>
          </w:p>
        </w:tc>
        <w:tc>
          <w:tcPr>
            <w:tcW w:w="850" w:type="dxa"/>
            <w:tcBorders>
              <w:top w:val="nil"/>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DA0FF29" w14:textId="3D62819A" w:rsidR="00914A02" w:rsidRPr="00914A02" w:rsidRDefault="00914A02" w:rsidP="001104F0">
            <w:pPr>
              <w:spacing w:after="0"/>
              <w:jc w:val="right"/>
              <w:rPr>
                <w:rFonts w:cs="Arial"/>
                <w:color w:val="000000"/>
                <w:sz w:val="16"/>
                <w:szCs w:val="16"/>
              </w:rPr>
            </w:pPr>
            <w:r w:rsidRPr="00914A02">
              <w:rPr>
                <w:rFonts w:cs="Arial"/>
                <w:color w:val="000000"/>
                <w:sz w:val="16"/>
                <w:szCs w:val="16"/>
              </w:rPr>
              <w:t>12.2</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4696E54" w14:textId="77958BB4" w:rsidR="00914A02" w:rsidRPr="00914A02" w:rsidRDefault="00914A02" w:rsidP="001104F0">
            <w:pPr>
              <w:spacing w:after="0"/>
              <w:jc w:val="right"/>
              <w:rPr>
                <w:rFonts w:cs="Arial"/>
                <w:color w:val="000000"/>
                <w:sz w:val="16"/>
                <w:szCs w:val="16"/>
              </w:rPr>
            </w:pPr>
            <w:r w:rsidRPr="00914A02">
              <w:rPr>
                <w:rFonts w:cs="Arial"/>
                <w:color w:val="000000"/>
                <w:sz w:val="16"/>
                <w:szCs w:val="16"/>
              </w:rPr>
              <w:t>8.7</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BBA93B1" w14:textId="69BC248C" w:rsidR="00914A02" w:rsidRPr="00914A02" w:rsidRDefault="00914A02" w:rsidP="001104F0">
            <w:pPr>
              <w:spacing w:after="0"/>
              <w:jc w:val="right"/>
              <w:rPr>
                <w:rFonts w:cs="Arial"/>
                <w:color w:val="000000"/>
                <w:sz w:val="16"/>
                <w:szCs w:val="16"/>
              </w:rPr>
            </w:pPr>
            <w:r w:rsidRPr="00914A02">
              <w:rPr>
                <w:rFonts w:cs="Arial"/>
                <w:color w:val="000000"/>
                <w:sz w:val="16"/>
                <w:szCs w:val="16"/>
              </w:rPr>
              <w:t>5.4</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FC0947E" w14:textId="3128613B"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6.8</w:t>
            </w:r>
          </w:p>
        </w:tc>
        <w:tc>
          <w:tcPr>
            <w:tcW w:w="850" w:type="dxa"/>
            <w:tcBorders>
              <w:top w:val="nil"/>
              <w:left w:val="single" w:sz="4" w:space="0" w:color="BFBFBF" w:themeColor="background1" w:themeShade="BF"/>
              <w:bottom w:val="single" w:sz="4" w:space="0" w:color="auto"/>
            </w:tcBorders>
            <w:shd w:val="clear" w:color="auto" w:fill="D9D9D9" w:themeFill="background1" w:themeFillShade="D9"/>
            <w:vAlign w:val="center"/>
          </w:tcPr>
          <w:p w14:paraId="6A0D592C" w14:textId="18309728"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55.7</w:t>
            </w:r>
          </w:p>
        </w:tc>
      </w:tr>
      <w:tr w:rsidR="00914A02" w:rsidRPr="00724557" w14:paraId="4245AFDC" w14:textId="77777777" w:rsidTr="002164CC">
        <w:trPr>
          <w:trHeight w:val="20"/>
        </w:trPr>
        <w:tc>
          <w:tcPr>
            <w:tcW w:w="1304" w:type="dxa"/>
            <w:tcBorders>
              <w:right w:val="single" w:sz="4" w:space="0" w:color="BFBFBF" w:themeColor="background1" w:themeShade="BF"/>
            </w:tcBorders>
            <w:shd w:val="clear" w:color="auto" w:fill="FFFFFF" w:themeFill="background1"/>
            <w:vAlign w:val="center"/>
          </w:tcPr>
          <w:p w14:paraId="5DAD763B" w14:textId="4F70CC90" w:rsidR="00914A02" w:rsidRPr="00724557" w:rsidRDefault="00914A02" w:rsidP="00BC36A9">
            <w:pPr>
              <w:spacing w:after="0"/>
              <w:rPr>
                <w:rFonts w:cs="Arial"/>
                <w:color w:val="000000"/>
                <w:sz w:val="16"/>
                <w:szCs w:val="16"/>
              </w:rPr>
            </w:pPr>
            <w:r w:rsidRPr="00724557">
              <w:rPr>
                <w:rFonts w:cs="Arial"/>
                <w:color w:val="000000"/>
                <w:sz w:val="16"/>
                <w:szCs w:val="16"/>
              </w:rPr>
              <w:t>FTA</w:t>
            </w:r>
            <w:r w:rsidR="00F03A35">
              <w:rPr>
                <w:rFonts w:cs="Arial"/>
                <w:color w:val="000000"/>
                <w:sz w:val="16"/>
                <w:szCs w:val="16"/>
              </w:rPr>
              <w:t xml:space="preserve"> TV</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29DA9A5" w14:textId="67D3E2D9" w:rsidR="00914A02" w:rsidRPr="00914A02" w:rsidRDefault="00914A02" w:rsidP="0064239A">
            <w:pPr>
              <w:spacing w:after="0"/>
              <w:jc w:val="right"/>
              <w:rPr>
                <w:rFonts w:cs="Arial"/>
                <w:color w:val="000000"/>
                <w:sz w:val="16"/>
                <w:szCs w:val="16"/>
              </w:rPr>
            </w:pPr>
            <w:r w:rsidRPr="00914A02">
              <w:rPr>
                <w:rFonts w:cs="Arial"/>
                <w:color w:val="000000"/>
                <w:sz w:val="16"/>
                <w:szCs w:val="16"/>
              </w:rPr>
              <w:t>11.1</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55821494" w14:textId="4ADA0CFB" w:rsidR="00914A02" w:rsidRPr="00914A02" w:rsidRDefault="00914A02" w:rsidP="0064239A">
            <w:pPr>
              <w:spacing w:after="0"/>
              <w:jc w:val="right"/>
              <w:rPr>
                <w:rFonts w:cs="Arial"/>
                <w:color w:val="000000"/>
                <w:sz w:val="16"/>
                <w:szCs w:val="16"/>
              </w:rPr>
            </w:pPr>
            <w:r w:rsidRPr="00914A02">
              <w:rPr>
                <w:rFonts w:cs="Arial"/>
                <w:color w:val="000000"/>
                <w:sz w:val="16"/>
                <w:szCs w:val="16"/>
              </w:rPr>
              <w:t>10.6</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A5C5258" w14:textId="2CC92E1D" w:rsidR="00914A02" w:rsidRPr="00914A02" w:rsidRDefault="00914A02" w:rsidP="0064239A">
            <w:pPr>
              <w:spacing w:after="0"/>
              <w:jc w:val="right"/>
              <w:rPr>
                <w:rFonts w:cs="Arial"/>
                <w:color w:val="000000"/>
                <w:sz w:val="16"/>
                <w:szCs w:val="16"/>
              </w:rPr>
            </w:pPr>
            <w:r w:rsidRPr="00914A02">
              <w:rPr>
                <w:rFonts w:cs="Arial"/>
                <w:color w:val="000000"/>
                <w:sz w:val="16"/>
                <w:szCs w:val="16"/>
              </w:rPr>
              <w:t>8.8</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2CFFF57" w14:textId="0847B657" w:rsidR="00914A02" w:rsidRPr="00914A02" w:rsidRDefault="0079144D" w:rsidP="002164CC">
            <w:pPr>
              <w:spacing w:after="0"/>
              <w:jc w:val="right"/>
              <w:rPr>
                <w:rFonts w:cs="Arial"/>
                <w:color w:val="0070C0"/>
                <w:sz w:val="16"/>
                <w:szCs w:val="16"/>
              </w:rPr>
            </w:pPr>
            <w:r>
              <w:rPr>
                <w:rFonts w:cs="Arial"/>
                <w:color w:val="000000"/>
                <w:sz w:val="16"/>
                <w:szCs w:val="16"/>
              </w:rPr>
              <w:t>–</w:t>
            </w:r>
            <w:r w:rsidR="00914A02" w:rsidRPr="00914A02">
              <w:rPr>
                <w:rFonts w:cs="Arial"/>
                <w:color w:val="000000"/>
                <w:sz w:val="16"/>
                <w:szCs w:val="16"/>
              </w:rPr>
              <w:t>2.3</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408392BC" w14:textId="4435ACA7" w:rsidR="00914A02" w:rsidRPr="001104F0"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20.7</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12A0FFE1" w14:textId="2F1D0BDD" w:rsidR="00914A02" w:rsidRPr="00914A02" w:rsidRDefault="00914A02" w:rsidP="001104F0">
            <w:pPr>
              <w:spacing w:after="0"/>
              <w:jc w:val="right"/>
              <w:rPr>
                <w:rFonts w:cs="Arial"/>
                <w:color w:val="000000"/>
                <w:sz w:val="16"/>
                <w:szCs w:val="16"/>
              </w:rPr>
            </w:pPr>
            <w:r w:rsidRPr="00914A02">
              <w:rPr>
                <w:rFonts w:cs="Arial"/>
                <w:color w:val="000000"/>
                <w:sz w:val="16"/>
                <w:szCs w:val="16"/>
              </w:rPr>
              <w:t>8.9</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5851C73" w14:textId="705385E0" w:rsidR="00914A02" w:rsidRPr="00914A02" w:rsidRDefault="00914A02" w:rsidP="001104F0">
            <w:pPr>
              <w:spacing w:after="0"/>
              <w:jc w:val="right"/>
              <w:rPr>
                <w:rFonts w:cs="Arial"/>
                <w:color w:val="000000"/>
                <w:sz w:val="16"/>
                <w:szCs w:val="16"/>
              </w:rPr>
            </w:pPr>
            <w:r w:rsidRPr="00914A02">
              <w:rPr>
                <w:rFonts w:cs="Arial"/>
                <w:color w:val="000000"/>
                <w:sz w:val="16"/>
                <w:szCs w:val="16"/>
              </w:rPr>
              <w:t>7.4</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1EA14D15" w14:textId="762229EF" w:rsidR="00914A02" w:rsidRPr="00914A02" w:rsidRDefault="00914A02" w:rsidP="001104F0">
            <w:pPr>
              <w:spacing w:after="0"/>
              <w:jc w:val="right"/>
              <w:rPr>
                <w:rFonts w:cs="Arial"/>
                <w:color w:val="000000"/>
                <w:sz w:val="16"/>
                <w:szCs w:val="16"/>
              </w:rPr>
            </w:pPr>
            <w:r w:rsidRPr="00914A02">
              <w:rPr>
                <w:rFonts w:cs="Arial"/>
                <w:color w:val="000000"/>
                <w:sz w:val="16"/>
                <w:szCs w:val="16"/>
              </w:rPr>
              <w:t>5.9</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D16E849" w14:textId="7DE0D5A4"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3.0</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62DA0133" w14:textId="00BB9D1C"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33.7</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606CE2B5" w14:textId="64BBB010" w:rsidR="00914A02" w:rsidRPr="00914A02" w:rsidRDefault="00914A02" w:rsidP="001104F0">
            <w:pPr>
              <w:spacing w:after="0"/>
              <w:jc w:val="right"/>
              <w:rPr>
                <w:rFonts w:cs="Arial"/>
                <w:color w:val="000000"/>
                <w:sz w:val="16"/>
                <w:szCs w:val="16"/>
              </w:rPr>
            </w:pPr>
            <w:r w:rsidRPr="00914A02">
              <w:rPr>
                <w:rFonts w:cs="Arial"/>
                <w:color w:val="000000"/>
                <w:sz w:val="16"/>
                <w:szCs w:val="16"/>
              </w:rPr>
              <w:t>9.2</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C422A25" w14:textId="30EE6AF0" w:rsidR="00914A02" w:rsidRPr="00914A02" w:rsidRDefault="00914A02" w:rsidP="001104F0">
            <w:pPr>
              <w:spacing w:after="0"/>
              <w:jc w:val="right"/>
              <w:rPr>
                <w:rFonts w:cs="Arial"/>
                <w:color w:val="000000"/>
                <w:sz w:val="16"/>
                <w:szCs w:val="16"/>
              </w:rPr>
            </w:pPr>
            <w:r w:rsidRPr="00914A02">
              <w:rPr>
                <w:rFonts w:cs="Arial"/>
                <w:color w:val="000000"/>
                <w:sz w:val="16"/>
                <w:szCs w:val="16"/>
              </w:rPr>
              <w:t>5.7</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157B8F7" w14:textId="3D57A6D7" w:rsidR="00914A02" w:rsidRPr="00914A02" w:rsidRDefault="00914A02" w:rsidP="001104F0">
            <w:pPr>
              <w:spacing w:after="0"/>
              <w:jc w:val="right"/>
              <w:rPr>
                <w:rFonts w:cs="Arial"/>
                <w:color w:val="000000"/>
                <w:sz w:val="16"/>
                <w:szCs w:val="16"/>
              </w:rPr>
            </w:pPr>
            <w:r w:rsidRPr="00914A02">
              <w:rPr>
                <w:rFonts w:cs="Arial"/>
                <w:color w:val="000000"/>
                <w:sz w:val="16"/>
                <w:szCs w:val="16"/>
              </w:rPr>
              <w:t>4.0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D5FA84F" w14:textId="44C08508"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5.2</w:t>
            </w:r>
          </w:p>
        </w:tc>
        <w:tc>
          <w:tcPr>
            <w:tcW w:w="850" w:type="dxa"/>
            <w:tcBorders>
              <w:left w:val="single" w:sz="4" w:space="0" w:color="BFBFBF" w:themeColor="background1" w:themeShade="BF"/>
            </w:tcBorders>
            <w:shd w:val="clear" w:color="auto" w:fill="D9D9D9" w:themeFill="background1" w:themeFillShade="D9"/>
            <w:vAlign w:val="center"/>
          </w:tcPr>
          <w:p w14:paraId="19C8AA9B" w14:textId="301CE1F6"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56.5</w:t>
            </w:r>
          </w:p>
        </w:tc>
      </w:tr>
      <w:tr w:rsidR="00914A02" w:rsidRPr="00724557" w14:paraId="0475F8CC" w14:textId="77777777" w:rsidTr="002164CC">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06786391" w14:textId="77777777" w:rsidR="00914A02" w:rsidRPr="00724557" w:rsidRDefault="00914A02" w:rsidP="00BC36A9">
            <w:pPr>
              <w:spacing w:after="0"/>
              <w:rPr>
                <w:rFonts w:cs="Arial"/>
                <w:color w:val="000000"/>
                <w:sz w:val="16"/>
                <w:szCs w:val="16"/>
              </w:rPr>
            </w:pPr>
            <w:r w:rsidRPr="00724557">
              <w:rPr>
                <w:rFonts w:cs="Arial"/>
                <w:color w:val="000000"/>
                <w:sz w:val="16"/>
                <w:szCs w:val="16"/>
              </w:rPr>
              <w:t>Commercial TV</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3906094" w14:textId="556D45B7" w:rsidR="00914A02" w:rsidRPr="00914A02" w:rsidRDefault="00914A02" w:rsidP="0064239A">
            <w:pPr>
              <w:spacing w:after="0"/>
              <w:jc w:val="right"/>
              <w:rPr>
                <w:rFonts w:cs="Arial"/>
                <w:color w:val="000000"/>
                <w:sz w:val="16"/>
                <w:szCs w:val="16"/>
              </w:rPr>
            </w:pPr>
            <w:r w:rsidRPr="00914A02">
              <w:rPr>
                <w:rFonts w:cs="Arial"/>
                <w:color w:val="000000"/>
                <w:sz w:val="16"/>
                <w:szCs w:val="16"/>
              </w:rPr>
              <w:t>7.1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4D602BA" w14:textId="2C61FBE5" w:rsidR="00914A02" w:rsidRPr="00914A02" w:rsidRDefault="00914A02" w:rsidP="0064239A">
            <w:pPr>
              <w:spacing w:after="0"/>
              <w:jc w:val="right"/>
              <w:rPr>
                <w:rFonts w:cs="Arial"/>
                <w:color w:val="000000"/>
                <w:sz w:val="16"/>
                <w:szCs w:val="16"/>
              </w:rPr>
            </w:pPr>
            <w:r w:rsidRPr="00914A02">
              <w:rPr>
                <w:rFonts w:cs="Arial"/>
                <w:color w:val="000000"/>
                <w:sz w:val="16"/>
                <w:szCs w:val="16"/>
              </w:rPr>
              <w:t>4.6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133882B" w14:textId="6CEFD7AF" w:rsidR="00914A02" w:rsidRPr="00914A02" w:rsidRDefault="00914A02" w:rsidP="0064239A">
            <w:pPr>
              <w:spacing w:after="0"/>
              <w:jc w:val="right"/>
              <w:rPr>
                <w:rFonts w:cs="Arial"/>
                <w:color w:val="000000"/>
                <w:sz w:val="16"/>
                <w:szCs w:val="16"/>
              </w:rPr>
            </w:pPr>
            <w:r w:rsidRPr="00914A02">
              <w:rPr>
                <w:rFonts w:cs="Arial"/>
                <w:color w:val="000000"/>
                <w:sz w:val="16"/>
                <w:szCs w:val="16"/>
              </w:rPr>
              <w:t>3.9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0FB90FF" w14:textId="109DFE79" w:rsidR="00914A02" w:rsidRPr="00914A02" w:rsidRDefault="0079144D" w:rsidP="002164CC">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3.2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DF64308" w14:textId="3CD56B64"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45.1</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B765852" w14:textId="3E73D2FD" w:rsidR="00914A02" w:rsidRPr="00914A02" w:rsidRDefault="00914A02" w:rsidP="001104F0">
            <w:pPr>
              <w:spacing w:after="0"/>
              <w:jc w:val="right"/>
              <w:rPr>
                <w:rFonts w:cs="Arial"/>
                <w:color w:val="000000"/>
                <w:sz w:val="16"/>
                <w:szCs w:val="16"/>
              </w:rPr>
            </w:pPr>
            <w:r w:rsidRPr="00914A02">
              <w:rPr>
                <w:rFonts w:cs="Arial"/>
                <w:color w:val="000000"/>
                <w:sz w:val="16"/>
                <w:szCs w:val="16"/>
              </w:rPr>
              <w:t>6.6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6270BD1" w14:textId="3D10A13C" w:rsidR="00914A02" w:rsidRPr="00914A02" w:rsidRDefault="00914A02" w:rsidP="001104F0">
            <w:pPr>
              <w:spacing w:after="0"/>
              <w:jc w:val="right"/>
              <w:rPr>
                <w:rFonts w:cs="Arial"/>
                <w:color w:val="000000"/>
                <w:sz w:val="16"/>
                <w:szCs w:val="16"/>
              </w:rPr>
            </w:pPr>
            <w:r w:rsidRPr="00914A02">
              <w:rPr>
                <w:rFonts w:cs="Arial"/>
                <w:color w:val="000000"/>
                <w:sz w:val="16"/>
                <w:szCs w:val="16"/>
              </w:rPr>
              <w:t>4.6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2FD3C72" w14:textId="07A4C5FF" w:rsidR="00914A02" w:rsidRPr="00914A02" w:rsidRDefault="00914A02" w:rsidP="001104F0">
            <w:pPr>
              <w:spacing w:after="0"/>
              <w:jc w:val="right"/>
              <w:rPr>
                <w:rFonts w:cs="Arial"/>
                <w:color w:val="000000"/>
                <w:sz w:val="16"/>
                <w:szCs w:val="16"/>
              </w:rPr>
            </w:pPr>
            <w:r w:rsidRPr="00914A02">
              <w:rPr>
                <w:rFonts w:cs="Arial"/>
                <w:color w:val="000000"/>
                <w:sz w:val="16"/>
                <w:szCs w:val="16"/>
              </w:rPr>
              <w:t>3.8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804D46E" w14:textId="78C7A320"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2.8</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C5652D5" w14:textId="4D21F6EB"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42.4</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6B48B2C" w14:textId="1B9B35A0" w:rsidR="00914A02" w:rsidRPr="00914A02" w:rsidRDefault="00914A02" w:rsidP="001104F0">
            <w:pPr>
              <w:spacing w:after="0"/>
              <w:jc w:val="right"/>
              <w:rPr>
                <w:rFonts w:cs="Arial"/>
                <w:color w:val="000000"/>
                <w:sz w:val="16"/>
                <w:szCs w:val="16"/>
              </w:rPr>
            </w:pPr>
            <w:r w:rsidRPr="00914A02">
              <w:rPr>
                <w:rFonts w:cs="Arial"/>
                <w:color w:val="000000"/>
                <w:sz w:val="16"/>
                <w:szCs w:val="16"/>
              </w:rPr>
              <w:t>8.1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74BEFFF" w14:textId="391C44DB" w:rsidR="00914A02" w:rsidRPr="00914A02" w:rsidRDefault="00914A02" w:rsidP="001104F0">
            <w:pPr>
              <w:spacing w:after="0"/>
              <w:jc w:val="right"/>
              <w:rPr>
                <w:rFonts w:cs="Arial"/>
                <w:color w:val="000000"/>
                <w:sz w:val="16"/>
                <w:szCs w:val="16"/>
              </w:rPr>
            </w:pPr>
            <w:r w:rsidRPr="00914A02">
              <w:rPr>
                <w:rFonts w:cs="Arial"/>
                <w:color w:val="000000"/>
                <w:sz w:val="16"/>
                <w:szCs w:val="16"/>
              </w:rPr>
              <w:t>4.9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74301BF" w14:textId="33F3584C" w:rsidR="00914A02" w:rsidRPr="00914A02" w:rsidRDefault="00914A02" w:rsidP="001104F0">
            <w:pPr>
              <w:spacing w:after="0"/>
              <w:jc w:val="right"/>
              <w:rPr>
                <w:rFonts w:cs="Arial"/>
                <w:color w:val="000000"/>
                <w:sz w:val="16"/>
                <w:szCs w:val="16"/>
              </w:rPr>
            </w:pPr>
            <w:r w:rsidRPr="00914A02">
              <w:rPr>
                <w:rFonts w:cs="Arial"/>
                <w:color w:val="000000"/>
                <w:sz w:val="16"/>
                <w:szCs w:val="16"/>
              </w:rPr>
              <w:t>3.4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0A6DCD2" w14:textId="560E1D8F"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4.7</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3C72355D" w14:textId="1AF7D873"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58.0</w:t>
            </w:r>
          </w:p>
        </w:tc>
      </w:tr>
      <w:tr w:rsidR="00914A02" w:rsidRPr="00724557" w14:paraId="0F631332" w14:textId="77777777" w:rsidTr="002164CC">
        <w:trPr>
          <w:trHeight w:val="20"/>
        </w:trPr>
        <w:tc>
          <w:tcPr>
            <w:tcW w:w="1304" w:type="dxa"/>
            <w:tcBorders>
              <w:bottom w:val="single" w:sz="4" w:space="0" w:color="000000" w:themeColor="text1"/>
              <w:right w:val="single" w:sz="4" w:space="0" w:color="BFBFBF" w:themeColor="background1" w:themeShade="BF"/>
            </w:tcBorders>
            <w:shd w:val="clear" w:color="auto" w:fill="FFFFFF" w:themeFill="background1"/>
            <w:vAlign w:val="center"/>
          </w:tcPr>
          <w:p w14:paraId="3CD64C94" w14:textId="77777777" w:rsidR="00914A02" w:rsidRPr="00724557" w:rsidRDefault="00914A02" w:rsidP="00BC36A9">
            <w:pPr>
              <w:spacing w:after="0"/>
              <w:rPr>
                <w:rFonts w:cs="Arial"/>
                <w:color w:val="000000"/>
                <w:sz w:val="16"/>
                <w:szCs w:val="16"/>
              </w:rPr>
            </w:pPr>
            <w:r w:rsidRPr="00724557">
              <w:rPr>
                <w:rFonts w:cs="Arial"/>
                <w:color w:val="000000"/>
                <w:sz w:val="16"/>
                <w:szCs w:val="16"/>
              </w:rPr>
              <w:t>STV</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4449286" w14:textId="6E4CD98A" w:rsidR="00914A02" w:rsidRPr="00914A02" w:rsidRDefault="00914A02" w:rsidP="0064239A">
            <w:pPr>
              <w:spacing w:after="0"/>
              <w:jc w:val="right"/>
              <w:rPr>
                <w:rFonts w:cs="Arial"/>
                <w:color w:val="000000"/>
                <w:sz w:val="16"/>
                <w:szCs w:val="16"/>
              </w:rPr>
            </w:pPr>
            <w:r w:rsidRPr="00914A02">
              <w:rPr>
                <w:rFonts w:cs="Arial"/>
                <w:color w:val="000000"/>
                <w:sz w:val="16"/>
                <w:szCs w:val="16"/>
              </w:rPr>
              <w:t>2.2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55B5E077" w14:textId="34450586" w:rsidR="00914A02" w:rsidRPr="00914A02" w:rsidRDefault="00914A02" w:rsidP="0064239A">
            <w:pPr>
              <w:spacing w:after="0"/>
              <w:jc w:val="right"/>
              <w:rPr>
                <w:rFonts w:cs="Arial"/>
                <w:color w:val="000000"/>
                <w:sz w:val="16"/>
                <w:szCs w:val="16"/>
              </w:rPr>
            </w:pPr>
            <w:r w:rsidRPr="00914A02">
              <w:rPr>
                <w:rFonts w:cs="Arial"/>
                <w:color w:val="000000"/>
                <w:sz w:val="16"/>
                <w:szCs w:val="16"/>
              </w:rPr>
              <w:t>2.8</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3D712181" w14:textId="12251050" w:rsidR="00914A02" w:rsidRPr="00914A02" w:rsidRDefault="00914A02" w:rsidP="0064239A">
            <w:pPr>
              <w:spacing w:after="0"/>
              <w:jc w:val="right"/>
              <w:rPr>
                <w:rFonts w:cs="Arial"/>
                <w:color w:val="000000"/>
                <w:sz w:val="16"/>
                <w:szCs w:val="16"/>
              </w:rPr>
            </w:pPr>
            <w:r w:rsidRPr="00914A02">
              <w:rPr>
                <w:rFonts w:cs="Arial"/>
                <w:color w:val="000000"/>
                <w:sz w:val="16"/>
                <w:szCs w:val="16"/>
              </w:rPr>
              <w:t>2.5</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381F1766" w14:textId="29709C51" w:rsidR="00914A02" w:rsidRPr="00B435F8" w:rsidRDefault="00914A02" w:rsidP="002164CC">
            <w:pPr>
              <w:spacing w:after="0"/>
              <w:jc w:val="right"/>
              <w:rPr>
                <w:rFonts w:cs="Arial"/>
                <w:color w:val="0070C0"/>
                <w:sz w:val="16"/>
                <w:szCs w:val="16"/>
              </w:rPr>
            </w:pPr>
            <w:r w:rsidRPr="00B435F8">
              <w:rPr>
                <w:rFonts w:cs="Arial"/>
                <w:color w:val="0070C0"/>
                <w:sz w:val="16"/>
                <w:szCs w:val="16"/>
              </w:rPr>
              <w:t>0.3</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1BD16D1D" w14:textId="341103C5" w:rsidR="00914A02" w:rsidRPr="00B435F8" w:rsidRDefault="00914A02" w:rsidP="001104F0">
            <w:pPr>
              <w:spacing w:after="0"/>
              <w:jc w:val="right"/>
              <w:rPr>
                <w:rFonts w:cs="Arial"/>
                <w:color w:val="0070C0"/>
                <w:sz w:val="16"/>
                <w:szCs w:val="16"/>
              </w:rPr>
            </w:pPr>
            <w:r w:rsidRPr="00B435F8">
              <w:rPr>
                <w:rFonts w:cs="Arial"/>
                <w:color w:val="0070C0"/>
                <w:sz w:val="16"/>
                <w:szCs w:val="16"/>
              </w:rPr>
              <w:t>13.6</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4C53A8D5" w14:textId="72105B3C" w:rsidR="00914A02" w:rsidRPr="00914A02" w:rsidRDefault="00914A02" w:rsidP="001104F0">
            <w:pPr>
              <w:spacing w:after="0"/>
              <w:jc w:val="right"/>
              <w:rPr>
                <w:rFonts w:cs="Arial"/>
                <w:color w:val="000000"/>
                <w:sz w:val="16"/>
                <w:szCs w:val="16"/>
              </w:rPr>
            </w:pPr>
            <w:r w:rsidRPr="00914A02">
              <w:rPr>
                <w:rFonts w:cs="Arial"/>
                <w:color w:val="000000"/>
                <w:sz w:val="16"/>
                <w:szCs w:val="16"/>
              </w:rPr>
              <w:t>2.3</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4080CF2B" w14:textId="39E78BA7" w:rsidR="00914A02" w:rsidRPr="00914A02" w:rsidRDefault="00914A02" w:rsidP="001104F0">
            <w:pPr>
              <w:spacing w:after="0"/>
              <w:jc w:val="right"/>
              <w:rPr>
                <w:rFonts w:cs="Arial"/>
                <w:color w:val="000000"/>
                <w:sz w:val="16"/>
                <w:szCs w:val="16"/>
              </w:rPr>
            </w:pPr>
            <w:r w:rsidRPr="00914A02">
              <w:rPr>
                <w:rFonts w:cs="Arial"/>
                <w:color w:val="000000"/>
                <w:sz w:val="16"/>
                <w:szCs w:val="16"/>
              </w:rPr>
              <w:t>2.4</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28986BA8" w14:textId="310178C4" w:rsidR="00914A02" w:rsidRPr="00914A02" w:rsidRDefault="00914A02" w:rsidP="001104F0">
            <w:pPr>
              <w:spacing w:after="0"/>
              <w:jc w:val="right"/>
              <w:rPr>
                <w:rFonts w:cs="Arial"/>
                <w:color w:val="000000"/>
                <w:sz w:val="16"/>
                <w:szCs w:val="16"/>
              </w:rPr>
            </w:pPr>
            <w:r w:rsidRPr="00914A02">
              <w:rPr>
                <w:rFonts w:cs="Arial"/>
                <w:color w:val="000000"/>
                <w:sz w:val="16"/>
                <w:szCs w:val="16"/>
              </w:rPr>
              <w:t>2.3</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7A66C6FF" w14:textId="5538C011" w:rsidR="00914A02" w:rsidRPr="001104F0" w:rsidRDefault="00914A02"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53ED22F7" w14:textId="4A6B3E5B" w:rsidR="00914A02" w:rsidRPr="001104F0" w:rsidRDefault="00914A02"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4B634129" w14:textId="3DC5D386" w:rsidR="00914A02" w:rsidRPr="00914A02" w:rsidRDefault="00914A02" w:rsidP="001104F0">
            <w:pPr>
              <w:spacing w:after="0"/>
              <w:jc w:val="right"/>
              <w:rPr>
                <w:rFonts w:cs="Arial"/>
                <w:color w:val="000000"/>
                <w:sz w:val="16"/>
                <w:szCs w:val="16"/>
              </w:rPr>
            </w:pPr>
            <w:r w:rsidRPr="00914A02">
              <w:rPr>
                <w:rFonts w:cs="Arial"/>
                <w:color w:val="000000"/>
                <w:sz w:val="16"/>
                <w:szCs w:val="16"/>
              </w:rPr>
              <w:t>2.6</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39C79D28" w14:textId="50C7808B" w:rsidR="00914A02" w:rsidRPr="00914A02" w:rsidRDefault="00914A02" w:rsidP="001104F0">
            <w:pPr>
              <w:spacing w:after="0"/>
              <w:jc w:val="right"/>
              <w:rPr>
                <w:rFonts w:cs="Arial"/>
                <w:color w:val="000000"/>
                <w:sz w:val="16"/>
                <w:szCs w:val="16"/>
              </w:rPr>
            </w:pPr>
            <w:r w:rsidRPr="00914A02">
              <w:rPr>
                <w:rFonts w:cs="Arial"/>
                <w:color w:val="000000"/>
                <w:sz w:val="16"/>
                <w:szCs w:val="16"/>
              </w:rPr>
              <w:t>2.7</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39E4EA83" w14:textId="2D729DB9" w:rsidR="00914A02" w:rsidRPr="00914A02" w:rsidRDefault="00914A02" w:rsidP="001104F0">
            <w:pPr>
              <w:spacing w:after="0"/>
              <w:jc w:val="right"/>
              <w:rPr>
                <w:rFonts w:cs="Arial"/>
                <w:color w:val="000000"/>
                <w:sz w:val="16"/>
                <w:szCs w:val="16"/>
              </w:rPr>
            </w:pPr>
            <w:r w:rsidRPr="00914A02">
              <w:rPr>
                <w:rFonts w:cs="Arial"/>
                <w:color w:val="000000"/>
                <w:sz w:val="16"/>
                <w:szCs w:val="16"/>
              </w:rPr>
              <w:t>1.4</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1E057B68" w14:textId="4113428E"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1.2</w:t>
            </w:r>
          </w:p>
        </w:tc>
        <w:tc>
          <w:tcPr>
            <w:tcW w:w="850" w:type="dxa"/>
            <w:tcBorders>
              <w:left w:val="single" w:sz="4" w:space="0" w:color="BFBFBF" w:themeColor="background1" w:themeShade="BF"/>
              <w:bottom w:val="single" w:sz="4" w:space="0" w:color="000000" w:themeColor="text1"/>
            </w:tcBorders>
            <w:shd w:val="clear" w:color="auto" w:fill="D9D9D9" w:themeFill="background1" w:themeFillShade="D9"/>
            <w:vAlign w:val="center"/>
          </w:tcPr>
          <w:p w14:paraId="535C1A20" w14:textId="04A786DA"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46.2</w:t>
            </w:r>
          </w:p>
        </w:tc>
      </w:tr>
      <w:tr w:rsidR="00BC36A9" w:rsidRPr="00724557" w14:paraId="5ADC8A62" w14:textId="77777777" w:rsidTr="00811097">
        <w:trPr>
          <w:trHeight w:val="20"/>
        </w:trPr>
        <w:tc>
          <w:tcPr>
            <w:tcW w:w="1304" w:type="dxa"/>
            <w:tcBorders>
              <w:top w:val="single" w:sz="4" w:space="0" w:color="000000" w:themeColor="text1"/>
              <w:bottom w:val="single" w:sz="4" w:space="0" w:color="000000" w:themeColor="text1"/>
              <w:right w:val="nil"/>
            </w:tcBorders>
            <w:shd w:val="clear" w:color="auto" w:fill="A6A6A6" w:themeFill="background1" w:themeFillShade="A6"/>
            <w:vAlign w:val="center"/>
          </w:tcPr>
          <w:p w14:paraId="20BFB2CE" w14:textId="77777777" w:rsidR="00BC36A9" w:rsidRPr="00724557" w:rsidRDefault="00BC36A9" w:rsidP="00BC36A9">
            <w:pPr>
              <w:spacing w:after="0"/>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53B3E42" w14:textId="77777777" w:rsidR="00BC36A9" w:rsidRPr="00914A02" w:rsidRDefault="00BC36A9" w:rsidP="00520557">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CD0575E" w14:textId="77777777" w:rsidR="00BC36A9" w:rsidRPr="00914A02" w:rsidRDefault="00BC36A9" w:rsidP="00520557">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5FB4B8D8" w14:textId="77777777" w:rsidR="00BC36A9" w:rsidRPr="00914A02" w:rsidRDefault="00BC36A9" w:rsidP="00520557">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33240E83" w14:textId="77777777" w:rsidR="00BC36A9" w:rsidRPr="00914A02" w:rsidRDefault="00BC36A9" w:rsidP="00520557">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094D7B7B" w14:textId="77777777" w:rsidR="00BC36A9" w:rsidRPr="00914A02" w:rsidRDefault="00BC36A9" w:rsidP="00520557">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C86C086"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5894C047"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5DA13756"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0CD4CC64"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5AB1CC41"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1F5AEBB"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93D22F5"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397307EA"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0D03800A" w14:textId="77777777" w:rsidR="00BC36A9" w:rsidRPr="00914A02" w:rsidRDefault="00BC36A9"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tcBorders>
            <w:shd w:val="clear" w:color="auto" w:fill="A6A6A6" w:themeFill="background1" w:themeFillShade="A6"/>
            <w:vAlign w:val="center"/>
          </w:tcPr>
          <w:p w14:paraId="5A53C5EA" w14:textId="77777777" w:rsidR="00BC36A9" w:rsidRPr="00914A02" w:rsidRDefault="00BC36A9" w:rsidP="001104F0">
            <w:pPr>
              <w:spacing w:after="0"/>
              <w:jc w:val="right"/>
              <w:rPr>
                <w:rFonts w:cs="Arial"/>
                <w:color w:val="000000"/>
                <w:sz w:val="16"/>
                <w:szCs w:val="16"/>
              </w:rPr>
            </w:pPr>
          </w:p>
        </w:tc>
      </w:tr>
      <w:tr w:rsidR="00914A02" w:rsidRPr="00724557" w14:paraId="1503700F" w14:textId="77777777" w:rsidTr="0064239A">
        <w:trPr>
          <w:trHeight w:val="20"/>
        </w:trPr>
        <w:tc>
          <w:tcPr>
            <w:tcW w:w="1304" w:type="dxa"/>
            <w:tcBorders>
              <w:top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C88CD5E" w14:textId="5B90D337" w:rsidR="00914A02" w:rsidRPr="00724557" w:rsidRDefault="00914A02" w:rsidP="00BC36A9">
            <w:pPr>
              <w:spacing w:after="0"/>
              <w:rPr>
                <w:rFonts w:cs="Arial"/>
                <w:color w:val="000000"/>
                <w:sz w:val="16"/>
                <w:szCs w:val="16"/>
              </w:rPr>
            </w:pPr>
            <w:r w:rsidRPr="00724557">
              <w:rPr>
                <w:rFonts w:cs="Arial"/>
                <w:color w:val="000000"/>
                <w:sz w:val="16"/>
                <w:szCs w:val="16"/>
              </w:rPr>
              <w:t xml:space="preserve">ABC </w:t>
            </w:r>
            <w:r w:rsidR="005C69D4">
              <w:rPr>
                <w:rFonts w:cs="Arial"/>
                <w:color w:val="000000"/>
                <w:sz w:val="16"/>
                <w:szCs w:val="16"/>
              </w:rPr>
              <w:t>n</w:t>
            </w:r>
            <w:r w:rsidR="005C69D4" w:rsidRPr="00724557">
              <w:rPr>
                <w:rFonts w:cs="Arial"/>
                <w:color w:val="000000"/>
                <w:sz w:val="16"/>
                <w:szCs w:val="16"/>
              </w:rPr>
              <w:t>etwork</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73B63D1" w14:textId="617CD482" w:rsidR="00914A02" w:rsidRPr="00914A02" w:rsidRDefault="00914A02" w:rsidP="0064239A">
            <w:pPr>
              <w:spacing w:after="0"/>
              <w:jc w:val="right"/>
              <w:rPr>
                <w:rFonts w:cs="Arial"/>
                <w:color w:val="000000"/>
                <w:sz w:val="16"/>
                <w:szCs w:val="16"/>
              </w:rPr>
            </w:pPr>
            <w:r w:rsidRPr="00914A02">
              <w:rPr>
                <w:rFonts w:cs="Arial"/>
                <w:sz w:val="16"/>
                <w:szCs w:val="16"/>
              </w:rPr>
              <w:t>3.8</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C712C81" w14:textId="21CD5488" w:rsidR="00914A02" w:rsidRPr="00914A02" w:rsidRDefault="00914A02" w:rsidP="0064239A">
            <w:pPr>
              <w:spacing w:after="0"/>
              <w:jc w:val="right"/>
              <w:rPr>
                <w:rFonts w:cs="Arial"/>
                <w:color w:val="000000"/>
                <w:sz w:val="16"/>
                <w:szCs w:val="16"/>
              </w:rPr>
            </w:pPr>
            <w:r w:rsidRPr="00914A02">
              <w:rPr>
                <w:rFonts w:cs="Arial"/>
                <w:color w:val="000000"/>
                <w:sz w:val="16"/>
                <w:szCs w:val="16"/>
              </w:rPr>
              <w:t>5.8</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CC53A10" w14:textId="2E9C2E4C" w:rsidR="00914A02" w:rsidRPr="00914A02" w:rsidRDefault="00914A02" w:rsidP="0064239A">
            <w:pPr>
              <w:spacing w:after="0"/>
              <w:jc w:val="right"/>
              <w:rPr>
                <w:rFonts w:cs="Arial"/>
                <w:color w:val="000000"/>
                <w:sz w:val="16"/>
                <w:szCs w:val="16"/>
              </w:rPr>
            </w:pPr>
            <w:r w:rsidRPr="00914A02">
              <w:rPr>
                <w:rFonts w:cs="Arial"/>
                <w:color w:val="000000"/>
                <w:sz w:val="16"/>
                <w:szCs w:val="16"/>
              </w:rPr>
              <w:t>4.7</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551528D" w14:textId="43907FF6" w:rsidR="00914A02" w:rsidRPr="00B435F8" w:rsidRDefault="00914A02" w:rsidP="0064239A">
            <w:pPr>
              <w:spacing w:after="0"/>
              <w:jc w:val="right"/>
              <w:rPr>
                <w:rFonts w:cs="Arial"/>
                <w:color w:val="0070C0"/>
                <w:sz w:val="16"/>
                <w:szCs w:val="16"/>
              </w:rPr>
            </w:pPr>
            <w:r w:rsidRPr="00B435F8">
              <w:rPr>
                <w:rFonts w:cs="Arial"/>
                <w:color w:val="0070C0"/>
                <w:sz w:val="16"/>
                <w:szCs w:val="16"/>
              </w:rPr>
              <w:t>0.9</w:t>
            </w:r>
          </w:p>
        </w:tc>
        <w:tc>
          <w:tcPr>
            <w:tcW w:w="850" w:type="dxa"/>
            <w:tcBorders>
              <w:top w:val="single" w:sz="4" w:space="0" w:color="000000" w:themeColor="text1"/>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BD8C3C9" w14:textId="55ECF2CD" w:rsidR="00914A02" w:rsidRPr="00B435F8" w:rsidRDefault="00914A02" w:rsidP="001104F0">
            <w:pPr>
              <w:spacing w:after="0"/>
              <w:jc w:val="right"/>
              <w:rPr>
                <w:rFonts w:cs="Arial"/>
                <w:color w:val="0070C0"/>
                <w:sz w:val="16"/>
                <w:szCs w:val="16"/>
              </w:rPr>
            </w:pPr>
            <w:r w:rsidRPr="00B435F8">
              <w:rPr>
                <w:rFonts w:cs="Arial"/>
                <w:color w:val="0070C0"/>
                <w:sz w:val="16"/>
                <w:szCs w:val="16"/>
              </w:rPr>
              <w:t>23.7</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5DBEAAF" w14:textId="642A87CB" w:rsidR="00914A02" w:rsidRPr="00914A02" w:rsidRDefault="00914A02" w:rsidP="001104F0">
            <w:pPr>
              <w:spacing w:after="0"/>
              <w:jc w:val="right"/>
              <w:rPr>
                <w:rFonts w:cs="Arial"/>
                <w:color w:val="000000"/>
                <w:sz w:val="16"/>
                <w:szCs w:val="16"/>
              </w:rPr>
            </w:pPr>
            <w:r w:rsidRPr="001104F0">
              <w:rPr>
                <w:rFonts w:cs="Arial"/>
                <w:color w:val="000000"/>
                <w:sz w:val="16"/>
                <w:szCs w:val="16"/>
              </w:rPr>
              <w:t>2.1</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0C70E4D" w14:textId="2EFC648E" w:rsidR="00914A02" w:rsidRPr="00914A02" w:rsidRDefault="00914A02" w:rsidP="001104F0">
            <w:pPr>
              <w:spacing w:after="0"/>
              <w:jc w:val="right"/>
              <w:rPr>
                <w:rFonts w:cs="Arial"/>
                <w:color w:val="000000"/>
                <w:sz w:val="16"/>
                <w:szCs w:val="16"/>
              </w:rPr>
            </w:pPr>
            <w:r w:rsidRPr="00914A02">
              <w:rPr>
                <w:rFonts w:cs="Arial"/>
                <w:color w:val="000000"/>
                <w:sz w:val="16"/>
                <w:szCs w:val="16"/>
              </w:rPr>
              <w:t>2.7</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F7C4177" w14:textId="5C3CB5B8" w:rsidR="00914A02" w:rsidRPr="00914A02" w:rsidRDefault="00914A02" w:rsidP="001104F0">
            <w:pPr>
              <w:spacing w:after="0"/>
              <w:jc w:val="right"/>
              <w:rPr>
                <w:rFonts w:cs="Arial"/>
                <w:color w:val="000000"/>
                <w:sz w:val="16"/>
                <w:szCs w:val="16"/>
              </w:rPr>
            </w:pPr>
            <w:r w:rsidRPr="00914A02">
              <w:rPr>
                <w:rFonts w:cs="Arial"/>
                <w:color w:val="000000"/>
                <w:sz w:val="16"/>
                <w:szCs w:val="16"/>
              </w:rPr>
              <w:t>1.9</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CE8537E" w14:textId="4210F5A4"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0.2</w:t>
            </w:r>
          </w:p>
        </w:tc>
        <w:tc>
          <w:tcPr>
            <w:tcW w:w="850" w:type="dxa"/>
            <w:tcBorders>
              <w:top w:val="single" w:sz="4" w:space="0" w:color="000000" w:themeColor="text1"/>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7D7BEF2" w14:textId="41E7F3CE"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9.5</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AC53044" w14:textId="0E4A3259" w:rsidR="00914A02" w:rsidRPr="00914A02" w:rsidRDefault="00914A02" w:rsidP="001104F0">
            <w:pPr>
              <w:spacing w:after="0"/>
              <w:jc w:val="right"/>
              <w:rPr>
                <w:rFonts w:cs="Arial"/>
                <w:color w:val="000000"/>
                <w:sz w:val="16"/>
                <w:szCs w:val="16"/>
              </w:rPr>
            </w:pPr>
            <w:r w:rsidRPr="001104F0">
              <w:rPr>
                <w:rFonts w:cs="Arial"/>
                <w:color w:val="000000"/>
                <w:sz w:val="16"/>
                <w:szCs w:val="16"/>
              </w:rPr>
              <w:t>0.9</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9D97F30" w14:textId="1F365175" w:rsidR="00914A02" w:rsidRPr="00914A02" w:rsidRDefault="00914A02" w:rsidP="001104F0">
            <w:pPr>
              <w:spacing w:after="0"/>
              <w:jc w:val="right"/>
              <w:rPr>
                <w:rFonts w:cs="Arial"/>
                <w:color w:val="000000"/>
                <w:sz w:val="16"/>
                <w:szCs w:val="16"/>
              </w:rPr>
            </w:pPr>
            <w:r w:rsidRPr="00914A02">
              <w:rPr>
                <w:rFonts w:cs="Arial"/>
                <w:color w:val="000000"/>
                <w:sz w:val="16"/>
                <w:szCs w:val="16"/>
              </w:rPr>
              <w:t>0.7</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7F13026" w14:textId="00450A1D" w:rsidR="00914A02" w:rsidRPr="00914A02" w:rsidRDefault="00914A02" w:rsidP="001104F0">
            <w:pPr>
              <w:spacing w:after="0"/>
              <w:jc w:val="right"/>
              <w:rPr>
                <w:rFonts w:cs="Arial"/>
                <w:color w:val="000000"/>
                <w:sz w:val="16"/>
                <w:szCs w:val="16"/>
              </w:rPr>
            </w:pPr>
            <w:r w:rsidRPr="00914A02">
              <w:rPr>
                <w:rFonts w:cs="Arial"/>
                <w:color w:val="000000"/>
                <w:sz w:val="16"/>
                <w:szCs w:val="16"/>
              </w:rPr>
              <w:t>0.5</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AD1083C" w14:textId="05FC0D2F"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0.4</w:t>
            </w:r>
          </w:p>
        </w:tc>
        <w:tc>
          <w:tcPr>
            <w:tcW w:w="850" w:type="dxa"/>
            <w:tcBorders>
              <w:top w:val="single" w:sz="4" w:space="0" w:color="000000" w:themeColor="text1"/>
              <w:left w:val="single" w:sz="4" w:space="0" w:color="BFBFBF" w:themeColor="background1" w:themeShade="BF"/>
              <w:bottom w:val="single" w:sz="4" w:space="0" w:color="auto"/>
            </w:tcBorders>
            <w:shd w:val="clear" w:color="auto" w:fill="D9D9D9" w:themeFill="background1" w:themeFillShade="D9"/>
            <w:vAlign w:val="center"/>
          </w:tcPr>
          <w:p w14:paraId="3035A4E3" w14:textId="2CBB6052"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44.4</w:t>
            </w:r>
          </w:p>
        </w:tc>
      </w:tr>
      <w:tr w:rsidR="00914A02" w:rsidRPr="00724557" w14:paraId="3A9515CF" w14:textId="77777777" w:rsidTr="0064239A">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3FEEAFE3" w14:textId="5E03D226" w:rsidR="00914A02" w:rsidRPr="00724557" w:rsidRDefault="00914A02" w:rsidP="00BC36A9">
            <w:pPr>
              <w:spacing w:after="0"/>
              <w:rPr>
                <w:rFonts w:cs="Arial"/>
                <w:color w:val="000000"/>
                <w:sz w:val="16"/>
                <w:szCs w:val="16"/>
              </w:rPr>
            </w:pPr>
            <w:r w:rsidRPr="00724557">
              <w:rPr>
                <w:rFonts w:cs="Arial"/>
                <w:color w:val="000000"/>
                <w:sz w:val="16"/>
                <w:szCs w:val="16"/>
              </w:rPr>
              <w:t xml:space="preserve">Seven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2DE7965" w14:textId="3F48B956" w:rsidR="00914A02" w:rsidRPr="00914A02" w:rsidRDefault="00914A02" w:rsidP="0064239A">
            <w:pPr>
              <w:spacing w:after="0"/>
              <w:jc w:val="right"/>
              <w:rPr>
                <w:rFonts w:cs="Arial"/>
                <w:color w:val="000000"/>
                <w:sz w:val="16"/>
                <w:szCs w:val="16"/>
              </w:rPr>
            </w:pPr>
            <w:r w:rsidRPr="00914A02">
              <w:rPr>
                <w:rFonts w:cs="Arial"/>
                <w:sz w:val="16"/>
                <w:szCs w:val="16"/>
              </w:rPr>
              <w:t>2.4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BE4010A" w14:textId="2B85140E" w:rsidR="00914A02" w:rsidRPr="00914A02" w:rsidRDefault="00914A02" w:rsidP="0064239A">
            <w:pPr>
              <w:spacing w:after="0"/>
              <w:jc w:val="right"/>
              <w:rPr>
                <w:rFonts w:cs="Arial"/>
                <w:color w:val="000000"/>
                <w:sz w:val="16"/>
                <w:szCs w:val="16"/>
              </w:rPr>
            </w:pPr>
            <w:r w:rsidRPr="00914A02">
              <w:rPr>
                <w:rFonts w:cs="Arial"/>
                <w:color w:val="000000"/>
                <w:sz w:val="16"/>
                <w:szCs w:val="16"/>
              </w:rPr>
              <w:t>1.6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508C54F" w14:textId="7C49F09B" w:rsidR="00914A02" w:rsidRPr="00914A02" w:rsidRDefault="00914A02" w:rsidP="0064239A">
            <w:pPr>
              <w:spacing w:after="0"/>
              <w:jc w:val="right"/>
              <w:rPr>
                <w:rFonts w:cs="Arial"/>
                <w:color w:val="000000"/>
                <w:sz w:val="16"/>
                <w:szCs w:val="16"/>
              </w:rPr>
            </w:pPr>
            <w:r w:rsidRPr="00914A02">
              <w:rPr>
                <w:rFonts w:cs="Arial"/>
                <w:color w:val="000000"/>
                <w:sz w:val="16"/>
                <w:szCs w:val="16"/>
              </w:rPr>
              <w:t>1.4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C863819" w14:textId="5A9BAF36" w:rsidR="00914A02" w:rsidRPr="00914A02" w:rsidRDefault="0079144D" w:rsidP="0064239A">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422ED1A" w14:textId="67757CFF"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41.7</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AEEC600" w14:textId="60CCDEBB" w:rsidR="00914A02" w:rsidRPr="00914A02" w:rsidRDefault="00914A02" w:rsidP="001104F0">
            <w:pPr>
              <w:spacing w:after="0"/>
              <w:jc w:val="right"/>
              <w:rPr>
                <w:rFonts w:cs="Arial"/>
                <w:color w:val="000000"/>
                <w:sz w:val="16"/>
                <w:szCs w:val="16"/>
              </w:rPr>
            </w:pPr>
            <w:r w:rsidRPr="001104F0">
              <w:rPr>
                <w:rFonts w:cs="Arial"/>
                <w:color w:val="000000"/>
                <w:sz w:val="16"/>
                <w:szCs w:val="16"/>
              </w:rPr>
              <w:t>2.2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52ED9BF" w14:textId="70DD208F" w:rsidR="00914A02" w:rsidRPr="00914A02" w:rsidRDefault="00914A02" w:rsidP="001104F0">
            <w:pPr>
              <w:spacing w:after="0"/>
              <w:jc w:val="right"/>
              <w:rPr>
                <w:rFonts w:cs="Arial"/>
                <w:color w:val="000000"/>
                <w:sz w:val="16"/>
                <w:szCs w:val="16"/>
              </w:rPr>
            </w:pPr>
            <w:r w:rsidRPr="00914A02">
              <w:rPr>
                <w:rFonts w:cs="Arial"/>
                <w:color w:val="000000"/>
                <w:sz w:val="16"/>
                <w:szCs w:val="16"/>
              </w:rPr>
              <w:t>1.5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1645604" w14:textId="4FB110BA" w:rsidR="00914A02" w:rsidRPr="00914A02" w:rsidRDefault="00914A02"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144CB4C" w14:textId="1635E805"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737CF0B" w14:textId="697D1F13"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45.5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30EA7D2" w14:textId="59D792A9" w:rsidR="00914A02" w:rsidRPr="00914A02" w:rsidRDefault="00914A02" w:rsidP="001104F0">
            <w:pPr>
              <w:spacing w:after="0"/>
              <w:jc w:val="right"/>
              <w:rPr>
                <w:rFonts w:cs="Arial"/>
                <w:color w:val="000000"/>
                <w:sz w:val="16"/>
                <w:szCs w:val="16"/>
              </w:rPr>
            </w:pPr>
            <w:r w:rsidRPr="001104F0">
              <w:rPr>
                <w:rFonts w:cs="Arial"/>
                <w:color w:val="000000"/>
                <w:sz w:val="16"/>
                <w:szCs w:val="16"/>
              </w:rPr>
              <w:t>2.6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449006C" w14:textId="452322A3" w:rsidR="00914A02" w:rsidRPr="00914A02" w:rsidRDefault="00914A02" w:rsidP="001104F0">
            <w:pPr>
              <w:spacing w:after="0"/>
              <w:jc w:val="right"/>
              <w:rPr>
                <w:rFonts w:cs="Arial"/>
                <w:color w:val="000000"/>
                <w:sz w:val="16"/>
                <w:szCs w:val="16"/>
              </w:rPr>
            </w:pPr>
            <w:r w:rsidRPr="00914A02">
              <w:rPr>
                <w:rFonts w:cs="Arial"/>
                <w:color w:val="000000"/>
                <w:sz w:val="16"/>
                <w:szCs w:val="16"/>
              </w:rPr>
              <w:t>1.6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FA226F9" w14:textId="1643AE3A" w:rsidR="00914A02" w:rsidRPr="00914A02" w:rsidRDefault="00914A02"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ABDDC1F" w14:textId="7557C550"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1.4</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60B27DE8" w14:textId="78919429"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53.8</w:t>
            </w:r>
          </w:p>
        </w:tc>
      </w:tr>
      <w:tr w:rsidR="00914A02" w:rsidRPr="00724557" w14:paraId="4FF63E16" w14:textId="77777777" w:rsidTr="0064239A">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04726897" w14:textId="53A1EE98" w:rsidR="00914A02" w:rsidRPr="00724557" w:rsidRDefault="00914A02" w:rsidP="00BC36A9">
            <w:pPr>
              <w:spacing w:after="0"/>
              <w:rPr>
                <w:rFonts w:cs="Arial"/>
                <w:color w:val="000000"/>
                <w:sz w:val="16"/>
                <w:szCs w:val="16"/>
              </w:rPr>
            </w:pPr>
            <w:r w:rsidRPr="00724557">
              <w:rPr>
                <w:rFonts w:cs="Arial"/>
                <w:color w:val="000000"/>
                <w:sz w:val="16"/>
                <w:szCs w:val="16"/>
              </w:rPr>
              <w:t xml:space="preserve">Nine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42319C9" w14:textId="22A4EF67" w:rsidR="00914A02" w:rsidRPr="00914A02" w:rsidRDefault="00914A02" w:rsidP="0064239A">
            <w:pPr>
              <w:spacing w:after="0"/>
              <w:jc w:val="right"/>
              <w:rPr>
                <w:rFonts w:cs="Arial"/>
                <w:color w:val="000000"/>
                <w:sz w:val="16"/>
                <w:szCs w:val="16"/>
              </w:rPr>
            </w:pPr>
            <w:r w:rsidRPr="00914A02">
              <w:rPr>
                <w:rFonts w:cs="Arial"/>
                <w:sz w:val="16"/>
                <w:szCs w:val="16"/>
              </w:rPr>
              <w:t>2.4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1A0FEF3" w14:textId="6B5D58BD" w:rsidR="00914A02" w:rsidRPr="00914A02" w:rsidRDefault="00914A02" w:rsidP="0064239A">
            <w:pPr>
              <w:spacing w:after="0"/>
              <w:jc w:val="right"/>
              <w:rPr>
                <w:rFonts w:cs="Arial"/>
                <w:color w:val="000000"/>
                <w:sz w:val="16"/>
                <w:szCs w:val="16"/>
              </w:rPr>
            </w:pPr>
            <w:r w:rsidRPr="00914A02">
              <w:rPr>
                <w:rFonts w:cs="Arial"/>
                <w:color w:val="000000"/>
                <w:sz w:val="16"/>
                <w:szCs w:val="16"/>
              </w:rPr>
              <w:t>1.9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8617C54" w14:textId="782EE295" w:rsidR="00914A02" w:rsidRPr="00914A02" w:rsidRDefault="00914A02" w:rsidP="0064239A">
            <w:pPr>
              <w:spacing w:after="0"/>
              <w:jc w:val="right"/>
              <w:rPr>
                <w:rFonts w:cs="Arial"/>
                <w:color w:val="000000"/>
                <w:sz w:val="16"/>
                <w:szCs w:val="16"/>
              </w:rPr>
            </w:pPr>
            <w:r w:rsidRPr="00914A02">
              <w:rPr>
                <w:rFonts w:cs="Arial"/>
                <w:color w:val="000000"/>
                <w:sz w:val="16"/>
                <w:szCs w:val="16"/>
              </w:rPr>
              <w:t>1.6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EEB8A5E" w14:textId="229F19CC" w:rsidR="00914A02" w:rsidRPr="00914A02" w:rsidRDefault="0079144D" w:rsidP="0064239A">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0.8</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D28088D" w14:textId="32CC1466"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33.3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3DCB8E1" w14:textId="4A9FE8CF" w:rsidR="00914A02" w:rsidRPr="00914A02" w:rsidRDefault="00914A02" w:rsidP="001104F0">
            <w:pPr>
              <w:spacing w:after="0"/>
              <w:jc w:val="right"/>
              <w:rPr>
                <w:rFonts w:cs="Arial"/>
                <w:color w:val="000000"/>
                <w:sz w:val="16"/>
                <w:szCs w:val="16"/>
              </w:rPr>
            </w:pPr>
            <w:r w:rsidRPr="001104F0">
              <w:rPr>
                <w:rFonts w:cs="Arial"/>
                <w:color w:val="000000"/>
                <w:sz w:val="16"/>
                <w:szCs w:val="16"/>
              </w:rPr>
              <w:t>1.8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5AD574B" w14:textId="392D107B" w:rsidR="00914A02" w:rsidRPr="00914A02" w:rsidRDefault="00914A02" w:rsidP="001104F0">
            <w:pPr>
              <w:spacing w:after="0"/>
              <w:jc w:val="right"/>
              <w:rPr>
                <w:rFonts w:cs="Arial"/>
                <w:color w:val="000000"/>
                <w:sz w:val="16"/>
                <w:szCs w:val="16"/>
              </w:rPr>
            </w:pPr>
            <w:r w:rsidRPr="00914A02">
              <w:rPr>
                <w:rFonts w:cs="Arial"/>
                <w:color w:val="000000"/>
                <w:sz w:val="16"/>
                <w:szCs w:val="16"/>
              </w:rPr>
              <w:t>2.0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5FAC3FE" w14:textId="31EFAEE8" w:rsidR="00914A02" w:rsidRPr="00914A02" w:rsidRDefault="00914A02" w:rsidP="001104F0">
            <w:pPr>
              <w:spacing w:after="0"/>
              <w:jc w:val="right"/>
              <w:rPr>
                <w:rFonts w:cs="Arial"/>
                <w:color w:val="000000"/>
                <w:sz w:val="16"/>
                <w:szCs w:val="16"/>
              </w:rPr>
            </w:pPr>
            <w:r w:rsidRPr="00914A02">
              <w:rPr>
                <w:rFonts w:cs="Arial"/>
                <w:color w:val="000000"/>
                <w:sz w:val="16"/>
                <w:szCs w:val="16"/>
              </w:rPr>
              <w:t>1.8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03DC8C1" w14:textId="05F64C44" w:rsidR="00914A02" w:rsidRPr="001104F0" w:rsidRDefault="00914A02"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D4B7A05" w14:textId="12ED9D0A" w:rsidR="00914A02" w:rsidRPr="001104F0" w:rsidRDefault="00914A02"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394C67D" w14:textId="76E3143D" w:rsidR="00914A02" w:rsidRPr="00914A02" w:rsidRDefault="00914A02" w:rsidP="001104F0">
            <w:pPr>
              <w:spacing w:after="0"/>
              <w:jc w:val="right"/>
              <w:rPr>
                <w:rFonts w:cs="Arial"/>
                <w:color w:val="000000"/>
                <w:sz w:val="16"/>
                <w:szCs w:val="16"/>
              </w:rPr>
            </w:pPr>
            <w:r w:rsidRPr="001104F0">
              <w:rPr>
                <w:rFonts w:cs="Arial"/>
                <w:color w:val="000000"/>
                <w:sz w:val="16"/>
                <w:szCs w:val="16"/>
              </w:rPr>
              <w:t>2.2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D8F9DDA" w14:textId="237BA154" w:rsidR="00914A02" w:rsidRPr="00914A02" w:rsidRDefault="00914A02" w:rsidP="001104F0">
            <w:pPr>
              <w:spacing w:after="0"/>
              <w:jc w:val="right"/>
              <w:rPr>
                <w:rFonts w:cs="Arial"/>
                <w:color w:val="000000"/>
                <w:sz w:val="16"/>
                <w:szCs w:val="16"/>
              </w:rPr>
            </w:pPr>
            <w:r w:rsidRPr="00914A02">
              <w:rPr>
                <w:rFonts w:cs="Arial"/>
                <w:color w:val="000000"/>
                <w:sz w:val="16"/>
                <w:szCs w:val="16"/>
              </w:rPr>
              <w:t>2.1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9A77228" w14:textId="7A87BD7F" w:rsidR="00914A02" w:rsidRPr="00914A02" w:rsidRDefault="00914A02"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7D3710D" w14:textId="3C9308BC"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5A4D7C3" w14:textId="312063F2"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45.5</w:t>
            </w:r>
          </w:p>
        </w:tc>
      </w:tr>
      <w:tr w:rsidR="00914A02" w:rsidRPr="00724557" w14:paraId="031B85CA" w14:textId="77777777" w:rsidTr="0064239A">
        <w:trPr>
          <w:trHeight w:val="20"/>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34B8C1B6" w14:textId="064B218D" w:rsidR="00914A02" w:rsidRPr="00724557" w:rsidRDefault="00914A02" w:rsidP="00BC36A9">
            <w:pPr>
              <w:spacing w:after="0"/>
              <w:rPr>
                <w:rFonts w:cs="Arial"/>
                <w:color w:val="000000"/>
                <w:sz w:val="16"/>
                <w:szCs w:val="16"/>
              </w:rPr>
            </w:pPr>
            <w:r w:rsidRPr="00724557">
              <w:rPr>
                <w:rFonts w:cs="Arial"/>
                <w:color w:val="000000"/>
                <w:sz w:val="16"/>
                <w:szCs w:val="16"/>
              </w:rPr>
              <w:t>Ten</w:t>
            </w:r>
            <w:r w:rsidR="005C69D4">
              <w:rPr>
                <w:rFonts w:cs="Arial"/>
                <w:color w:val="000000"/>
                <w:sz w:val="16"/>
                <w:szCs w:val="16"/>
              </w:rPr>
              <w:t xml:space="preserve"> 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EEC364A" w14:textId="0AE9C993" w:rsidR="00914A02" w:rsidRPr="00914A02" w:rsidRDefault="00914A02" w:rsidP="0064239A">
            <w:pPr>
              <w:spacing w:after="0"/>
              <w:jc w:val="right"/>
              <w:rPr>
                <w:rFonts w:cs="Arial"/>
                <w:color w:val="000000"/>
                <w:sz w:val="16"/>
                <w:szCs w:val="16"/>
              </w:rPr>
            </w:pPr>
            <w:r w:rsidRPr="00914A02">
              <w:rPr>
                <w:rFonts w:cs="Arial"/>
                <w:sz w:val="16"/>
                <w:szCs w:val="16"/>
              </w:rPr>
              <w:t>2.2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6EB8030" w14:textId="40DA66B8" w:rsidR="00914A02" w:rsidRPr="00914A02" w:rsidRDefault="00914A02" w:rsidP="0064239A">
            <w:pPr>
              <w:spacing w:after="0"/>
              <w:jc w:val="right"/>
              <w:rPr>
                <w:rFonts w:cs="Arial"/>
                <w:color w:val="000000"/>
                <w:sz w:val="16"/>
                <w:szCs w:val="16"/>
              </w:rPr>
            </w:pPr>
            <w:r w:rsidRPr="00914A02">
              <w:rPr>
                <w:rFonts w:cs="Arial"/>
                <w:color w:val="000000"/>
                <w:sz w:val="16"/>
                <w:szCs w:val="16"/>
              </w:rPr>
              <w:t>1.1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3A179F9" w14:textId="3D278BEB" w:rsidR="00914A02" w:rsidRPr="00914A02" w:rsidRDefault="00914A02" w:rsidP="0064239A">
            <w:pPr>
              <w:spacing w:after="0"/>
              <w:jc w:val="right"/>
              <w:rPr>
                <w:rFonts w:cs="Arial"/>
                <w:color w:val="000000"/>
                <w:sz w:val="16"/>
                <w:szCs w:val="16"/>
              </w:rPr>
            </w:pPr>
            <w:r w:rsidRPr="00914A02">
              <w:rPr>
                <w:rFonts w:cs="Arial"/>
                <w:color w:val="000000"/>
                <w:sz w:val="16"/>
                <w:szCs w:val="16"/>
              </w:rPr>
              <w:t>0.9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4D0F256" w14:textId="79BB97AE" w:rsidR="00914A02" w:rsidRPr="00914A02" w:rsidRDefault="0079144D" w:rsidP="0064239A">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1.3</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EEDC5E1" w14:textId="0099CF9D"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59.1</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2CD0D26" w14:textId="3BE9C275" w:rsidR="00914A02" w:rsidRPr="00914A02" w:rsidRDefault="00914A02" w:rsidP="001104F0">
            <w:pPr>
              <w:spacing w:after="0"/>
              <w:jc w:val="right"/>
              <w:rPr>
                <w:rFonts w:cs="Arial"/>
                <w:color w:val="000000"/>
                <w:sz w:val="16"/>
                <w:szCs w:val="16"/>
              </w:rPr>
            </w:pPr>
            <w:r w:rsidRPr="001104F0">
              <w:rPr>
                <w:rFonts w:cs="Arial"/>
                <w:color w:val="000000"/>
                <w:sz w:val="16"/>
                <w:szCs w:val="16"/>
              </w:rPr>
              <w:t>2.6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F7E3E6D" w14:textId="549B2BD4" w:rsidR="00914A02" w:rsidRPr="00914A02" w:rsidRDefault="00914A02" w:rsidP="001104F0">
            <w:pPr>
              <w:spacing w:after="0"/>
              <w:jc w:val="right"/>
              <w:rPr>
                <w:rFonts w:cs="Arial"/>
                <w:color w:val="000000"/>
                <w:sz w:val="16"/>
                <w:szCs w:val="16"/>
              </w:rPr>
            </w:pPr>
            <w:r w:rsidRPr="00914A02">
              <w:rPr>
                <w:rFonts w:cs="Arial"/>
                <w:color w:val="000000"/>
                <w:sz w:val="16"/>
                <w:szCs w:val="16"/>
              </w:rPr>
              <w:t>1.1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92DAA59" w14:textId="2E33AC29" w:rsidR="00914A02" w:rsidRPr="00914A02" w:rsidRDefault="00914A02" w:rsidP="001104F0">
            <w:pPr>
              <w:spacing w:after="0"/>
              <w:jc w:val="right"/>
              <w:rPr>
                <w:rFonts w:cs="Arial"/>
                <w:color w:val="000000"/>
                <w:sz w:val="16"/>
                <w:szCs w:val="16"/>
              </w:rPr>
            </w:pPr>
            <w:r w:rsidRPr="00914A02">
              <w:rPr>
                <w:rFonts w:cs="Arial"/>
                <w:color w:val="000000"/>
                <w:sz w:val="16"/>
                <w:szCs w:val="16"/>
              </w:rPr>
              <w:t>0.8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7ECEE80" w14:textId="20291FD2"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1.8</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78679FE" w14:textId="1D8AD045"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69.2</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D02E8C8" w14:textId="1472CFB2" w:rsidR="00914A02" w:rsidRPr="00914A02" w:rsidRDefault="00914A02" w:rsidP="001104F0">
            <w:pPr>
              <w:spacing w:after="0"/>
              <w:jc w:val="right"/>
              <w:rPr>
                <w:rFonts w:cs="Arial"/>
                <w:color w:val="000000"/>
                <w:sz w:val="16"/>
                <w:szCs w:val="16"/>
              </w:rPr>
            </w:pPr>
            <w:r w:rsidRPr="001104F0">
              <w:rPr>
                <w:rFonts w:cs="Arial"/>
                <w:color w:val="000000"/>
                <w:sz w:val="16"/>
                <w:szCs w:val="16"/>
              </w:rPr>
              <w:t>3.2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3A8FC86" w14:textId="141FFC1A" w:rsidR="00914A02" w:rsidRPr="00914A02" w:rsidRDefault="00914A02"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4EC7F8A" w14:textId="53EEFEFB" w:rsidR="00914A02" w:rsidRPr="00914A02" w:rsidRDefault="00914A02" w:rsidP="001104F0">
            <w:pPr>
              <w:spacing w:after="0"/>
              <w:jc w:val="right"/>
              <w:rPr>
                <w:rFonts w:cs="Arial"/>
                <w:color w:val="000000"/>
                <w:sz w:val="16"/>
                <w:szCs w:val="16"/>
              </w:rPr>
            </w:pPr>
            <w:r w:rsidRPr="00914A02">
              <w:rPr>
                <w:rFonts w:cs="Arial"/>
                <w:color w:val="000000"/>
                <w:sz w:val="16"/>
                <w:szCs w:val="16"/>
              </w:rPr>
              <w:t>0.9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FE5A953" w14:textId="3CA6E785"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2.3</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689DA6F9" w14:textId="4C6CA443"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71.9</w:t>
            </w:r>
          </w:p>
        </w:tc>
      </w:tr>
      <w:tr w:rsidR="00914A02" w:rsidRPr="00724557" w14:paraId="3C80A104" w14:textId="77777777" w:rsidTr="0064239A">
        <w:trPr>
          <w:trHeight w:val="20"/>
        </w:trPr>
        <w:tc>
          <w:tcPr>
            <w:tcW w:w="1304" w:type="dxa"/>
            <w:tcBorders>
              <w:bottom w:val="single" w:sz="4" w:space="0" w:color="000000" w:themeColor="text1"/>
              <w:right w:val="single" w:sz="4" w:space="0" w:color="BFBFBF" w:themeColor="background1" w:themeShade="BF"/>
            </w:tcBorders>
            <w:shd w:val="clear" w:color="auto" w:fill="FFFFFF" w:themeFill="background1"/>
            <w:vAlign w:val="center"/>
          </w:tcPr>
          <w:p w14:paraId="51E83600" w14:textId="0B52DA05" w:rsidR="00914A02" w:rsidRPr="00724557" w:rsidRDefault="00914A02" w:rsidP="00BC36A9">
            <w:pPr>
              <w:spacing w:after="0"/>
              <w:rPr>
                <w:rFonts w:cs="Arial"/>
                <w:color w:val="000000"/>
                <w:sz w:val="16"/>
                <w:szCs w:val="16"/>
              </w:rPr>
            </w:pPr>
            <w:r w:rsidRPr="00724557">
              <w:rPr>
                <w:rFonts w:cs="Arial"/>
                <w:color w:val="000000"/>
                <w:sz w:val="16"/>
                <w:szCs w:val="16"/>
              </w:rPr>
              <w:t xml:space="preserve">SBS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546C90DE" w14:textId="32EFA877" w:rsidR="00914A02" w:rsidRPr="00914A02" w:rsidRDefault="00914A02" w:rsidP="0064239A">
            <w:pPr>
              <w:spacing w:after="0"/>
              <w:jc w:val="right"/>
              <w:rPr>
                <w:rFonts w:cs="Arial"/>
                <w:color w:val="000000"/>
                <w:sz w:val="16"/>
                <w:szCs w:val="16"/>
              </w:rPr>
            </w:pPr>
            <w:r w:rsidRPr="00914A02">
              <w:rPr>
                <w:rFonts w:cs="Arial"/>
                <w:sz w:val="16"/>
                <w:szCs w:val="16"/>
              </w:rPr>
              <w:t>0.2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3FE7095" w14:textId="45991F49" w:rsidR="00914A02" w:rsidRPr="00914A02" w:rsidRDefault="00914A02" w:rsidP="0064239A">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331FF76" w14:textId="4AB52CAA" w:rsidR="00914A02" w:rsidRPr="00914A02" w:rsidRDefault="00914A02" w:rsidP="0064239A">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0222AF6" w14:textId="6867D7DF" w:rsidR="00914A02" w:rsidRPr="00B435F8" w:rsidRDefault="00914A02" w:rsidP="0064239A">
            <w:pPr>
              <w:spacing w:after="0"/>
              <w:jc w:val="right"/>
              <w:rPr>
                <w:rFonts w:cs="Arial"/>
                <w:color w:val="0070C0"/>
                <w:sz w:val="16"/>
                <w:szCs w:val="16"/>
              </w:rPr>
            </w:pPr>
            <w:r w:rsidRPr="00B435F8">
              <w:rPr>
                <w:rFonts w:cs="Arial"/>
                <w:color w:val="0070C0"/>
                <w:sz w:val="16"/>
                <w:szCs w:val="16"/>
              </w:rPr>
              <w:t>0.1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9D6D1B8" w14:textId="65C43AF3" w:rsidR="00914A02" w:rsidRPr="00B435F8" w:rsidRDefault="00914A02" w:rsidP="001104F0">
            <w:pPr>
              <w:spacing w:after="0"/>
              <w:jc w:val="right"/>
              <w:rPr>
                <w:rFonts w:cs="Arial"/>
                <w:color w:val="0070C0"/>
                <w:sz w:val="16"/>
                <w:szCs w:val="16"/>
              </w:rPr>
            </w:pPr>
            <w:r w:rsidRPr="00B435F8">
              <w:rPr>
                <w:rFonts w:cs="Arial"/>
                <w:color w:val="0070C0"/>
                <w:sz w:val="16"/>
                <w:szCs w:val="16"/>
              </w:rPr>
              <w:t>0.0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1385C15" w14:textId="5D285290" w:rsidR="00914A02" w:rsidRPr="00914A02" w:rsidRDefault="00914A02" w:rsidP="001104F0">
            <w:pPr>
              <w:spacing w:after="0"/>
              <w:jc w:val="right"/>
              <w:rPr>
                <w:rFonts w:cs="Arial"/>
                <w:color w:val="000000"/>
                <w:sz w:val="16"/>
                <w:szCs w:val="16"/>
              </w:rPr>
            </w:pPr>
            <w:r w:rsidRPr="001104F0">
              <w:rPr>
                <w:rFonts w:cs="Arial"/>
                <w:color w:val="000000"/>
                <w:sz w:val="16"/>
                <w:szCs w:val="16"/>
              </w:rPr>
              <w:t>0.2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A315C1C" w14:textId="2AEFB845" w:rsidR="00914A02" w:rsidRPr="00914A02" w:rsidRDefault="00914A02"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2A766C8" w14:textId="5D04FB5D" w:rsidR="00914A02" w:rsidRPr="00914A02" w:rsidRDefault="00914A02"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B1EBA83" w14:textId="6DC1EC2F" w:rsidR="00914A02" w:rsidRPr="00914A02" w:rsidRDefault="00914A02"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4E5DB61" w14:textId="5654CDFD" w:rsidR="00914A02" w:rsidRPr="00914A02" w:rsidRDefault="00914A02"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711DDD05" w14:textId="5E716CCA" w:rsidR="00914A02" w:rsidRPr="00914A02" w:rsidRDefault="00914A02" w:rsidP="001104F0">
            <w:pPr>
              <w:spacing w:after="0"/>
              <w:jc w:val="right"/>
              <w:rPr>
                <w:rFonts w:cs="Arial"/>
                <w:color w:val="000000"/>
                <w:sz w:val="16"/>
                <w:szCs w:val="16"/>
              </w:rPr>
            </w:pPr>
            <w:r w:rsidRPr="001104F0">
              <w:rPr>
                <w:rFonts w:cs="Arial"/>
                <w:color w:val="000000"/>
                <w:sz w:val="16"/>
                <w:szCs w:val="16"/>
              </w:rPr>
              <w:t>0.3</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21B4FF48" w14:textId="593A3ED5" w:rsidR="00914A02" w:rsidRPr="00914A02" w:rsidRDefault="00914A02"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37B22760" w14:textId="735BEF61" w:rsidR="00914A02" w:rsidRPr="00914A02" w:rsidRDefault="00914A02"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89D6CE2" w14:textId="4C869EB3" w:rsidR="00914A02" w:rsidRPr="00914A02" w:rsidRDefault="00914A02"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5A67003A" w14:textId="2C58DBFD" w:rsidR="00914A02" w:rsidRPr="00914A02" w:rsidRDefault="0079144D"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33.3</w:t>
            </w:r>
          </w:p>
        </w:tc>
      </w:tr>
      <w:tr w:rsidR="00811097" w:rsidRPr="00724557" w14:paraId="38691650" w14:textId="77777777" w:rsidTr="00FC0B07">
        <w:trPr>
          <w:trHeight w:val="57"/>
        </w:trPr>
        <w:tc>
          <w:tcPr>
            <w:tcW w:w="1304" w:type="dxa"/>
            <w:tcBorders>
              <w:top w:val="single" w:sz="4" w:space="0" w:color="000000" w:themeColor="text1"/>
              <w:bottom w:val="single" w:sz="4" w:space="0" w:color="000000" w:themeColor="text1"/>
              <w:right w:val="nil"/>
            </w:tcBorders>
            <w:shd w:val="clear" w:color="auto" w:fill="A6A6A6" w:themeFill="background1" w:themeFillShade="A6"/>
            <w:vAlign w:val="center"/>
          </w:tcPr>
          <w:p w14:paraId="2DADD82B" w14:textId="77777777" w:rsidR="00811097" w:rsidRPr="00724557" w:rsidRDefault="00811097" w:rsidP="00811097">
            <w:pPr>
              <w:spacing w:after="0"/>
              <w:rPr>
                <w:rFonts w:cs="Arial"/>
                <w:color w:val="000000"/>
                <w:sz w:val="16"/>
                <w:szCs w:val="16"/>
              </w:rPr>
            </w:pPr>
            <w:r w:rsidRPr="00724557">
              <w:rPr>
                <w:rFonts w:cs="Arial"/>
                <w:color w:val="000000"/>
                <w:sz w:val="16"/>
                <w:szCs w:val="16"/>
              </w:rPr>
              <w:t> </w:t>
            </w: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bottom"/>
          </w:tcPr>
          <w:p w14:paraId="014AA891" w14:textId="7D074DA8" w:rsidR="00811097" w:rsidRPr="00914A02" w:rsidRDefault="00811097" w:rsidP="00811097">
            <w:pPr>
              <w:spacing w:after="0"/>
              <w:jc w:val="center"/>
              <w:rPr>
                <w:rFonts w:cs="Arial"/>
                <w:color w:val="000000"/>
                <w:sz w:val="16"/>
                <w:szCs w:val="16"/>
              </w:rPr>
            </w:pPr>
            <w:r w:rsidRPr="00914A02">
              <w:rPr>
                <w:rFonts w:cs="Arial"/>
                <w:color w:val="000000"/>
                <w:sz w:val="16"/>
                <w:szCs w:val="16"/>
              </w:rPr>
              <w:t> </w:t>
            </w: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bottom"/>
          </w:tcPr>
          <w:p w14:paraId="283165F8" w14:textId="1C3B31A0" w:rsidR="00811097" w:rsidRPr="00914A02" w:rsidRDefault="00811097" w:rsidP="00811097">
            <w:pPr>
              <w:spacing w:after="0"/>
              <w:jc w:val="center"/>
              <w:rPr>
                <w:rFonts w:cs="Arial"/>
                <w:color w:val="000000"/>
                <w:sz w:val="16"/>
                <w:szCs w:val="16"/>
              </w:rPr>
            </w:pPr>
            <w:r w:rsidRPr="00914A02">
              <w:rPr>
                <w:rFonts w:cs="Arial"/>
                <w:color w:val="000000"/>
                <w:sz w:val="16"/>
                <w:szCs w:val="16"/>
              </w:rPr>
              <w:t> </w:t>
            </w:r>
          </w:p>
        </w:tc>
        <w:tc>
          <w:tcPr>
            <w:tcW w:w="850" w:type="dxa"/>
            <w:tcBorders>
              <w:left w:val="nil"/>
              <w:bottom w:val="single" w:sz="4" w:space="0" w:color="auto"/>
              <w:right w:val="single" w:sz="4" w:space="0" w:color="BFBFBF" w:themeColor="background1" w:themeShade="BF"/>
            </w:tcBorders>
            <w:shd w:val="clear" w:color="auto" w:fill="A6A6A6" w:themeFill="background1" w:themeFillShade="A6"/>
            <w:vAlign w:val="bottom"/>
          </w:tcPr>
          <w:p w14:paraId="0A21A3C7" w14:textId="25EB89E3" w:rsidR="00811097" w:rsidRPr="00914A02" w:rsidRDefault="00811097" w:rsidP="00811097">
            <w:pPr>
              <w:spacing w:after="0"/>
              <w:jc w:val="center"/>
              <w:rPr>
                <w:rFonts w:cs="Arial"/>
                <w:color w:val="000000"/>
                <w:sz w:val="16"/>
                <w:szCs w:val="16"/>
              </w:rPr>
            </w:pPr>
            <w:r w:rsidRPr="00914A02">
              <w:rPr>
                <w:rFonts w:cs="Arial"/>
                <w:color w:val="000000"/>
                <w:sz w:val="16"/>
                <w:szCs w:val="16"/>
              </w:rPr>
              <w:t> </w:t>
            </w:r>
          </w:p>
        </w:tc>
        <w:tc>
          <w:tcPr>
            <w:tcW w:w="1700" w:type="dxa"/>
            <w:gridSpan w:val="2"/>
            <w:tcBorders>
              <w:left w:val="single" w:sz="4" w:space="0" w:color="BFBFBF" w:themeColor="background1" w:themeShade="BF"/>
              <w:bottom w:val="single" w:sz="4" w:space="0" w:color="auto"/>
              <w:right w:val="single" w:sz="4" w:space="0" w:color="FFFFFF" w:themeColor="background1"/>
            </w:tcBorders>
            <w:shd w:val="clear" w:color="auto" w:fill="A6A6A6" w:themeFill="background1" w:themeFillShade="A6"/>
            <w:vAlign w:val="center"/>
          </w:tcPr>
          <w:p w14:paraId="3F652E82" w14:textId="64BC498B" w:rsidR="00811097" w:rsidRPr="00811097" w:rsidRDefault="00811097" w:rsidP="00811097">
            <w:pPr>
              <w:pStyle w:val="TableBody"/>
              <w:jc w:val="center"/>
              <w:rPr>
                <w:rFonts w:cs="Arial"/>
                <w:b/>
                <w:sz w:val="16"/>
                <w:szCs w:val="16"/>
              </w:rPr>
            </w:pPr>
            <w:r w:rsidRPr="00811097">
              <w:rPr>
                <w:rFonts w:cs="Arial"/>
                <w:b/>
                <w:bCs/>
                <w:sz w:val="16"/>
                <w:szCs w:val="16"/>
              </w:rPr>
              <w:t>Ave  TARP change 2013v2016</w:t>
            </w:r>
          </w:p>
        </w:tc>
        <w:tc>
          <w:tcPr>
            <w:tcW w:w="850" w:type="dxa"/>
            <w:tcBorders>
              <w:left w:val="single" w:sz="4" w:space="0" w:color="FFFFFF" w:themeColor="background1"/>
              <w:bottom w:val="single" w:sz="4" w:space="0" w:color="auto"/>
              <w:right w:val="nil"/>
            </w:tcBorders>
            <w:shd w:val="clear" w:color="auto" w:fill="A6A6A6" w:themeFill="background1" w:themeFillShade="A6"/>
            <w:vAlign w:val="center"/>
          </w:tcPr>
          <w:p w14:paraId="27B60EE4" w14:textId="64F52E88" w:rsidR="00811097" w:rsidRPr="001104F0" w:rsidRDefault="00811097" w:rsidP="001104F0">
            <w:pPr>
              <w:spacing w:after="0"/>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0E65F641" w14:textId="2D0715E3" w:rsidR="00811097" w:rsidRPr="001104F0" w:rsidRDefault="00811097" w:rsidP="001104F0">
            <w:pPr>
              <w:spacing w:after="0"/>
              <w:jc w:val="right"/>
              <w:rPr>
                <w:rFonts w:cs="Arial"/>
                <w:color w:val="000000"/>
                <w:sz w:val="16"/>
                <w:szCs w:val="16"/>
              </w:rPr>
            </w:pPr>
          </w:p>
        </w:tc>
        <w:tc>
          <w:tcPr>
            <w:tcW w:w="850" w:type="dxa"/>
            <w:tcBorders>
              <w:left w:val="nil"/>
              <w:bottom w:val="single" w:sz="4" w:space="0" w:color="auto"/>
              <w:right w:val="single" w:sz="4" w:space="0" w:color="BFBFBF" w:themeColor="background1" w:themeShade="BF"/>
            </w:tcBorders>
            <w:shd w:val="clear" w:color="auto" w:fill="A6A6A6" w:themeFill="background1" w:themeFillShade="A6"/>
            <w:vAlign w:val="center"/>
          </w:tcPr>
          <w:p w14:paraId="78A4E2A4" w14:textId="03DF7052" w:rsidR="00811097" w:rsidRPr="001104F0" w:rsidRDefault="00811097" w:rsidP="001104F0">
            <w:pPr>
              <w:spacing w:after="0"/>
              <w:jc w:val="right"/>
              <w:rPr>
                <w:rFonts w:cs="Arial"/>
                <w:color w:val="000000"/>
                <w:sz w:val="16"/>
                <w:szCs w:val="16"/>
              </w:rPr>
            </w:pPr>
          </w:p>
        </w:tc>
        <w:tc>
          <w:tcPr>
            <w:tcW w:w="1700" w:type="dxa"/>
            <w:gridSpan w:val="2"/>
            <w:tcBorders>
              <w:left w:val="single" w:sz="4" w:space="0" w:color="BFBFBF" w:themeColor="background1" w:themeShade="BF"/>
              <w:bottom w:val="single" w:sz="4" w:space="0" w:color="auto"/>
              <w:right w:val="single" w:sz="4" w:space="0" w:color="FFFFFF" w:themeColor="background1"/>
            </w:tcBorders>
            <w:shd w:val="clear" w:color="auto" w:fill="A6A6A6" w:themeFill="background1" w:themeFillShade="A6"/>
            <w:vAlign w:val="center"/>
          </w:tcPr>
          <w:p w14:paraId="34D59EAD" w14:textId="66B869A0" w:rsidR="00811097" w:rsidRPr="00811097" w:rsidRDefault="00811097" w:rsidP="00811097">
            <w:pPr>
              <w:pStyle w:val="TableBody"/>
              <w:jc w:val="center"/>
              <w:rPr>
                <w:rFonts w:cs="Arial"/>
                <w:b/>
                <w:sz w:val="16"/>
                <w:szCs w:val="16"/>
              </w:rPr>
            </w:pPr>
            <w:r w:rsidRPr="00811097">
              <w:rPr>
                <w:rFonts w:cs="Arial"/>
                <w:b/>
                <w:bCs/>
                <w:sz w:val="16"/>
                <w:szCs w:val="16"/>
              </w:rPr>
              <w:t>Ave  TARP change 2013v2016</w:t>
            </w:r>
          </w:p>
        </w:tc>
        <w:tc>
          <w:tcPr>
            <w:tcW w:w="850" w:type="dxa"/>
            <w:tcBorders>
              <w:top w:val="single" w:sz="4" w:space="0" w:color="000000" w:themeColor="text1"/>
              <w:left w:val="single" w:sz="4" w:space="0" w:color="FFFFFF" w:themeColor="background1"/>
              <w:bottom w:val="single" w:sz="4" w:space="0" w:color="000000" w:themeColor="text1"/>
              <w:right w:val="nil"/>
            </w:tcBorders>
            <w:shd w:val="clear" w:color="auto" w:fill="A6A6A6" w:themeFill="background1" w:themeFillShade="A6"/>
            <w:vAlign w:val="center"/>
          </w:tcPr>
          <w:p w14:paraId="02351816" w14:textId="06AAFF93" w:rsidR="00811097" w:rsidRPr="00811097" w:rsidRDefault="00811097" w:rsidP="00811097">
            <w:pPr>
              <w:pStyle w:val="TableBody"/>
              <w:jc w:val="center"/>
              <w:rPr>
                <w:rFonts w:cs="Arial"/>
                <w:b/>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49E9B12C" w14:textId="691B5D94" w:rsidR="00811097" w:rsidRPr="00811097" w:rsidRDefault="00811097" w:rsidP="00811097">
            <w:pPr>
              <w:pStyle w:val="TableBody"/>
              <w:jc w:val="center"/>
              <w:rPr>
                <w:rFonts w:cs="Arial"/>
                <w:b/>
                <w:sz w:val="16"/>
                <w:szCs w:val="16"/>
              </w:rPr>
            </w:pPr>
          </w:p>
        </w:tc>
        <w:tc>
          <w:tcPr>
            <w:tcW w:w="850" w:type="dxa"/>
            <w:tcBorders>
              <w:top w:val="single" w:sz="4" w:space="0" w:color="000000" w:themeColor="text1"/>
              <w:left w:val="nil"/>
              <w:bottom w:val="single" w:sz="4" w:space="0" w:color="000000" w:themeColor="text1"/>
              <w:right w:val="single" w:sz="4" w:space="0" w:color="BFBFBF" w:themeColor="background1" w:themeShade="BF"/>
            </w:tcBorders>
            <w:shd w:val="clear" w:color="auto" w:fill="A6A6A6" w:themeFill="background1" w:themeFillShade="A6"/>
            <w:vAlign w:val="center"/>
          </w:tcPr>
          <w:p w14:paraId="253ED322" w14:textId="59E1D2ED" w:rsidR="00811097" w:rsidRPr="00811097" w:rsidRDefault="00811097" w:rsidP="00811097">
            <w:pPr>
              <w:pStyle w:val="TableBody"/>
              <w:jc w:val="center"/>
              <w:rPr>
                <w:rFonts w:cs="Arial"/>
                <w:b/>
                <w:sz w:val="16"/>
                <w:szCs w:val="16"/>
              </w:rPr>
            </w:pPr>
          </w:p>
        </w:tc>
        <w:tc>
          <w:tcPr>
            <w:tcW w:w="1700" w:type="dxa"/>
            <w:gridSpan w:val="2"/>
            <w:tcBorders>
              <w:left w:val="single" w:sz="4" w:space="0" w:color="BFBFBF" w:themeColor="background1" w:themeShade="BF"/>
              <w:bottom w:val="single" w:sz="4" w:space="0" w:color="auto"/>
            </w:tcBorders>
            <w:shd w:val="clear" w:color="auto" w:fill="A6A6A6" w:themeFill="background1" w:themeFillShade="A6"/>
            <w:vAlign w:val="center"/>
          </w:tcPr>
          <w:p w14:paraId="4C000914" w14:textId="202F05DC" w:rsidR="00811097" w:rsidRPr="00811097" w:rsidRDefault="00811097" w:rsidP="00811097">
            <w:pPr>
              <w:pStyle w:val="TableBody"/>
              <w:jc w:val="center"/>
              <w:rPr>
                <w:rFonts w:cs="Arial"/>
                <w:b/>
                <w:sz w:val="16"/>
                <w:szCs w:val="16"/>
              </w:rPr>
            </w:pPr>
            <w:r w:rsidRPr="00811097">
              <w:rPr>
                <w:rFonts w:cs="Arial"/>
                <w:b/>
                <w:bCs/>
                <w:sz w:val="16"/>
                <w:szCs w:val="16"/>
              </w:rPr>
              <w:t>Ave  TARP change 2013v2016</w:t>
            </w:r>
          </w:p>
        </w:tc>
      </w:tr>
      <w:tr w:rsidR="007F444F" w:rsidRPr="00724557" w14:paraId="6D801F78" w14:textId="77777777" w:rsidTr="005B585F">
        <w:trPr>
          <w:trHeight w:val="57"/>
        </w:trPr>
        <w:tc>
          <w:tcPr>
            <w:tcW w:w="1304" w:type="dxa"/>
            <w:tcBorders>
              <w:top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289D0EE" w14:textId="077064D6" w:rsidR="00E90B98" w:rsidRPr="00724557" w:rsidRDefault="00E90B98" w:rsidP="00E90B98">
            <w:pPr>
              <w:spacing w:after="0"/>
              <w:rPr>
                <w:rFonts w:cs="Arial"/>
                <w:color w:val="000000"/>
                <w:sz w:val="16"/>
                <w:szCs w:val="16"/>
              </w:rPr>
            </w:pPr>
            <w:r w:rsidRPr="00724557">
              <w:rPr>
                <w:rFonts w:cs="Arial"/>
                <w:color w:val="000000"/>
                <w:sz w:val="16"/>
                <w:szCs w:val="16"/>
              </w:rPr>
              <w:t>ABC</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C211A71" w14:textId="069A8B46"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D00550A" w14:textId="161CC246" w:rsidR="00E90B98" w:rsidRPr="00914A02" w:rsidRDefault="00E90B98" w:rsidP="00E90B98">
            <w:pPr>
              <w:spacing w:after="0"/>
              <w:jc w:val="right"/>
              <w:rPr>
                <w:rFonts w:cs="Arial"/>
                <w:color w:val="000000"/>
                <w:sz w:val="16"/>
                <w:szCs w:val="16"/>
              </w:rPr>
            </w:pPr>
            <w:r w:rsidRPr="00914A02">
              <w:rPr>
                <w:rFonts w:cs="Arial"/>
                <w:color w:val="000000"/>
                <w:sz w:val="16"/>
                <w:szCs w:val="16"/>
              </w:rPr>
              <w:t>0.3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0CB415E" w14:textId="3A78ED38" w:rsidR="00E90B98" w:rsidRPr="00914A02" w:rsidRDefault="00E90B98" w:rsidP="00E90B98">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09779BB" w14:textId="779FDF59"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E25D8D2" w14:textId="259D7B32"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67</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CFBBA9E" w14:textId="71DDA8A3"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033206E" w14:textId="2B2BEB71"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46FFE6A" w14:textId="07074EE0"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7801C6D" w14:textId="34BDD77A"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8CF3512" w14:textId="136BEA07"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033EB94" w14:textId="5F9B6C7D"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2E13FCC" w14:textId="2B6DB0BF"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6591CF9" w14:textId="0262C7D2"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3B94836" w14:textId="4BEEE773" w:rsidR="00E90B98" w:rsidRPr="00914A02" w:rsidRDefault="00E90B98"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26142299" w14:textId="4C3AD0FD"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r>
      <w:tr w:rsidR="007F444F" w:rsidRPr="00724557" w14:paraId="0653B1F4"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67444144" w14:textId="13F57FF7" w:rsidR="00E90B98" w:rsidRPr="00724557" w:rsidRDefault="00E90B98" w:rsidP="00E90B98">
            <w:pPr>
              <w:spacing w:after="0"/>
              <w:rPr>
                <w:rFonts w:cs="Arial"/>
                <w:color w:val="000000"/>
                <w:sz w:val="16"/>
                <w:szCs w:val="16"/>
              </w:rPr>
            </w:pPr>
            <w:r w:rsidRPr="00724557">
              <w:rPr>
                <w:rFonts w:cs="Arial"/>
                <w:color w:val="000000"/>
                <w:sz w:val="16"/>
                <w:szCs w:val="16"/>
              </w:rPr>
              <w:t>ABC2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088C584" w14:textId="689DEF12"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A0E1D70" w14:textId="6A858A52" w:rsidR="00E90B98" w:rsidRPr="00914A02" w:rsidRDefault="00E90B98" w:rsidP="00E90B98">
            <w:pPr>
              <w:spacing w:after="0"/>
              <w:jc w:val="right"/>
              <w:rPr>
                <w:rFonts w:cs="Arial"/>
                <w:color w:val="000000"/>
                <w:sz w:val="16"/>
                <w:szCs w:val="16"/>
              </w:rPr>
            </w:pPr>
            <w:r w:rsidRPr="00914A02">
              <w:rPr>
                <w:rFonts w:cs="Arial"/>
                <w:color w:val="000000"/>
                <w:sz w:val="16"/>
                <w:szCs w:val="16"/>
              </w:rPr>
              <w:t>5.1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A8C2C46" w14:textId="5F36B785" w:rsidR="00E90B98" w:rsidRPr="00914A02" w:rsidRDefault="00E90B98" w:rsidP="00E90B98">
            <w:pPr>
              <w:spacing w:after="0"/>
              <w:jc w:val="right"/>
              <w:rPr>
                <w:rFonts w:cs="Arial"/>
                <w:color w:val="000000"/>
                <w:sz w:val="16"/>
                <w:szCs w:val="16"/>
              </w:rPr>
            </w:pPr>
            <w:r w:rsidRPr="00914A02">
              <w:rPr>
                <w:rFonts w:cs="Arial"/>
                <w:color w:val="000000"/>
                <w:sz w:val="16"/>
                <w:szCs w:val="16"/>
              </w:rPr>
              <w:t>4.3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E8B6A6D" w14:textId="324094D9"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0.8</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57E87C6" w14:textId="7DB7D5B0"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16</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22BAF44" w14:textId="0DE96274"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0EF929B" w14:textId="5CB0307B" w:rsidR="00E90B98" w:rsidRPr="00914A02" w:rsidRDefault="00E90B98" w:rsidP="001104F0">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1D8020D" w14:textId="4757D74C" w:rsidR="00E90B98" w:rsidRPr="00914A02" w:rsidRDefault="00E90B98" w:rsidP="001104F0">
            <w:pPr>
              <w:spacing w:after="0"/>
              <w:jc w:val="right"/>
              <w:rPr>
                <w:rFonts w:cs="Arial"/>
                <w:color w:val="000000"/>
                <w:sz w:val="16"/>
                <w:szCs w:val="16"/>
              </w:rPr>
            </w:pPr>
            <w:r w:rsidRPr="00914A02">
              <w:rPr>
                <w:rFonts w:cs="Arial"/>
                <w:color w:val="000000"/>
                <w:sz w:val="16"/>
                <w:szCs w:val="16"/>
              </w:rPr>
              <w:t>0.8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6D379F9" w14:textId="301D8021"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9FB29B6" w14:textId="160F5572"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37C0675" w14:textId="4D72B89B"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8107A16" w14:textId="7E9CF7A3"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B28980D" w14:textId="1C792BA8"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F5E0071" w14:textId="7BDF1194" w:rsidR="00E90B98" w:rsidRPr="00914A02" w:rsidRDefault="00E90B98"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443C11A" w14:textId="3003919A"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r>
      <w:tr w:rsidR="007F444F" w:rsidRPr="00724557" w14:paraId="177D39A1"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53DE9742" w14:textId="1458DC2E" w:rsidR="00E90B98" w:rsidRPr="00724557" w:rsidRDefault="00E90B98" w:rsidP="00E90B98">
            <w:pPr>
              <w:spacing w:after="0"/>
              <w:rPr>
                <w:rFonts w:cs="Arial"/>
                <w:color w:val="000000"/>
                <w:sz w:val="16"/>
                <w:szCs w:val="16"/>
              </w:rPr>
            </w:pPr>
            <w:r w:rsidRPr="00724557">
              <w:rPr>
                <w:rFonts w:cs="Arial"/>
                <w:color w:val="000000"/>
                <w:sz w:val="16"/>
                <w:szCs w:val="16"/>
              </w:rPr>
              <w:t>ABC ME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D5DB2F8" w14:textId="4521028D"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EA78E77" w14:textId="588E8181" w:rsidR="00E90B98" w:rsidRPr="00914A02" w:rsidRDefault="00E90B98" w:rsidP="00E90B98">
            <w:pPr>
              <w:spacing w:after="0"/>
              <w:jc w:val="right"/>
              <w:rPr>
                <w:rFonts w:cs="Arial"/>
                <w:color w:val="000000"/>
                <w:sz w:val="16"/>
                <w:szCs w:val="16"/>
              </w:rPr>
            </w:pPr>
            <w:r w:rsidRPr="00914A02">
              <w:rPr>
                <w:rFonts w:cs="Arial"/>
                <w:color w:val="000000"/>
                <w:sz w:val="16"/>
                <w:szCs w:val="16"/>
              </w:rPr>
              <w:t>0.4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D1131CF" w14:textId="39F1FCDF" w:rsidR="00E90B98" w:rsidRPr="00914A02" w:rsidRDefault="00E90B98" w:rsidP="00E90B98">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7B0D673" w14:textId="6557D606"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61FC42E" w14:textId="367A6FEE"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BB600B6" w14:textId="1E6BB8CF"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0462474" w14:textId="45E58C84" w:rsidR="00E90B98" w:rsidRPr="00914A02" w:rsidRDefault="00E90B98" w:rsidP="001104F0">
            <w:pPr>
              <w:spacing w:after="0"/>
              <w:jc w:val="right"/>
              <w:rPr>
                <w:rFonts w:cs="Arial"/>
                <w:color w:val="000000"/>
                <w:sz w:val="16"/>
                <w:szCs w:val="16"/>
              </w:rPr>
            </w:pPr>
            <w:r w:rsidRPr="00914A02">
              <w:rPr>
                <w:rFonts w:cs="Arial"/>
                <w:color w:val="000000"/>
                <w:sz w:val="16"/>
                <w:szCs w:val="16"/>
              </w:rPr>
              <w:t>1.4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DF143FD" w14:textId="19C51A77" w:rsidR="00E90B98" w:rsidRPr="00914A02" w:rsidRDefault="00E90B98" w:rsidP="001104F0">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BCA368D" w14:textId="38DF84A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0.4</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79B7971" w14:textId="18B4BBB1"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28EC30F" w14:textId="259DB205"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9DDFC94" w14:textId="78E37051" w:rsidR="00E90B98" w:rsidRPr="00914A02" w:rsidRDefault="00E90B98" w:rsidP="001104F0">
            <w:pPr>
              <w:spacing w:after="0"/>
              <w:jc w:val="right"/>
              <w:rPr>
                <w:rFonts w:cs="Arial"/>
                <w:color w:val="000000"/>
                <w:sz w:val="16"/>
                <w:szCs w:val="16"/>
              </w:rPr>
            </w:pPr>
            <w:r w:rsidRPr="00914A02">
              <w:rPr>
                <w:rFonts w:cs="Arial"/>
                <w:color w:val="000000"/>
                <w:sz w:val="16"/>
                <w:szCs w:val="16"/>
              </w:rPr>
              <w:t>0.3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42F8358" w14:textId="117F6777"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DCEAF0C" w14:textId="12A5150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4D1E1E4C" w14:textId="32878728"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r>
      <w:tr w:rsidR="007F444F" w:rsidRPr="00724557" w14:paraId="3AFAD33B" w14:textId="77777777" w:rsidTr="005B585F">
        <w:trPr>
          <w:trHeight w:val="57"/>
        </w:trPr>
        <w:tc>
          <w:tcPr>
            <w:tcW w:w="1304" w:type="dxa"/>
            <w:tcBorders>
              <w:right w:val="single" w:sz="4" w:space="0" w:color="BFBFBF" w:themeColor="background1" w:themeShade="BF"/>
            </w:tcBorders>
            <w:shd w:val="clear" w:color="auto" w:fill="FFFFFF" w:themeFill="background1"/>
            <w:vAlign w:val="center"/>
          </w:tcPr>
          <w:p w14:paraId="3A189E2B" w14:textId="7A0525C9" w:rsidR="00E90B98" w:rsidRPr="00724557" w:rsidRDefault="00E90B98" w:rsidP="00E90B98">
            <w:pPr>
              <w:spacing w:after="0"/>
              <w:rPr>
                <w:rFonts w:cs="Arial"/>
                <w:color w:val="000000"/>
                <w:sz w:val="16"/>
                <w:szCs w:val="16"/>
              </w:rPr>
            </w:pPr>
            <w:r w:rsidRPr="00724557">
              <w:rPr>
                <w:rFonts w:cs="Arial"/>
                <w:color w:val="000000"/>
                <w:sz w:val="16"/>
                <w:szCs w:val="16"/>
              </w:rPr>
              <w:t>Seven</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5D78B8CD" w14:textId="2DC334F9"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B5680DD" w14:textId="33DC0DBB" w:rsidR="00E90B98" w:rsidRPr="00914A02" w:rsidRDefault="00E90B98" w:rsidP="00E90B98">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09A89CF" w14:textId="6AF8500A" w:rsidR="00E90B98" w:rsidRPr="00914A02" w:rsidRDefault="00E90B98" w:rsidP="00E90B98">
            <w:pPr>
              <w:spacing w:after="0"/>
              <w:jc w:val="right"/>
              <w:rPr>
                <w:rFonts w:cs="Arial"/>
                <w:color w:val="000000"/>
                <w:sz w:val="16"/>
                <w:szCs w:val="16"/>
              </w:rPr>
            </w:pPr>
            <w:r w:rsidRPr="00914A02">
              <w:rPr>
                <w:rFonts w:cs="Arial"/>
                <w:color w:val="000000"/>
                <w:sz w:val="16"/>
                <w:szCs w:val="16"/>
              </w:rPr>
              <w:t>1.1</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3A596DB" w14:textId="2F6C7865"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0298FC12" w14:textId="6CAF6731"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15</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420AEDF8" w14:textId="34D3EF0D"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38581C1D" w14:textId="26298242" w:rsidR="00E90B98" w:rsidRPr="00914A02" w:rsidRDefault="00E90B98"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73B46EC" w14:textId="66F4D94F" w:rsidR="00E90B98" w:rsidRPr="00914A02" w:rsidRDefault="00E90B98" w:rsidP="001104F0">
            <w:pPr>
              <w:spacing w:after="0"/>
              <w:jc w:val="right"/>
              <w:rPr>
                <w:rFonts w:cs="Arial"/>
                <w:color w:val="000000"/>
                <w:sz w:val="16"/>
                <w:szCs w:val="16"/>
              </w:rPr>
            </w:pPr>
            <w:r w:rsidRPr="00914A02">
              <w:rPr>
                <w:rFonts w:cs="Arial"/>
                <w:color w:val="000000"/>
                <w:sz w:val="16"/>
                <w:szCs w:val="16"/>
              </w:rPr>
              <w:t>0.8</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1CA307" w14:textId="5842E660"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0.4</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6DA70E78" w14:textId="66193917"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3CE30403" w14:textId="4186A136"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6C1DA8A6" w14:textId="1CDE6EA7" w:rsidR="00E90B98" w:rsidRPr="00914A02" w:rsidRDefault="00E90B98"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8DBE609" w14:textId="09B279C6" w:rsidR="00E90B98" w:rsidRPr="00914A02" w:rsidRDefault="00E90B98" w:rsidP="001104F0">
            <w:pPr>
              <w:spacing w:after="0"/>
              <w:jc w:val="right"/>
              <w:rPr>
                <w:rFonts w:cs="Arial"/>
                <w:color w:val="000000"/>
                <w:sz w:val="16"/>
                <w:szCs w:val="16"/>
              </w:rPr>
            </w:pPr>
            <w:r w:rsidRPr="00914A02">
              <w:rPr>
                <w:rFonts w:cs="Arial"/>
                <w:color w:val="000000"/>
                <w:sz w:val="16"/>
                <w:szCs w:val="16"/>
              </w:rPr>
              <w:t>0.9</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714B951" w14:textId="4F9FF5ED"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0.3</w:t>
            </w:r>
          </w:p>
        </w:tc>
        <w:tc>
          <w:tcPr>
            <w:tcW w:w="850" w:type="dxa"/>
            <w:tcBorders>
              <w:left w:val="single" w:sz="4" w:space="0" w:color="BFBFBF" w:themeColor="background1" w:themeShade="BF"/>
            </w:tcBorders>
            <w:shd w:val="clear" w:color="auto" w:fill="D9D9D9" w:themeFill="background1" w:themeFillShade="D9"/>
            <w:vAlign w:val="center"/>
          </w:tcPr>
          <w:p w14:paraId="31162E4B" w14:textId="20CD2B5C"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25</w:t>
            </w:r>
          </w:p>
        </w:tc>
      </w:tr>
      <w:tr w:rsidR="007F444F" w:rsidRPr="00724557" w14:paraId="6B3ADB82"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3864C0F" w14:textId="6FC2D75E" w:rsidR="00E90B98" w:rsidRPr="00724557" w:rsidRDefault="00E90B98" w:rsidP="00E90B98">
            <w:pPr>
              <w:spacing w:after="0"/>
              <w:rPr>
                <w:rFonts w:cs="Arial"/>
                <w:color w:val="000000"/>
                <w:sz w:val="16"/>
                <w:szCs w:val="16"/>
              </w:rPr>
            </w:pPr>
            <w:r w:rsidRPr="00724557">
              <w:rPr>
                <w:rFonts w:cs="Arial"/>
                <w:color w:val="000000"/>
                <w:sz w:val="16"/>
                <w:szCs w:val="16"/>
              </w:rPr>
              <w:t>7TWO</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220BC2F" w14:textId="64E36623"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CE01DA9" w14:textId="33AD216F" w:rsidR="00E90B98" w:rsidRPr="00914A02" w:rsidRDefault="00E90B98" w:rsidP="00E90B98">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CDE93EB" w14:textId="55D6B073" w:rsidR="00E90B98" w:rsidRPr="00914A02" w:rsidRDefault="00E90B98" w:rsidP="00E90B98">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1DD68B3" w14:textId="23A47992" w:rsidR="00E90B98" w:rsidRPr="00914A02" w:rsidRDefault="00E90B98" w:rsidP="00E90B98">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6067C0F" w14:textId="4AD54AF8"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1D22DE8" w14:textId="02D23E89"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737EAAE" w14:textId="35FD637C"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7330766" w14:textId="6F685021"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BAFCD5D" w14:textId="46B840C2" w:rsidR="00E90B98" w:rsidRPr="00914A02" w:rsidRDefault="00E90B98"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266458D" w14:textId="7EBC22D0"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886E0C0" w14:textId="56B5BDDF"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9691E3C" w14:textId="31C2D247"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0B9C0A3" w14:textId="7FC456FE"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11FE2B6" w14:textId="7E360122" w:rsidR="00E90B98" w:rsidRPr="00914A02" w:rsidRDefault="00E90B98"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6F49547B" w14:textId="7328654B"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r>
      <w:tr w:rsidR="007F444F" w:rsidRPr="00724557" w14:paraId="1EADA678"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C03E890" w14:textId="44FB2E34" w:rsidR="00E90B98" w:rsidRPr="00724557" w:rsidRDefault="00E90B98" w:rsidP="00E90B98">
            <w:pPr>
              <w:spacing w:after="0"/>
              <w:rPr>
                <w:rFonts w:cs="Arial"/>
                <w:color w:val="000000"/>
                <w:sz w:val="16"/>
                <w:szCs w:val="16"/>
              </w:rPr>
            </w:pPr>
            <w:r>
              <w:rPr>
                <w:rFonts w:cs="Arial"/>
                <w:color w:val="000000"/>
                <w:sz w:val="16"/>
                <w:szCs w:val="16"/>
              </w:rPr>
              <w:t>7M</w:t>
            </w:r>
            <w:r w:rsidRPr="00724557">
              <w:rPr>
                <w:rFonts w:cs="Arial"/>
                <w:color w:val="000000"/>
                <w:sz w:val="16"/>
                <w:szCs w:val="16"/>
              </w:rPr>
              <w:t>ate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CFDAA2A" w14:textId="15420562"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A75DC88" w14:textId="70CC0AF9" w:rsidR="00E90B98" w:rsidRPr="00914A02" w:rsidRDefault="00E90B98" w:rsidP="00E90B98">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69A2DFD" w14:textId="1A007BE4" w:rsidR="00E90B98" w:rsidRPr="00914A02" w:rsidRDefault="00E90B98" w:rsidP="00E90B98">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3E321EB" w14:textId="7C3404A2" w:rsidR="00E90B98" w:rsidRPr="00914A02" w:rsidRDefault="00E90B98" w:rsidP="00E90B98">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B991A7F" w14:textId="6482215A"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B9A6A27" w14:textId="20D54444"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DE7494A" w14:textId="78701A07"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CF35DBF" w14:textId="3C3CCE6A"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F603544" w14:textId="1771D299" w:rsidR="00E90B98" w:rsidRPr="00914A02" w:rsidRDefault="00E90B98"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8E8331E" w14:textId="5FA4AC3D"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EFDCF55" w14:textId="30A89901"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A07A3A8" w14:textId="7D087C03" w:rsidR="00E90B98" w:rsidRPr="00914A02" w:rsidRDefault="00E90B98" w:rsidP="001104F0">
            <w:pPr>
              <w:spacing w:after="0"/>
              <w:jc w:val="right"/>
              <w:rPr>
                <w:rFonts w:cs="Arial"/>
                <w:color w:val="000000"/>
                <w:sz w:val="16"/>
                <w:szCs w:val="16"/>
              </w:rPr>
            </w:pPr>
            <w:r w:rsidRPr="00914A02">
              <w:rPr>
                <w:rFonts w:cs="Arial"/>
                <w:color w:val="000000"/>
                <w:sz w:val="16"/>
                <w:szCs w:val="16"/>
              </w:rPr>
              <w:t>0.3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21E2B36" w14:textId="5E87B158"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A6CA5E3" w14:textId="63D679C6"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524C530" w14:textId="039D4F63"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r>
      <w:tr w:rsidR="007F444F" w:rsidRPr="00724557" w14:paraId="09784CA2"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06D80FF5" w14:textId="079F416B" w:rsidR="00E90B98" w:rsidRPr="00724557" w:rsidRDefault="00E90B98" w:rsidP="00E90B98">
            <w:pPr>
              <w:spacing w:after="0"/>
              <w:rPr>
                <w:rFonts w:cs="Arial"/>
                <w:color w:val="000000"/>
                <w:sz w:val="16"/>
                <w:szCs w:val="16"/>
              </w:rPr>
            </w:pPr>
            <w:r w:rsidRPr="00724557">
              <w:rPr>
                <w:rFonts w:cs="Arial"/>
                <w:color w:val="000000"/>
                <w:sz w:val="16"/>
                <w:szCs w:val="16"/>
              </w:rPr>
              <w:t>Nine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9E8CC9F" w14:textId="4F028CF6"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2FEC674" w14:textId="3F76B989" w:rsidR="00E90B98" w:rsidRPr="00914A02" w:rsidRDefault="00E90B98" w:rsidP="00E90B98">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310300C" w14:textId="6DEF3F66" w:rsidR="00E90B98" w:rsidRPr="00914A02" w:rsidRDefault="00E90B98" w:rsidP="00E90B98">
            <w:pPr>
              <w:spacing w:after="0"/>
              <w:jc w:val="right"/>
              <w:rPr>
                <w:rFonts w:cs="Arial"/>
                <w:color w:val="000000"/>
                <w:sz w:val="16"/>
                <w:szCs w:val="16"/>
              </w:rPr>
            </w:pPr>
            <w:r w:rsidRPr="00914A02">
              <w:rPr>
                <w:rFonts w:cs="Arial"/>
                <w:color w:val="000000"/>
                <w:sz w:val="16"/>
                <w:szCs w:val="16"/>
              </w:rPr>
              <w:t>0.9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F102960" w14:textId="25DC53D4"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0.4</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A105318" w14:textId="0EE77169"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31</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F508613" w14:textId="2FE68BCA"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F34763F" w14:textId="20FAB40D" w:rsidR="00E90B98" w:rsidRPr="00914A02" w:rsidRDefault="00E90B98" w:rsidP="001104F0">
            <w:pPr>
              <w:spacing w:after="0"/>
              <w:jc w:val="right"/>
              <w:rPr>
                <w:rFonts w:cs="Arial"/>
                <w:color w:val="000000"/>
                <w:sz w:val="16"/>
                <w:szCs w:val="16"/>
              </w:rPr>
            </w:pPr>
            <w:r w:rsidRPr="00914A02">
              <w:rPr>
                <w:rFonts w:cs="Arial"/>
                <w:color w:val="000000"/>
                <w:sz w:val="16"/>
                <w:szCs w:val="16"/>
              </w:rPr>
              <w:t>1.1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AA92593" w14:textId="673B705D" w:rsidR="00E90B98" w:rsidRPr="00914A02" w:rsidRDefault="00E90B98" w:rsidP="001104F0">
            <w:pPr>
              <w:spacing w:after="0"/>
              <w:jc w:val="right"/>
              <w:rPr>
                <w:rFonts w:cs="Arial"/>
                <w:color w:val="000000"/>
                <w:sz w:val="16"/>
                <w:szCs w:val="16"/>
              </w:rPr>
            </w:pPr>
            <w:r w:rsidRPr="00914A02">
              <w:rPr>
                <w:rFonts w:cs="Arial"/>
                <w:color w:val="000000"/>
                <w:sz w:val="16"/>
                <w:szCs w:val="16"/>
              </w:rPr>
              <w:t>0.7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6137EAC" w14:textId="53128EF8"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0.4</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4EF7981" w14:textId="6B2B01AF"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36</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2152EB8" w14:textId="3A8D96BB"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1AE0F34" w14:textId="4792006F" w:rsidR="00E90B98" w:rsidRPr="00914A02" w:rsidRDefault="00E90B98" w:rsidP="001104F0">
            <w:pPr>
              <w:spacing w:after="0"/>
              <w:jc w:val="right"/>
              <w:rPr>
                <w:rFonts w:cs="Arial"/>
                <w:color w:val="000000"/>
                <w:sz w:val="16"/>
                <w:szCs w:val="16"/>
              </w:rPr>
            </w:pPr>
            <w:r w:rsidRPr="00914A02">
              <w:rPr>
                <w:rFonts w:cs="Arial"/>
                <w:color w:val="000000"/>
                <w:sz w:val="16"/>
                <w:szCs w:val="16"/>
              </w:rPr>
              <w:t>1.4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D8A06DF" w14:textId="4F353B8D" w:rsidR="00E90B98" w:rsidRPr="00914A02" w:rsidRDefault="00E90B98" w:rsidP="001104F0">
            <w:pPr>
              <w:spacing w:after="0"/>
              <w:jc w:val="right"/>
              <w:rPr>
                <w:rFonts w:cs="Arial"/>
                <w:color w:val="000000"/>
                <w:sz w:val="16"/>
                <w:szCs w:val="16"/>
              </w:rPr>
            </w:pPr>
            <w:r w:rsidRPr="00914A02">
              <w:rPr>
                <w:rFonts w:cs="Arial"/>
                <w:color w:val="000000"/>
                <w:sz w:val="16"/>
                <w:szCs w:val="16"/>
              </w:rPr>
              <w:t>0.7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3366FB5" w14:textId="6316F823"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0.7</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A682C4C" w14:textId="30CB7048"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r>
      <w:tr w:rsidR="007F444F" w:rsidRPr="00724557" w14:paraId="587EE870"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6720A16A" w14:textId="7495C5A0" w:rsidR="00E90B98" w:rsidRPr="00724557" w:rsidRDefault="00E90B98" w:rsidP="00E90B98">
            <w:pPr>
              <w:spacing w:after="0"/>
              <w:rPr>
                <w:rFonts w:cs="Arial"/>
                <w:color w:val="000000"/>
                <w:sz w:val="16"/>
                <w:szCs w:val="16"/>
              </w:rPr>
            </w:pPr>
            <w:r w:rsidRPr="00724557">
              <w:rPr>
                <w:rFonts w:cs="Arial"/>
                <w:color w:val="000000"/>
                <w:sz w:val="16"/>
                <w:szCs w:val="16"/>
              </w:rPr>
              <w:t>9GO!</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9DD530C" w14:textId="64DC4F4F"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AC7D0A5" w14:textId="0AFC07F4" w:rsidR="00E90B98" w:rsidRPr="00914A02" w:rsidRDefault="00E90B98" w:rsidP="00E90B98">
            <w:pPr>
              <w:spacing w:after="0"/>
              <w:jc w:val="right"/>
              <w:rPr>
                <w:rFonts w:cs="Arial"/>
                <w:color w:val="000000"/>
                <w:sz w:val="16"/>
                <w:szCs w:val="16"/>
              </w:rPr>
            </w:pPr>
            <w:r w:rsidRPr="00914A02">
              <w:rPr>
                <w:rFonts w:cs="Arial"/>
                <w:color w:val="000000"/>
                <w:sz w:val="16"/>
                <w:szCs w:val="16"/>
              </w:rPr>
              <w:t>0.4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E9C2941" w14:textId="38C1E50D" w:rsidR="00E90B98" w:rsidRPr="00914A02" w:rsidRDefault="00E90B98" w:rsidP="00E90B98">
            <w:pPr>
              <w:spacing w:after="0"/>
              <w:jc w:val="right"/>
              <w:rPr>
                <w:rFonts w:cs="Arial"/>
                <w:color w:val="000000"/>
                <w:sz w:val="16"/>
                <w:szCs w:val="16"/>
              </w:rPr>
            </w:pPr>
            <w:r w:rsidRPr="00914A02">
              <w:rPr>
                <w:rFonts w:cs="Arial"/>
                <w:color w:val="000000"/>
                <w:sz w:val="16"/>
                <w:szCs w:val="16"/>
              </w:rPr>
              <w:t>0.5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7E757E4" w14:textId="3101BE0B" w:rsidR="00E90B98" w:rsidRPr="00B435F8" w:rsidRDefault="00E90B98" w:rsidP="00E90B98">
            <w:pPr>
              <w:spacing w:after="0"/>
              <w:jc w:val="right"/>
              <w:rPr>
                <w:rFonts w:cs="Arial"/>
                <w:color w:val="0070C0"/>
                <w:sz w:val="16"/>
                <w:szCs w:val="16"/>
              </w:rPr>
            </w:pPr>
            <w:r w:rsidRPr="00B435F8">
              <w:rPr>
                <w:rFonts w:cs="Arial"/>
                <w:color w:val="0070C0"/>
                <w:sz w:val="16"/>
                <w:szCs w:val="16"/>
              </w:rPr>
              <w:t>0.1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1237EED" w14:textId="1A6571A3" w:rsidR="00E90B98" w:rsidRPr="00B435F8" w:rsidRDefault="00E90B98" w:rsidP="001104F0">
            <w:pPr>
              <w:spacing w:after="0"/>
              <w:jc w:val="right"/>
              <w:rPr>
                <w:rFonts w:cs="Arial"/>
                <w:color w:val="0070C0"/>
                <w:sz w:val="16"/>
                <w:szCs w:val="16"/>
              </w:rPr>
            </w:pPr>
            <w:r w:rsidRPr="00B435F8">
              <w:rPr>
                <w:rFonts w:cs="Arial"/>
                <w:color w:val="0070C0"/>
                <w:sz w:val="16"/>
                <w:szCs w:val="16"/>
              </w:rPr>
              <w:t>25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9C90D4E" w14:textId="72DB7F8F"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11066EA" w14:textId="7AAD8204" w:rsidR="00E90B98" w:rsidRPr="00914A02" w:rsidRDefault="00E90B98" w:rsidP="001104F0">
            <w:pPr>
              <w:spacing w:after="0"/>
              <w:jc w:val="right"/>
              <w:rPr>
                <w:rFonts w:cs="Arial"/>
                <w:color w:val="000000"/>
                <w:sz w:val="16"/>
                <w:szCs w:val="16"/>
              </w:rPr>
            </w:pPr>
            <w:r w:rsidRPr="00914A02">
              <w:rPr>
                <w:rFonts w:cs="Arial"/>
                <w:color w:val="000000"/>
                <w:sz w:val="16"/>
                <w:szCs w:val="16"/>
              </w:rPr>
              <w:t>0.8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D490955" w14:textId="5B697824" w:rsidR="00E90B98" w:rsidRPr="00914A02" w:rsidRDefault="00E90B98" w:rsidP="001104F0">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5F7D20E" w14:textId="53DE6AD9" w:rsidR="00E90B98" w:rsidRPr="00B435F8" w:rsidRDefault="00E90B98" w:rsidP="001104F0">
            <w:pPr>
              <w:spacing w:after="0"/>
              <w:jc w:val="right"/>
              <w:rPr>
                <w:rFonts w:cs="Arial"/>
                <w:color w:val="0070C0"/>
                <w:sz w:val="16"/>
                <w:szCs w:val="16"/>
              </w:rPr>
            </w:pPr>
            <w:r w:rsidRPr="00B435F8">
              <w:rPr>
                <w:rFonts w:cs="Arial"/>
                <w:color w:val="0070C0"/>
                <w:sz w:val="16"/>
                <w:szCs w:val="16"/>
              </w:rPr>
              <w:t>0.2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F422434" w14:textId="5DC05264" w:rsidR="00E90B98" w:rsidRPr="00B435F8" w:rsidRDefault="00E90B98" w:rsidP="001104F0">
            <w:pPr>
              <w:spacing w:after="0"/>
              <w:jc w:val="right"/>
              <w:rPr>
                <w:rFonts w:cs="Arial"/>
                <w:color w:val="0070C0"/>
                <w:sz w:val="16"/>
                <w:szCs w:val="16"/>
              </w:rPr>
            </w:pPr>
            <w:r w:rsidRPr="00B435F8">
              <w:rPr>
                <w:rFonts w:cs="Arial"/>
                <w:color w:val="0070C0"/>
                <w:sz w:val="16"/>
                <w:szCs w:val="16"/>
              </w:rPr>
              <w:t>25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7738C72" w14:textId="69B9866F"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6DFDC0A" w14:textId="732B96DD" w:rsidR="00E90B98" w:rsidRPr="00914A02" w:rsidRDefault="00E90B98" w:rsidP="001104F0">
            <w:pPr>
              <w:spacing w:after="0"/>
              <w:jc w:val="right"/>
              <w:rPr>
                <w:rFonts w:cs="Arial"/>
                <w:color w:val="000000"/>
                <w:sz w:val="16"/>
                <w:szCs w:val="16"/>
              </w:rPr>
            </w:pPr>
            <w:r w:rsidRPr="00914A02">
              <w:rPr>
                <w:rFonts w:cs="Arial"/>
                <w:color w:val="000000"/>
                <w:sz w:val="16"/>
                <w:szCs w:val="16"/>
              </w:rPr>
              <w:t>0.5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5093163" w14:textId="5728E64B" w:rsidR="00E90B98" w:rsidRPr="00914A02" w:rsidRDefault="00E90B98" w:rsidP="001104F0">
            <w:pPr>
              <w:spacing w:after="0"/>
              <w:jc w:val="right"/>
              <w:rPr>
                <w:rFonts w:cs="Arial"/>
                <w:color w:val="000000"/>
                <w:sz w:val="16"/>
                <w:szCs w:val="16"/>
              </w:rPr>
            </w:pPr>
            <w:r w:rsidRPr="00914A02">
              <w:rPr>
                <w:rFonts w:cs="Arial"/>
                <w:color w:val="000000"/>
                <w:sz w:val="16"/>
                <w:szCs w:val="16"/>
              </w:rPr>
              <w:t>0.3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CB8A749" w14:textId="2B80BF4E"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52F69354" w14:textId="00D7DF1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40</w:t>
            </w:r>
          </w:p>
        </w:tc>
      </w:tr>
      <w:tr w:rsidR="007F444F" w:rsidRPr="00724557" w14:paraId="7E076DFF"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17A7F23F" w14:textId="5423EA14" w:rsidR="00E90B98" w:rsidRPr="00724557" w:rsidRDefault="00E90B98" w:rsidP="00E90B98">
            <w:pPr>
              <w:spacing w:after="0"/>
              <w:rPr>
                <w:rFonts w:cs="Arial"/>
                <w:color w:val="000000"/>
                <w:sz w:val="16"/>
                <w:szCs w:val="16"/>
              </w:rPr>
            </w:pPr>
            <w:r w:rsidRPr="00724557">
              <w:rPr>
                <w:rFonts w:cs="Arial"/>
                <w:color w:val="000000"/>
                <w:sz w:val="16"/>
                <w:szCs w:val="16"/>
              </w:rPr>
              <w:t>9Gem</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1052165" w14:textId="0D674956"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CDEF69B" w14:textId="3511170C" w:rsidR="00E90B98" w:rsidRPr="00914A02" w:rsidRDefault="00E90B98" w:rsidP="00E90B98">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0A78D1F" w14:textId="09D33CD9" w:rsidR="00E90B98" w:rsidRPr="00914A02" w:rsidRDefault="00E90B98" w:rsidP="00E90B98">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6DDBEEB" w14:textId="1C8F384F" w:rsidR="00E90B98" w:rsidRPr="00914A02" w:rsidRDefault="00E90B98" w:rsidP="00E90B98">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3F2237F" w14:textId="095E5D59"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B48AF14" w14:textId="4E752921"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E717A58" w14:textId="6A5E8298"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26F40E9" w14:textId="0ED73DC8" w:rsidR="00E90B98" w:rsidRPr="00914A02" w:rsidRDefault="00E90B98" w:rsidP="001104F0">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119F44C" w14:textId="3E2759C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BBDF6A8" w14:textId="592AA806"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100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1AC4601" w14:textId="7FB7BC5D"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90645F8" w14:textId="5AAD8683"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0B6F803" w14:textId="12327D4C"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655586B" w14:textId="56781321"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332DC5BB" w14:textId="593EAA9B"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r>
      <w:tr w:rsidR="007F444F" w:rsidRPr="00724557" w14:paraId="443878E2"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7E13D262" w14:textId="6E6FFCB5" w:rsidR="00E90B98" w:rsidRPr="00724557" w:rsidRDefault="00E90B98" w:rsidP="00E90B98">
            <w:pPr>
              <w:spacing w:after="0"/>
              <w:rPr>
                <w:rFonts w:cs="Arial"/>
                <w:color w:val="000000"/>
                <w:sz w:val="16"/>
                <w:szCs w:val="16"/>
              </w:rPr>
            </w:pPr>
            <w:r w:rsidRPr="00724557">
              <w:rPr>
                <w:rFonts w:cs="Arial"/>
                <w:color w:val="000000"/>
                <w:sz w:val="16"/>
                <w:szCs w:val="16"/>
              </w:rPr>
              <w:t>TEN</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97AF874" w14:textId="46C232C5"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D9A67E9" w14:textId="6505BF3E" w:rsidR="00E90B98" w:rsidRPr="00914A02" w:rsidRDefault="00E90B98" w:rsidP="00E90B98">
            <w:pPr>
              <w:spacing w:after="0"/>
              <w:jc w:val="right"/>
              <w:rPr>
                <w:rFonts w:cs="Arial"/>
                <w:color w:val="000000"/>
                <w:sz w:val="16"/>
                <w:szCs w:val="16"/>
              </w:rPr>
            </w:pPr>
            <w:r w:rsidRPr="00914A02">
              <w:rPr>
                <w:rFonts w:cs="Arial"/>
                <w:color w:val="000000"/>
                <w:sz w:val="16"/>
                <w:szCs w:val="16"/>
              </w:rPr>
              <w:t>0.8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7913375" w14:textId="512E10F7" w:rsidR="00E90B98" w:rsidRPr="00914A02" w:rsidRDefault="00E90B98" w:rsidP="00E90B98">
            <w:pPr>
              <w:spacing w:after="0"/>
              <w:jc w:val="right"/>
              <w:rPr>
                <w:rFonts w:cs="Arial"/>
                <w:color w:val="000000"/>
                <w:sz w:val="16"/>
                <w:szCs w:val="16"/>
              </w:rPr>
            </w:pPr>
            <w:r w:rsidRPr="00914A02">
              <w:rPr>
                <w:rFonts w:cs="Arial"/>
                <w:color w:val="000000"/>
                <w:sz w:val="16"/>
                <w:szCs w:val="16"/>
              </w:rPr>
              <w:t>0.6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86FD2DD" w14:textId="3353E8EE"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4F94D71" w14:textId="3570DC2B"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B1CA3C6" w14:textId="23229A7E"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4C38D7D" w14:textId="061E48EB" w:rsidR="00E90B98" w:rsidRPr="00914A02" w:rsidRDefault="00E90B98" w:rsidP="001104F0">
            <w:pPr>
              <w:spacing w:after="0"/>
              <w:jc w:val="right"/>
              <w:rPr>
                <w:rFonts w:cs="Arial"/>
                <w:color w:val="000000"/>
                <w:sz w:val="16"/>
                <w:szCs w:val="16"/>
              </w:rPr>
            </w:pPr>
            <w:r w:rsidRPr="00914A02">
              <w:rPr>
                <w:rFonts w:cs="Arial"/>
                <w:color w:val="000000"/>
                <w:sz w:val="16"/>
                <w:szCs w:val="16"/>
              </w:rPr>
              <w:t>0.7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D17D4D8" w14:textId="78CA05CE" w:rsidR="00E90B98" w:rsidRPr="00914A02" w:rsidRDefault="00E90B98" w:rsidP="001104F0">
            <w:pPr>
              <w:spacing w:after="0"/>
              <w:jc w:val="right"/>
              <w:rPr>
                <w:rFonts w:cs="Arial"/>
                <w:color w:val="000000"/>
                <w:sz w:val="16"/>
                <w:szCs w:val="16"/>
              </w:rPr>
            </w:pPr>
            <w:r w:rsidRPr="00914A02">
              <w:rPr>
                <w:rFonts w:cs="Arial"/>
                <w:color w:val="000000"/>
                <w:sz w:val="16"/>
                <w:szCs w:val="16"/>
              </w:rPr>
              <w:t>0.5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64D338A" w14:textId="4E42253F"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ABF2380" w14:textId="35477DEE"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1C1D4B2" w14:textId="018D8EF9"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409796B" w14:textId="12CC4C83" w:rsidR="00E90B98" w:rsidRPr="00914A02" w:rsidRDefault="00E90B98" w:rsidP="001104F0">
            <w:pPr>
              <w:spacing w:after="0"/>
              <w:jc w:val="right"/>
              <w:rPr>
                <w:rFonts w:cs="Arial"/>
                <w:color w:val="000000"/>
                <w:sz w:val="16"/>
                <w:szCs w:val="16"/>
              </w:rPr>
            </w:pPr>
            <w:r w:rsidRPr="00914A02">
              <w:rPr>
                <w:rFonts w:cs="Arial"/>
                <w:color w:val="000000"/>
                <w:sz w:val="16"/>
                <w:szCs w:val="16"/>
              </w:rPr>
              <w:t>0.8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A83E606" w14:textId="0F5CCEEB" w:rsidR="00E90B98" w:rsidRPr="00914A02" w:rsidRDefault="00E90B98" w:rsidP="001104F0">
            <w:pPr>
              <w:spacing w:after="0"/>
              <w:jc w:val="right"/>
              <w:rPr>
                <w:rFonts w:cs="Arial"/>
                <w:color w:val="000000"/>
                <w:sz w:val="16"/>
                <w:szCs w:val="16"/>
              </w:rPr>
            </w:pPr>
            <w:r w:rsidRPr="00914A02">
              <w:rPr>
                <w:rFonts w:cs="Arial"/>
                <w:color w:val="000000"/>
                <w:sz w:val="16"/>
                <w:szCs w:val="16"/>
              </w:rPr>
              <w:t>0.6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11C3A16" w14:textId="2403E61F"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0.2</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62ED49E3" w14:textId="55E2875E"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25</w:t>
            </w:r>
          </w:p>
        </w:tc>
      </w:tr>
      <w:tr w:rsidR="007F444F" w:rsidRPr="00724557" w14:paraId="28830030" w14:textId="77777777" w:rsidTr="005B585F">
        <w:trPr>
          <w:trHeight w:val="57"/>
        </w:trPr>
        <w:tc>
          <w:tcPr>
            <w:tcW w:w="1304" w:type="dxa"/>
            <w:tcBorders>
              <w:bottom w:val="single" w:sz="4" w:space="0" w:color="auto"/>
              <w:right w:val="single" w:sz="4" w:space="0" w:color="BFBFBF" w:themeColor="background1" w:themeShade="BF"/>
            </w:tcBorders>
            <w:shd w:val="clear" w:color="auto" w:fill="FFFFFF" w:themeFill="background1"/>
            <w:vAlign w:val="center"/>
          </w:tcPr>
          <w:p w14:paraId="458253C3" w14:textId="2F93D86D" w:rsidR="00E90B98" w:rsidRPr="00724557" w:rsidRDefault="00E90B98" w:rsidP="00E90B98">
            <w:pPr>
              <w:spacing w:after="0"/>
              <w:rPr>
                <w:rFonts w:cs="Arial"/>
                <w:color w:val="000000"/>
                <w:sz w:val="16"/>
                <w:szCs w:val="16"/>
              </w:rPr>
            </w:pPr>
            <w:r w:rsidRPr="00724557">
              <w:rPr>
                <w:rFonts w:cs="Arial"/>
                <w:color w:val="000000"/>
                <w:sz w:val="16"/>
                <w:szCs w:val="16"/>
              </w:rPr>
              <w:lastRenderedPageBreak/>
              <w:t>ELEVEN</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33D43BA1" w14:textId="2EB2869A"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0005685" w14:textId="34529C73" w:rsidR="00E90B98" w:rsidRPr="00914A02" w:rsidRDefault="00E90B98" w:rsidP="00E90B98">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8040DA6" w14:textId="5E7B6722" w:rsidR="00E90B98" w:rsidRPr="00914A02" w:rsidRDefault="00E90B98" w:rsidP="00E90B98">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E8C7159" w14:textId="41D2202A" w:rsidR="00E90B98" w:rsidRPr="00914A02" w:rsidRDefault="00E90B98" w:rsidP="00E90B98">
            <w:pPr>
              <w:spacing w:after="0"/>
              <w:jc w:val="right"/>
              <w:rPr>
                <w:rFonts w:cs="Arial"/>
                <w:color w:val="000000"/>
                <w:sz w:val="16"/>
                <w:szCs w:val="16"/>
              </w:rPr>
            </w:pPr>
            <w:r w:rsidRPr="00914A02">
              <w:rPr>
                <w:rFonts w:cs="Arial"/>
                <w:color w:val="000000"/>
                <w:sz w:val="16"/>
                <w:szCs w:val="16"/>
              </w:rPr>
              <w:t>0.0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CE52737" w14:textId="7946346E"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E1E588C" w14:textId="11E298DE"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D37DE75" w14:textId="2040EE1E" w:rsidR="00E90B98" w:rsidRPr="00914A02" w:rsidRDefault="00E90B98" w:rsidP="001104F0">
            <w:pPr>
              <w:spacing w:after="0"/>
              <w:jc w:val="right"/>
              <w:rPr>
                <w:rFonts w:cs="Arial"/>
                <w:color w:val="000000"/>
                <w:sz w:val="16"/>
                <w:szCs w:val="16"/>
              </w:rPr>
            </w:pPr>
            <w:r w:rsidRPr="00914A02">
              <w:rPr>
                <w:rFonts w:cs="Arial"/>
                <w:color w:val="000000"/>
                <w:sz w:val="16"/>
                <w:szCs w:val="16"/>
              </w:rPr>
              <w:t>0.3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35E020C" w14:textId="5448E798"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8817480" w14:textId="7568E1A7"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95F534E" w14:textId="062FA69C"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90B941A" w14:textId="3D0F303D"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C3D8F33" w14:textId="0B8A140D" w:rsidR="00E90B98" w:rsidRPr="00914A02" w:rsidRDefault="00E90B98" w:rsidP="001104F0">
            <w:pPr>
              <w:spacing w:after="0"/>
              <w:jc w:val="right"/>
              <w:rPr>
                <w:rFonts w:cs="Arial"/>
                <w:color w:val="000000"/>
                <w:sz w:val="16"/>
                <w:szCs w:val="16"/>
              </w:rPr>
            </w:pPr>
            <w:r w:rsidRPr="00914A02">
              <w:rPr>
                <w:rFonts w:cs="Arial"/>
                <w:color w:val="000000"/>
                <w:sz w:val="16"/>
                <w:szCs w:val="16"/>
              </w:rPr>
              <w:t>0.3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0AB64C7" w14:textId="092CCD36" w:rsidR="00E90B98" w:rsidRPr="00914A02" w:rsidRDefault="00E90B98" w:rsidP="001104F0">
            <w:pPr>
              <w:spacing w:after="0"/>
              <w:jc w:val="right"/>
              <w:rPr>
                <w:rFonts w:cs="Arial"/>
                <w:color w:val="000000"/>
                <w:sz w:val="16"/>
                <w:szCs w:val="16"/>
              </w:rPr>
            </w:pPr>
            <w:r w:rsidRPr="00914A02">
              <w:rPr>
                <w:rFonts w:cs="Arial"/>
                <w:color w:val="000000"/>
                <w:sz w:val="16"/>
                <w:szCs w:val="16"/>
              </w:rPr>
              <w:t>0.2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A460A8B" w14:textId="291D8926"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0.1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6C0F7832" w14:textId="418BE9C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r>
      <w:tr w:rsidR="007F444F" w:rsidRPr="00724557" w14:paraId="604EE063" w14:textId="77777777" w:rsidTr="005B585F">
        <w:trPr>
          <w:trHeight w:val="57"/>
        </w:trPr>
        <w:tc>
          <w:tcPr>
            <w:tcW w:w="1304" w:type="dxa"/>
            <w:tcBorders>
              <w:bottom w:val="single" w:sz="4" w:space="0" w:color="000000" w:themeColor="text1"/>
              <w:right w:val="single" w:sz="4" w:space="0" w:color="BFBFBF" w:themeColor="background1" w:themeShade="BF"/>
            </w:tcBorders>
            <w:shd w:val="clear" w:color="auto" w:fill="FFFFFF" w:themeFill="background1"/>
            <w:vAlign w:val="center"/>
          </w:tcPr>
          <w:p w14:paraId="44AB0C2D" w14:textId="0A38D68F" w:rsidR="00E90B98" w:rsidRPr="00724557" w:rsidRDefault="00E90B98" w:rsidP="00E90B98">
            <w:pPr>
              <w:spacing w:after="0"/>
              <w:rPr>
                <w:rFonts w:cs="Arial"/>
                <w:color w:val="000000"/>
                <w:sz w:val="16"/>
                <w:szCs w:val="16"/>
              </w:rPr>
            </w:pPr>
            <w:r w:rsidRPr="00724557">
              <w:rPr>
                <w:rFonts w:cs="Arial"/>
                <w:color w:val="000000"/>
                <w:sz w:val="16"/>
                <w:szCs w:val="16"/>
              </w:rPr>
              <w:t>SBS</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70FEF2E9" w14:textId="0ABA5D1B"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7FB9C94E" w14:textId="545B6350" w:rsidR="00E90B98" w:rsidRPr="00914A02" w:rsidRDefault="00E90B98" w:rsidP="00E90B98">
            <w:pPr>
              <w:spacing w:after="0"/>
              <w:jc w:val="right"/>
              <w:rPr>
                <w:rFonts w:cs="Arial"/>
                <w:color w:val="000000"/>
                <w:sz w:val="16"/>
                <w:szCs w:val="16"/>
              </w:rPr>
            </w:pPr>
            <w:r w:rsidRPr="00914A02">
              <w:rPr>
                <w:rFonts w:cs="Arial"/>
                <w:color w:val="000000"/>
                <w:sz w:val="16"/>
                <w:szCs w:val="16"/>
              </w:rPr>
              <w:t>1.1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156CAE7F" w14:textId="35ED5047" w:rsidR="00E90B98" w:rsidRPr="00914A02" w:rsidRDefault="00E90B98" w:rsidP="00E90B98">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056F0D0A" w14:textId="01A8C081"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1053F661" w14:textId="56409B13"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91</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001F8E21" w14:textId="2A9294CD"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559C45E1" w14:textId="75EBF828" w:rsidR="00E90B98" w:rsidRPr="00914A02" w:rsidRDefault="00E90B98" w:rsidP="001104F0">
            <w:pPr>
              <w:spacing w:after="0"/>
              <w:jc w:val="right"/>
              <w:rPr>
                <w:rFonts w:cs="Arial"/>
                <w:color w:val="000000"/>
                <w:sz w:val="16"/>
                <w:szCs w:val="16"/>
              </w:rPr>
            </w:pPr>
            <w:r w:rsidRPr="00914A02">
              <w:rPr>
                <w:rFonts w:cs="Arial"/>
                <w:color w:val="000000"/>
                <w:sz w:val="16"/>
                <w:szCs w:val="16"/>
              </w:rPr>
              <w:t>1.1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731A3ED" w14:textId="1321AA16"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766AA57E" w14:textId="00A7A230"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745BD047" w14:textId="6B133E8F"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91</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0152173A" w14:textId="54633498"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4551C10B" w14:textId="0BB48DB6" w:rsidR="00E90B98" w:rsidRPr="00914A02" w:rsidRDefault="00E90B98"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C67ACF2" w14:textId="1AADFE09" w:rsidR="00E90B98" w:rsidRPr="00914A02" w:rsidRDefault="00E90B98" w:rsidP="001104F0">
            <w:pPr>
              <w:spacing w:after="0"/>
              <w:jc w:val="right"/>
              <w:rPr>
                <w:rFonts w:cs="Arial"/>
                <w:color w:val="000000"/>
                <w:sz w:val="16"/>
                <w:szCs w:val="16"/>
              </w:rPr>
            </w:pPr>
            <w:r w:rsidRPr="00914A02">
              <w:rPr>
                <w:rFonts w:cs="Arial"/>
                <w:color w:val="000000"/>
                <w:sz w:val="16"/>
                <w:szCs w:val="16"/>
              </w:rPr>
              <w:t>0.1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60629F12" w14:textId="1AD7D518"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1.1</w:t>
            </w:r>
          </w:p>
        </w:tc>
        <w:tc>
          <w:tcPr>
            <w:tcW w:w="850" w:type="dxa"/>
            <w:tcBorders>
              <w:left w:val="single" w:sz="4" w:space="0" w:color="BFBFBF" w:themeColor="background1" w:themeShade="BF"/>
              <w:bottom w:val="single" w:sz="4" w:space="0" w:color="000000" w:themeColor="text1"/>
            </w:tcBorders>
            <w:shd w:val="clear" w:color="auto" w:fill="D9D9D9" w:themeFill="background1" w:themeFillShade="D9"/>
            <w:vAlign w:val="center"/>
          </w:tcPr>
          <w:p w14:paraId="427D69C1" w14:textId="3D914CB7"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92</w:t>
            </w:r>
          </w:p>
        </w:tc>
      </w:tr>
    </w:tbl>
    <w:p w14:paraId="3233A194" w14:textId="4319E659" w:rsidR="00574988" w:rsidRDefault="00BC36A9" w:rsidP="00574988">
      <w:pPr>
        <w:pStyle w:val="ACMANotes"/>
      </w:pPr>
      <w:r>
        <w:lastRenderedPageBreak/>
        <w:br w:type="textWrapping" w:clear="all"/>
      </w:r>
      <w:r w:rsidR="00574988">
        <w:t>Source: OzTAM. Average TARP figures based on 1 January</w:t>
      </w:r>
      <w:r w:rsidR="0079144D">
        <w:rPr>
          <w:color w:val="000000"/>
          <w:szCs w:val="16"/>
        </w:rPr>
        <w:t>–</w:t>
      </w:r>
      <w:r w:rsidR="00574988">
        <w:t>31 De</w:t>
      </w:r>
      <w:r w:rsidR="0079144D">
        <w:t>cember 2005, 2013 and 2016, Sun</w:t>
      </w:r>
      <w:r w:rsidR="0079144D">
        <w:rPr>
          <w:color w:val="000000"/>
          <w:szCs w:val="16"/>
        </w:rPr>
        <w:t>–</w:t>
      </w:r>
      <w:r w:rsidR="00574988">
        <w:t>Sat, 5 city metro. Consolidated from 2013.</w:t>
      </w:r>
    </w:p>
    <w:p w14:paraId="01CA660A" w14:textId="2D3BB56C" w:rsidR="00574988" w:rsidRDefault="00574988" w:rsidP="00574988">
      <w:pPr>
        <w:pStyle w:val="ACMANotes"/>
      </w:pPr>
      <w:r>
        <w:t>Note: Channels which averaged low audience for children have been excluded.</w:t>
      </w:r>
      <w:r w:rsidR="001E4F18">
        <w:t xml:space="preserve"> Figures in blue indicate where an increases has occurred.</w:t>
      </w:r>
      <w:r w:rsidR="00D706C7">
        <w:t xml:space="preserve"> Channel figures from 2005 where unavailable to the ACMA.</w:t>
      </w:r>
    </w:p>
    <w:p w14:paraId="565555A0" w14:textId="77777777" w:rsidR="009004D8" w:rsidRDefault="009004D8">
      <w:pPr>
        <w:spacing w:after="0"/>
        <w:rPr>
          <w:b/>
          <w:bCs/>
          <w:color w:val="323232"/>
          <w:szCs w:val="20"/>
        </w:rPr>
      </w:pPr>
      <w:r>
        <w:br w:type="page"/>
      </w:r>
    </w:p>
    <w:p w14:paraId="69E733EB" w14:textId="101A26F6" w:rsidR="00914A02" w:rsidRPr="00630413" w:rsidRDefault="00914A02" w:rsidP="00914A02">
      <w:pPr>
        <w:pStyle w:val="ACMATableHeader"/>
      </w:pPr>
      <w:r>
        <w:lastRenderedPageBreak/>
        <w:t>Average time viewing (ATV) by age group—2005, 2013 and 2016</w:t>
      </w:r>
    </w:p>
    <w:tbl>
      <w:tblPr>
        <w:tblW w:w="14230" w:type="dxa"/>
        <w:tblBorders>
          <w:top w:val="single" w:sz="4" w:space="0" w:color="auto"/>
          <w:bottom w:val="single" w:sz="4" w:space="0" w:color="auto"/>
          <w:insideH w:val="single" w:sz="4" w:space="0" w:color="auto"/>
        </w:tblBorders>
        <w:tblLayout w:type="fixed"/>
        <w:tblCellMar>
          <w:top w:w="17" w:type="dxa"/>
          <w:bottom w:w="17" w:type="dxa"/>
        </w:tblCellMar>
        <w:tblLook w:val="01E0" w:firstRow="1" w:lastRow="1" w:firstColumn="1" w:lastColumn="1" w:noHBand="0" w:noVBand="0"/>
        <w:tblCaption w:val="Table title to go here"/>
        <w:tblDescription w:val="Table description to go here"/>
      </w:tblPr>
      <w:tblGrid>
        <w:gridCol w:w="1480"/>
        <w:gridCol w:w="850"/>
        <w:gridCol w:w="850"/>
        <w:gridCol w:w="850"/>
        <w:gridCol w:w="850"/>
        <w:gridCol w:w="850"/>
        <w:gridCol w:w="850"/>
        <w:gridCol w:w="850"/>
        <w:gridCol w:w="850"/>
        <w:gridCol w:w="850"/>
        <w:gridCol w:w="850"/>
        <w:gridCol w:w="850"/>
        <w:gridCol w:w="850"/>
        <w:gridCol w:w="850"/>
        <w:gridCol w:w="850"/>
        <w:gridCol w:w="850"/>
      </w:tblGrid>
      <w:tr w:rsidR="00914A02" w:rsidRPr="00724557" w14:paraId="2FA85DCC" w14:textId="77777777" w:rsidTr="00DA1A8F">
        <w:tc>
          <w:tcPr>
            <w:tcW w:w="1480" w:type="dxa"/>
            <w:tcBorders>
              <w:top w:val="single" w:sz="4" w:space="0" w:color="000000" w:themeColor="text1"/>
              <w:bottom w:val="nil"/>
              <w:right w:val="nil"/>
            </w:tcBorders>
            <w:shd w:val="clear" w:color="auto" w:fill="404040" w:themeFill="text1" w:themeFillTint="BF"/>
          </w:tcPr>
          <w:p w14:paraId="28C7B1F6" w14:textId="2C75B83F" w:rsidR="00914A02" w:rsidRPr="00724557" w:rsidRDefault="00914A02" w:rsidP="00DA1A8F">
            <w:pPr>
              <w:pStyle w:val="TableHeading"/>
              <w:rPr>
                <w:rFonts w:cs="Arial"/>
                <w:color w:val="FFFFFF" w:themeColor="background1"/>
                <w:sz w:val="16"/>
                <w:szCs w:val="16"/>
              </w:rPr>
            </w:pPr>
          </w:p>
        </w:tc>
        <w:tc>
          <w:tcPr>
            <w:tcW w:w="4250" w:type="dxa"/>
            <w:gridSpan w:val="5"/>
            <w:tcBorders>
              <w:top w:val="single" w:sz="4" w:space="0" w:color="000000" w:themeColor="text1"/>
              <w:left w:val="nil"/>
              <w:bottom w:val="nil"/>
              <w:right w:val="single" w:sz="4" w:space="0" w:color="FFFFFF" w:themeColor="background1"/>
            </w:tcBorders>
            <w:shd w:val="clear" w:color="auto" w:fill="404040" w:themeFill="text1" w:themeFillTint="BF"/>
            <w:vAlign w:val="center"/>
          </w:tcPr>
          <w:p w14:paraId="1002E2A4" w14:textId="37F19ADF" w:rsidR="00914A02" w:rsidRPr="00724557" w:rsidRDefault="00914A02" w:rsidP="003D3283">
            <w:pPr>
              <w:pStyle w:val="TableHeading"/>
              <w:jc w:val="center"/>
              <w:rPr>
                <w:rFonts w:cs="Arial"/>
                <w:bCs/>
                <w:color w:val="FFFFFF" w:themeColor="background1"/>
                <w:sz w:val="16"/>
                <w:szCs w:val="16"/>
              </w:rPr>
            </w:pPr>
            <w:r>
              <w:rPr>
                <w:rFonts w:cs="Arial"/>
                <w:bCs/>
                <w:color w:val="FFFFFF" w:themeColor="background1"/>
                <w:sz w:val="16"/>
                <w:szCs w:val="16"/>
              </w:rPr>
              <w:t>Children</w:t>
            </w:r>
            <w:r w:rsidR="003D3283">
              <w:rPr>
                <w:rFonts w:cs="Arial"/>
                <w:bCs/>
                <w:color w:val="FFFFFF" w:themeColor="background1"/>
                <w:sz w:val="16"/>
                <w:szCs w:val="16"/>
              </w:rPr>
              <w:t xml:space="preserve"> aged</w:t>
            </w:r>
            <w:r>
              <w:rPr>
                <w:rFonts w:cs="Arial"/>
                <w:bCs/>
                <w:color w:val="FFFFFF" w:themeColor="background1"/>
                <w:sz w:val="16"/>
                <w:szCs w:val="16"/>
              </w:rPr>
              <w:t xml:space="preserve"> 0</w:t>
            </w:r>
            <w:r w:rsidR="003D3283">
              <w:rPr>
                <w:rFonts w:cs="Arial"/>
                <w:bCs/>
                <w:color w:val="FFFFFF" w:themeColor="background1"/>
                <w:sz w:val="16"/>
                <w:szCs w:val="16"/>
              </w:rPr>
              <w:t>–</w:t>
            </w:r>
            <w:r>
              <w:rPr>
                <w:rFonts w:cs="Arial"/>
                <w:bCs/>
                <w:color w:val="FFFFFF" w:themeColor="background1"/>
                <w:sz w:val="16"/>
                <w:szCs w:val="16"/>
              </w:rPr>
              <w:t>4</w:t>
            </w:r>
          </w:p>
        </w:tc>
        <w:tc>
          <w:tcPr>
            <w:tcW w:w="4250" w:type="dxa"/>
            <w:gridSpan w:val="5"/>
            <w:tcBorders>
              <w:top w:val="single" w:sz="4" w:space="0" w:color="000000" w:themeColor="text1"/>
              <w:left w:val="single" w:sz="4" w:space="0" w:color="FFFFFF" w:themeColor="background1"/>
              <w:bottom w:val="nil"/>
              <w:right w:val="single" w:sz="4" w:space="0" w:color="FFFFFF" w:themeColor="background1"/>
            </w:tcBorders>
            <w:shd w:val="clear" w:color="auto" w:fill="404040" w:themeFill="text1" w:themeFillTint="BF"/>
            <w:vAlign w:val="center"/>
          </w:tcPr>
          <w:p w14:paraId="59BD70DD" w14:textId="67A22D38" w:rsidR="00914A02" w:rsidRPr="00724557" w:rsidRDefault="00914A02" w:rsidP="00DA1A8F">
            <w:pPr>
              <w:pStyle w:val="TableHeading"/>
              <w:jc w:val="center"/>
              <w:rPr>
                <w:rFonts w:cs="Arial"/>
                <w:bCs/>
                <w:color w:val="FFFFFF" w:themeColor="background1"/>
                <w:sz w:val="16"/>
                <w:szCs w:val="16"/>
              </w:rPr>
            </w:pPr>
            <w:r>
              <w:rPr>
                <w:rFonts w:cs="Arial"/>
                <w:bCs/>
                <w:color w:val="FFFFFF" w:themeColor="background1"/>
                <w:sz w:val="16"/>
                <w:szCs w:val="16"/>
              </w:rPr>
              <w:t>C</w:t>
            </w:r>
            <w:r w:rsidR="003D3283">
              <w:rPr>
                <w:rFonts w:cs="Arial"/>
                <w:bCs/>
                <w:color w:val="FFFFFF" w:themeColor="background1"/>
                <w:sz w:val="16"/>
                <w:szCs w:val="16"/>
              </w:rPr>
              <w:t>hildren aged 5–</w:t>
            </w:r>
            <w:r>
              <w:rPr>
                <w:rFonts w:cs="Arial"/>
                <w:bCs/>
                <w:color w:val="FFFFFF" w:themeColor="background1"/>
                <w:sz w:val="16"/>
                <w:szCs w:val="16"/>
              </w:rPr>
              <w:t>12</w:t>
            </w:r>
          </w:p>
        </w:tc>
        <w:tc>
          <w:tcPr>
            <w:tcW w:w="4250" w:type="dxa"/>
            <w:gridSpan w:val="5"/>
            <w:tcBorders>
              <w:top w:val="single" w:sz="4" w:space="0" w:color="000000" w:themeColor="text1"/>
              <w:left w:val="single" w:sz="4" w:space="0" w:color="FFFFFF" w:themeColor="background1"/>
              <w:bottom w:val="nil"/>
            </w:tcBorders>
            <w:shd w:val="clear" w:color="auto" w:fill="404040" w:themeFill="text1" w:themeFillTint="BF"/>
            <w:vAlign w:val="center"/>
          </w:tcPr>
          <w:p w14:paraId="539FAC78" w14:textId="230CCBB5" w:rsidR="00914A02" w:rsidRPr="00724557" w:rsidRDefault="003D3283" w:rsidP="00DA1A8F">
            <w:pPr>
              <w:pStyle w:val="TableHeading"/>
              <w:jc w:val="center"/>
              <w:rPr>
                <w:rFonts w:cs="Arial"/>
                <w:bCs/>
                <w:color w:val="FFFFFF" w:themeColor="background1"/>
                <w:sz w:val="16"/>
                <w:szCs w:val="16"/>
              </w:rPr>
            </w:pPr>
            <w:r>
              <w:rPr>
                <w:rFonts w:cs="Arial"/>
                <w:bCs/>
                <w:color w:val="FFFFFF" w:themeColor="background1"/>
                <w:sz w:val="16"/>
                <w:szCs w:val="16"/>
              </w:rPr>
              <w:t>Children aged 13–</w:t>
            </w:r>
            <w:r w:rsidR="00914A02">
              <w:rPr>
                <w:rFonts w:cs="Arial"/>
                <w:bCs/>
                <w:color w:val="FFFFFF" w:themeColor="background1"/>
                <w:sz w:val="16"/>
                <w:szCs w:val="16"/>
              </w:rPr>
              <w:t>17</w:t>
            </w:r>
          </w:p>
        </w:tc>
      </w:tr>
      <w:tr w:rsidR="00811097" w:rsidRPr="00724557" w14:paraId="66C47C4E" w14:textId="77777777" w:rsidTr="00520557">
        <w:trPr>
          <w:trHeight w:val="479"/>
        </w:trPr>
        <w:tc>
          <w:tcPr>
            <w:tcW w:w="1480" w:type="dxa"/>
            <w:tcBorders>
              <w:top w:val="nil"/>
              <w:bottom w:val="nil"/>
              <w:right w:val="nil"/>
            </w:tcBorders>
            <w:shd w:val="clear" w:color="auto" w:fill="404040" w:themeFill="text1" w:themeFillTint="BF"/>
          </w:tcPr>
          <w:p w14:paraId="69232BA8" w14:textId="77777777" w:rsidR="00811097" w:rsidRPr="00724557" w:rsidRDefault="00811097" w:rsidP="00811097">
            <w:pPr>
              <w:pStyle w:val="TableHeading"/>
              <w:rPr>
                <w:rFonts w:cs="Arial"/>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36C23C3A" w14:textId="137C7BD1"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4A57FC54" w14:textId="79CB7773"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137A90D4" w14:textId="13EFBCE6"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right w:val="single" w:sz="4" w:space="0" w:color="FFFFFF" w:themeColor="background1"/>
            </w:tcBorders>
            <w:shd w:val="clear" w:color="auto" w:fill="404040" w:themeFill="text1" w:themeFillTint="BF"/>
          </w:tcPr>
          <w:p w14:paraId="57B00B69" w14:textId="3D0A40AB" w:rsidR="00811097" w:rsidRPr="00BE596D"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w:t>
            </w:r>
            <w:r w:rsidR="001C6661">
              <w:rPr>
                <w:rFonts w:cs="Arial"/>
                <w:bCs/>
                <w:color w:val="FFFFFF" w:themeColor="background1"/>
                <w:sz w:val="16"/>
                <w:szCs w:val="16"/>
              </w:rPr>
              <w:t>ATV</w:t>
            </w:r>
            <w:r>
              <w:rPr>
                <w:rFonts w:cs="Arial"/>
                <w:bCs/>
                <w:color w:val="FFFFFF" w:themeColor="background1"/>
                <w:sz w:val="16"/>
                <w:szCs w:val="16"/>
              </w:rPr>
              <w:t xml:space="preserve"> change </w:t>
            </w:r>
            <w:r w:rsidRPr="00724557">
              <w:rPr>
                <w:rFonts w:cs="Arial"/>
                <w:bCs/>
                <w:color w:val="FFFFFF" w:themeColor="background1"/>
                <w:sz w:val="16"/>
                <w:szCs w:val="16"/>
              </w:rPr>
              <w:t>2005v2016</w:t>
            </w:r>
          </w:p>
        </w:tc>
        <w:tc>
          <w:tcPr>
            <w:tcW w:w="850" w:type="dxa"/>
            <w:tcBorders>
              <w:top w:val="nil"/>
              <w:left w:val="single" w:sz="4" w:space="0" w:color="FFFFFF" w:themeColor="background1"/>
              <w:bottom w:val="nil"/>
              <w:right w:val="nil"/>
            </w:tcBorders>
            <w:shd w:val="clear" w:color="auto" w:fill="404040" w:themeFill="text1" w:themeFillTint="BF"/>
          </w:tcPr>
          <w:p w14:paraId="3C4ED396" w14:textId="4CBA8F03"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2C822F87" w14:textId="16C437D2" w:rsidR="00811097" w:rsidRPr="00724557" w:rsidRDefault="00811097" w:rsidP="00520557">
            <w:pPr>
              <w:pStyle w:val="TableHeading"/>
              <w:jc w:val="right"/>
              <w:rPr>
                <w:rFonts w:cs="Arial"/>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7E9F0013" w14:textId="502AA8E4"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right w:val="single" w:sz="4" w:space="0" w:color="FFFFFF" w:themeColor="background1"/>
            </w:tcBorders>
            <w:shd w:val="clear" w:color="auto" w:fill="404040" w:themeFill="text1" w:themeFillTint="BF"/>
          </w:tcPr>
          <w:p w14:paraId="131D7F1A" w14:textId="0FEE53A6"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w:t>
            </w:r>
            <w:r w:rsidR="001C6661">
              <w:rPr>
                <w:rFonts w:cs="Arial"/>
                <w:bCs/>
                <w:color w:val="FFFFFF" w:themeColor="background1"/>
                <w:sz w:val="16"/>
                <w:szCs w:val="16"/>
              </w:rPr>
              <w:t>ATV</w:t>
            </w:r>
            <w:r>
              <w:rPr>
                <w:rFonts w:cs="Arial"/>
                <w:bCs/>
                <w:color w:val="FFFFFF" w:themeColor="background1"/>
                <w:sz w:val="16"/>
                <w:szCs w:val="16"/>
              </w:rPr>
              <w:t xml:space="preserve"> change </w:t>
            </w:r>
            <w:r w:rsidRPr="00724557">
              <w:rPr>
                <w:rFonts w:cs="Arial"/>
                <w:bCs/>
                <w:color w:val="FFFFFF" w:themeColor="background1"/>
                <w:sz w:val="16"/>
                <w:szCs w:val="16"/>
              </w:rPr>
              <w:t>2005v2016</w:t>
            </w:r>
          </w:p>
        </w:tc>
        <w:tc>
          <w:tcPr>
            <w:tcW w:w="850" w:type="dxa"/>
            <w:tcBorders>
              <w:top w:val="nil"/>
              <w:left w:val="single" w:sz="4" w:space="0" w:color="FFFFFF" w:themeColor="background1"/>
              <w:bottom w:val="nil"/>
              <w:right w:val="nil"/>
            </w:tcBorders>
            <w:shd w:val="clear" w:color="auto" w:fill="404040" w:themeFill="text1" w:themeFillTint="BF"/>
          </w:tcPr>
          <w:p w14:paraId="70B03E88" w14:textId="2D737FD3"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2005</w:t>
            </w:r>
          </w:p>
        </w:tc>
        <w:tc>
          <w:tcPr>
            <w:tcW w:w="850" w:type="dxa"/>
            <w:tcBorders>
              <w:top w:val="nil"/>
              <w:left w:val="nil"/>
              <w:bottom w:val="nil"/>
              <w:right w:val="nil"/>
            </w:tcBorders>
            <w:shd w:val="clear" w:color="auto" w:fill="404040" w:themeFill="text1" w:themeFillTint="BF"/>
          </w:tcPr>
          <w:p w14:paraId="4560D6F4" w14:textId="496963DE"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2013</w:t>
            </w:r>
          </w:p>
        </w:tc>
        <w:tc>
          <w:tcPr>
            <w:tcW w:w="850" w:type="dxa"/>
            <w:tcBorders>
              <w:top w:val="nil"/>
              <w:left w:val="nil"/>
              <w:bottom w:val="nil"/>
              <w:right w:val="nil"/>
            </w:tcBorders>
            <w:shd w:val="clear" w:color="auto" w:fill="404040" w:themeFill="text1" w:themeFillTint="BF"/>
          </w:tcPr>
          <w:p w14:paraId="71ACB5AC" w14:textId="232442D5" w:rsidR="00811097" w:rsidRPr="00724557" w:rsidRDefault="00811097" w:rsidP="00520557">
            <w:pPr>
              <w:pStyle w:val="TableHeading"/>
              <w:jc w:val="right"/>
              <w:rPr>
                <w:rFonts w:cs="Arial"/>
                <w:bCs/>
                <w:color w:val="FFFFFF" w:themeColor="background1"/>
                <w:sz w:val="16"/>
                <w:szCs w:val="16"/>
              </w:rPr>
            </w:pPr>
            <w:r w:rsidRPr="00724557">
              <w:rPr>
                <w:rFonts w:cs="Arial"/>
                <w:bCs/>
                <w:color w:val="FFFFFF" w:themeColor="background1"/>
                <w:sz w:val="16"/>
                <w:szCs w:val="16"/>
              </w:rPr>
              <w:t>2016</w:t>
            </w:r>
          </w:p>
        </w:tc>
        <w:tc>
          <w:tcPr>
            <w:tcW w:w="1700" w:type="dxa"/>
            <w:gridSpan w:val="2"/>
            <w:tcBorders>
              <w:top w:val="nil"/>
              <w:left w:val="nil"/>
              <w:bottom w:val="nil"/>
            </w:tcBorders>
            <w:shd w:val="clear" w:color="auto" w:fill="404040" w:themeFill="text1" w:themeFillTint="BF"/>
          </w:tcPr>
          <w:p w14:paraId="5BC67006" w14:textId="6917DECD"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 xml:space="preserve">Ave </w:t>
            </w:r>
            <w:r w:rsidR="001C6661">
              <w:rPr>
                <w:rFonts w:cs="Arial"/>
                <w:bCs/>
                <w:color w:val="FFFFFF" w:themeColor="background1"/>
                <w:sz w:val="16"/>
                <w:szCs w:val="16"/>
              </w:rPr>
              <w:t>ATV</w:t>
            </w:r>
            <w:r>
              <w:rPr>
                <w:rFonts w:cs="Arial"/>
                <w:bCs/>
                <w:color w:val="FFFFFF" w:themeColor="background1"/>
                <w:sz w:val="16"/>
                <w:szCs w:val="16"/>
              </w:rPr>
              <w:t xml:space="preserve"> change </w:t>
            </w:r>
            <w:r w:rsidRPr="00724557">
              <w:rPr>
                <w:rFonts w:cs="Arial"/>
                <w:bCs/>
                <w:color w:val="FFFFFF" w:themeColor="background1"/>
                <w:sz w:val="16"/>
                <w:szCs w:val="16"/>
              </w:rPr>
              <w:t>2005v2016</w:t>
            </w:r>
          </w:p>
        </w:tc>
      </w:tr>
      <w:tr w:rsidR="00811097" w:rsidRPr="00724557" w14:paraId="04D2240B" w14:textId="77777777" w:rsidTr="00811097">
        <w:trPr>
          <w:trHeight w:val="214"/>
        </w:trPr>
        <w:tc>
          <w:tcPr>
            <w:tcW w:w="1480" w:type="dxa"/>
            <w:tcBorders>
              <w:top w:val="nil"/>
              <w:bottom w:val="nil"/>
              <w:right w:val="nil"/>
            </w:tcBorders>
            <w:shd w:val="clear" w:color="auto" w:fill="404040" w:themeFill="text1" w:themeFillTint="BF"/>
          </w:tcPr>
          <w:p w14:paraId="37B6A209" w14:textId="1DC94D59" w:rsidR="00811097" w:rsidRPr="00724557" w:rsidRDefault="00811097" w:rsidP="00811097">
            <w:pPr>
              <w:pStyle w:val="TableHeading"/>
              <w:rPr>
                <w:rFonts w:cs="Arial"/>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747314E6" w14:textId="342FB2CB"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7DF5AF64" w14:textId="24EAD669"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555688A3" w14:textId="60304A9E"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73C4B20C" w14:textId="37AB6C63"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single" w:sz="4" w:space="0" w:color="FFFFFF" w:themeColor="background1"/>
            </w:tcBorders>
            <w:shd w:val="clear" w:color="auto" w:fill="404040" w:themeFill="text1" w:themeFillTint="BF"/>
          </w:tcPr>
          <w:p w14:paraId="5BEF7895" w14:textId="4669D566"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single" w:sz="4" w:space="0" w:color="FFFFFF" w:themeColor="background1"/>
              <w:bottom w:val="nil"/>
              <w:right w:val="nil"/>
            </w:tcBorders>
            <w:shd w:val="clear" w:color="auto" w:fill="404040" w:themeFill="text1" w:themeFillTint="BF"/>
          </w:tcPr>
          <w:p w14:paraId="0CF1E0A5" w14:textId="652C962D"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3643DEBA" w14:textId="7A8A1A4E"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64C455AB" w14:textId="1F201A00"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5B1761A1" w14:textId="2D9228A0"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single" w:sz="4" w:space="0" w:color="FFFFFF" w:themeColor="background1"/>
            </w:tcBorders>
            <w:shd w:val="clear" w:color="auto" w:fill="404040" w:themeFill="text1" w:themeFillTint="BF"/>
          </w:tcPr>
          <w:p w14:paraId="2B093588" w14:textId="5B2D458F"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w:t>
            </w:r>
          </w:p>
        </w:tc>
        <w:tc>
          <w:tcPr>
            <w:tcW w:w="850" w:type="dxa"/>
            <w:tcBorders>
              <w:top w:val="nil"/>
              <w:left w:val="single" w:sz="4" w:space="0" w:color="FFFFFF" w:themeColor="background1"/>
              <w:bottom w:val="nil"/>
              <w:right w:val="nil"/>
            </w:tcBorders>
            <w:shd w:val="clear" w:color="auto" w:fill="404040" w:themeFill="text1" w:themeFillTint="BF"/>
          </w:tcPr>
          <w:p w14:paraId="1B57664B" w14:textId="72D26B11"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02FC1475" w14:textId="0D626F81"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right w:val="nil"/>
            </w:tcBorders>
            <w:shd w:val="clear" w:color="auto" w:fill="404040" w:themeFill="text1" w:themeFillTint="BF"/>
          </w:tcPr>
          <w:p w14:paraId="1BA96B60" w14:textId="77777777" w:rsidR="00811097" w:rsidRPr="00724557" w:rsidRDefault="00811097" w:rsidP="00520557">
            <w:pPr>
              <w:pStyle w:val="TableHeading"/>
              <w:jc w:val="right"/>
              <w:rPr>
                <w:rFonts w:cs="Arial"/>
                <w:bCs/>
                <w:color w:val="FFFFFF" w:themeColor="background1"/>
                <w:sz w:val="16"/>
                <w:szCs w:val="16"/>
              </w:rPr>
            </w:pPr>
          </w:p>
        </w:tc>
        <w:tc>
          <w:tcPr>
            <w:tcW w:w="850" w:type="dxa"/>
            <w:tcBorders>
              <w:top w:val="nil"/>
              <w:left w:val="nil"/>
              <w:bottom w:val="nil"/>
              <w:right w:val="nil"/>
            </w:tcBorders>
            <w:shd w:val="clear" w:color="auto" w:fill="404040" w:themeFill="text1" w:themeFillTint="BF"/>
          </w:tcPr>
          <w:p w14:paraId="4D89156C" w14:textId="145C52F3"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c>
          <w:tcPr>
            <w:tcW w:w="850" w:type="dxa"/>
            <w:tcBorders>
              <w:top w:val="nil"/>
              <w:left w:val="nil"/>
              <w:bottom w:val="nil"/>
            </w:tcBorders>
            <w:shd w:val="clear" w:color="auto" w:fill="404040" w:themeFill="text1" w:themeFillTint="BF"/>
          </w:tcPr>
          <w:p w14:paraId="1F07AF05" w14:textId="266F7ADE" w:rsidR="00811097" w:rsidRPr="00724557" w:rsidRDefault="00811097" w:rsidP="00520557">
            <w:pPr>
              <w:pStyle w:val="TableHeading"/>
              <w:jc w:val="right"/>
              <w:rPr>
                <w:rFonts w:cs="Arial"/>
                <w:bCs/>
                <w:color w:val="FFFFFF" w:themeColor="background1"/>
                <w:sz w:val="16"/>
                <w:szCs w:val="16"/>
              </w:rPr>
            </w:pPr>
            <w:r>
              <w:rPr>
                <w:rFonts w:cs="Arial"/>
                <w:bCs/>
                <w:color w:val="FFFFFF" w:themeColor="background1"/>
                <w:sz w:val="16"/>
                <w:szCs w:val="16"/>
              </w:rPr>
              <w:t>n</w:t>
            </w:r>
          </w:p>
        </w:tc>
      </w:tr>
      <w:tr w:rsidR="00914A02" w:rsidRPr="00724557" w14:paraId="6D33334E" w14:textId="77777777" w:rsidTr="00DA1A8F">
        <w:trPr>
          <w:trHeight w:val="20"/>
        </w:trPr>
        <w:tc>
          <w:tcPr>
            <w:tcW w:w="1480" w:type="dxa"/>
            <w:tcBorders>
              <w:top w:val="nil"/>
              <w:bottom w:val="single" w:sz="4" w:space="0" w:color="auto"/>
              <w:right w:val="single" w:sz="4" w:space="0" w:color="BFBFBF" w:themeColor="background1" w:themeShade="BF"/>
            </w:tcBorders>
            <w:shd w:val="clear" w:color="auto" w:fill="FFFFFF" w:themeFill="background1"/>
            <w:vAlign w:val="center"/>
          </w:tcPr>
          <w:p w14:paraId="1AE1AC48" w14:textId="77777777" w:rsidR="00914A02" w:rsidRPr="00724557" w:rsidRDefault="00914A02" w:rsidP="00914A02">
            <w:pPr>
              <w:spacing w:after="0"/>
              <w:rPr>
                <w:rFonts w:cs="Arial"/>
                <w:color w:val="000000"/>
                <w:sz w:val="16"/>
                <w:szCs w:val="16"/>
              </w:rPr>
            </w:pPr>
            <w:r w:rsidRPr="00724557">
              <w:rPr>
                <w:rFonts w:cs="Arial"/>
                <w:color w:val="000000"/>
                <w:sz w:val="16"/>
                <w:szCs w:val="16"/>
              </w:rPr>
              <w:t>TTL TV</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E9B07DE" w14:textId="67EA6930" w:rsidR="00914A02" w:rsidRPr="00914A02" w:rsidRDefault="00914A02" w:rsidP="00520557">
            <w:pPr>
              <w:spacing w:after="0"/>
              <w:jc w:val="right"/>
              <w:rPr>
                <w:rFonts w:cs="Arial"/>
                <w:color w:val="000000"/>
                <w:sz w:val="16"/>
                <w:szCs w:val="16"/>
              </w:rPr>
            </w:pPr>
            <w:r w:rsidRPr="00914A02">
              <w:rPr>
                <w:rFonts w:cs="Arial"/>
                <w:color w:val="000000"/>
                <w:sz w:val="16"/>
                <w:szCs w:val="16"/>
              </w:rPr>
              <w:t>147</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C89B4F3" w14:textId="6A3F3231" w:rsidR="00914A02" w:rsidRPr="00914A02" w:rsidRDefault="00914A02" w:rsidP="00520557">
            <w:pPr>
              <w:spacing w:after="0"/>
              <w:jc w:val="right"/>
              <w:rPr>
                <w:rFonts w:cs="Arial"/>
                <w:color w:val="000000"/>
                <w:sz w:val="16"/>
                <w:szCs w:val="16"/>
              </w:rPr>
            </w:pPr>
            <w:r w:rsidRPr="00914A02">
              <w:rPr>
                <w:rFonts w:cs="Arial"/>
                <w:color w:val="000000"/>
                <w:sz w:val="16"/>
                <w:szCs w:val="16"/>
              </w:rPr>
              <w:t>146</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9EFBE4B" w14:textId="57EF5333" w:rsidR="00914A02" w:rsidRPr="00914A02" w:rsidRDefault="00914A02" w:rsidP="00520557">
            <w:pPr>
              <w:spacing w:after="0"/>
              <w:jc w:val="right"/>
              <w:rPr>
                <w:rFonts w:cs="Arial"/>
                <w:color w:val="000000"/>
                <w:sz w:val="16"/>
                <w:szCs w:val="16"/>
              </w:rPr>
            </w:pPr>
            <w:r w:rsidRPr="00914A02">
              <w:rPr>
                <w:rFonts w:cs="Arial"/>
                <w:color w:val="000000"/>
                <w:sz w:val="16"/>
                <w:szCs w:val="16"/>
              </w:rPr>
              <w:t>124</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D64325E" w14:textId="5FD0B59C" w:rsidR="00914A02" w:rsidRPr="00914A02" w:rsidRDefault="003D3283" w:rsidP="00520557">
            <w:pPr>
              <w:spacing w:after="0"/>
              <w:jc w:val="right"/>
              <w:rPr>
                <w:rFonts w:cs="Arial"/>
                <w:color w:val="0070C0"/>
                <w:sz w:val="16"/>
                <w:szCs w:val="16"/>
              </w:rPr>
            </w:pPr>
            <w:r>
              <w:rPr>
                <w:rFonts w:cs="Arial"/>
                <w:color w:val="000000"/>
                <w:sz w:val="16"/>
                <w:szCs w:val="16"/>
              </w:rPr>
              <w:t>–</w:t>
            </w:r>
            <w:r w:rsidR="00811097">
              <w:rPr>
                <w:rFonts w:cs="Arial"/>
                <w:color w:val="000000"/>
                <w:sz w:val="16"/>
                <w:szCs w:val="16"/>
              </w:rPr>
              <w:t>23</w:t>
            </w:r>
          </w:p>
        </w:tc>
        <w:tc>
          <w:tcPr>
            <w:tcW w:w="850" w:type="dxa"/>
            <w:tcBorders>
              <w:top w:val="nil"/>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7ED01EF" w14:textId="35CD62EF" w:rsidR="00914A02" w:rsidRPr="001104F0"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16</w:t>
            </w:r>
          </w:p>
        </w:tc>
        <w:tc>
          <w:tcPr>
            <w:tcW w:w="850" w:type="dxa"/>
            <w:tcBorders>
              <w:top w:val="nil"/>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A701A19" w14:textId="65A5122E" w:rsidR="00914A02" w:rsidRPr="00914A02" w:rsidRDefault="00914A02" w:rsidP="001104F0">
            <w:pPr>
              <w:spacing w:after="0"/>
              <w:jc w:val="right"/>
              <w:rPr>
                <w:rFonts w:cs="Arial"/>
                <w:color w:val="000000"/>
                <w:sz w:val="16"/>
                <w:szCs w:val="16"/>
              </w:rPr>
            </w:pPr>
            <w:r w:rsidRPr="00914A02">
              <w:rPr>
                <w:rFonts w:cs="Arial"/>
                <w:color w:val="000000"/>
                <w:sz w:val="16"/>
                <w:szCs w:val="16"/>
              </w:rPr>
              <w:t>124</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9A5F69D" w14:textId="7AC036E2" w:rsidR="00914A02" w:rsidRPr="00914A02" w:rsidRDefault="00914A02" w:rsidP="001104F0">
            <w:pPr>
              <w:spacing w:after="0"/>
              <w:jc w:val="right"/>
              <w:rPr>
                <w:rFonts w:cs="Arial"/>
                <w:color w:val="000000"/>
                <w:sz w:val="16"/>
                <w:szCs w:val="16"/>
              </w:rPr>
            </w:pPr>
            <w:r w:rsidRPr="00914A02">
              <w:rPr>
                <w:rFonts w:cs="Arial"/>
                <w:color w:val="000000"/>
                <w:sz w:val="16"/>
                <w:szCs w:val="16"/>
              </w:rPr>
              <w:t>109</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EF2D473" w14:textId="00E484A5" w:rsidR="00914A02" w:rsidRPr="00914A02" w:rsidRDefault="00914A02" w:rsidP="001104F0">
            <w:pPr>
              <w:spacing w:after="0"/>
              <w:jc w:val="right"/>
              <w:rPr>
                <w:rFonts w:cs="Arial"/>
                <w:color w:val="000000"/>
                <w:sz w:val="16"/>
                <w:szCs w:val="16"/>
              </w:rPr>
            </w:pPr>
            <w:r w:rsidRPr="00914A02">
              <w:rPr>
                <w:rFonts w:cs="Arial"/>
                <w:color w:val="000000"/>
                <w:sz w:val="16"/>
                <w:szCs w:val="16"/>
              </w:rPr>
              <w:t>90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4CD43DF" w14:textId="5167A0EE"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34</w:t>
            </w:r>
          </w:p>
        </w:tc>
        <w:tc>
          <w:tcPr>
            <w:tcW w:w="850" w:type="dxa"/>
            <w:tcBorders>
              <w:top w:val="nil"/>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1B1CB36" w14:textId="56616D88"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27</w:t>
            </w:r>
          </w:p>
        </w:tc>
        <w:tc>
          <w:tcPr>
            <w:tcW w:w="850" w:type="dxa"/>
            <w:tcBorders>
              <w:top w:val="nil"/>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CCD7A36" w14:textId="7FB92B48" w:rsidR="00914A02" w:rsidRPr="00914A02" w:rsidRDefault="00914A02" w:rsidP="001104F0">
            <w:pPr>
              <w:spacing w:after="0"/>
              <w:jc w:val="right"/>
              <w:rPr>
                <w:rFonts w:cs="Arial"/>
                <w:color w:val="000000"/>
                <w:sz w:val="16"/>
                <w:szCs w:val="16"/>
              </w:rPr>
            </w:pPr>
            <w:r w:rsidRPr="00914A02">
              <w:rPr>
                <w:rFonts w:cs="Arial"/>
                <w:color w:val="000000"/>
                <w:sz w:val="16"/>
                <w:szCs w:val="16"/>
              </w:rPr>
              <w:t>132</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1D627D0" w14:textId="0BCE8C54" w:rsidR="00914A02" w:rsidRPr="00914A02" w:rsidRDefault="00914A02" w:rsidP="001104F0">
            <w:pPr>
              <w:spacing w:after="0"/>
              <w:jc w:val="right"/>
              <w:rPr>
                <w:rFonts w:cs="Arial"/>
                <w:color w:val="000000"/>
                <w:sz w:val="16"/>
                <w:szCs w:val="16"/>
              </w:rPr>
            </w:pPr>
            <w:r w:rsidRPr="00914A02">
              <w:rPr>
                <w:rFonts w:cs="Arial"/>
                <w:color w:val="000000"/>
                <w:sz w:val="16"/>
                <w:szCs w:val="16"/>
              </w:rPr>
              <w:t>94</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5FC217E6" w14:textId="6C4D0119" w:rsidR="00914A02" w:rsidRPr="00914A02" w:rsidRDefault="00914A02" w:rsidP="001104F0">
            <w:pPr>
              <w:spacing w:after="0"/>
              <w:jc w:val="right"/>
              <w:rPr>
                <w:rFonts w:cs="Arial"/>
                <w:color w:val="000000"/>
                <w:sz w:val="16"/>
                <w:szCs w:val="16"/>
              </w:rPr>
            </w:pPr>
            <w:r w:rsidRPr="00914A02">
              <w:rPr>
                <w:rFonts w:cs="Arial"/>
                <w:color w:val="000000"/>
                <w:sz w:val="16"/>
                <w:szCs w:val="16"/>
              </w:rPr>
              <w:t>60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41BBB61" w14:textId="2807E76C"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72</w:t>
            </w:r>
          </w:p>
        </w:tc>
        <w:tc>
          <w:tcPr>
            <w:tcW w:w="850" w:type="dxa"/>
            <w:tcBorders>
              <w:top w:val="nil"/>
              <w:left w:val="single" w:sz="4" w:space="0" w:color="BFBFBF" w:themeColor="background1" w:themeShade="BF"/>
              <w:bottom w:val="single" w:sz="4" w:space="0" w:color="auto"/>
            </w:tcBorders>
            <w:shd w:val="clear" w:color="auto" w:fill="D9D9D9" w:themeFill="background1" w:themeFillShade="D9"/>
            <w:vAlign w:val="center"/>
          </w:tcPr>
          <w:p w14:paraId="26F05680" w14:textId="753D1440"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55</w:t>
            </w:r>
          </w:p>
        </w:tc>
      </w:tr>
      <w:tr w:rsidR="00914A02" w:rsidRPr="00724557" w14:paraId="4007C934" w14:textId="77777777" w:rsidTr="00DA1A8F">
        <w:trPr>
          <w:trHeight w:val="20"/>
        </w:trPr>
        <w:tc>
          <w:tcPr>
            <w:tcW w:w="1480" w:type="dxa"/>
            <w:tcBorders>
              <w:right w:val="single" w:sz="4" w:space="0" w:color="BFBFBF" w:themeColor="background1" w:themeShade="BF"/>
            </w:tcBorders>
            <w:shd w:val="clear" w:color="auto" w:fill="FFFFFF" w:themeFill="background1"/>
            <w:vAlign w:val="center"/>
          </w:tcPr>
          <w:p w14:paraId="60442A20" w14:textId="79C6EFAF" w:rsidR="00914A02" w:rsidRPr="00724557" w:rsidRDefault="00914A02" w:rsidP="00914A02">
            <w:pPr>
              <w:spacing w:after="0"/>
              <w:rPr>
                <w:rFonts w:cs="Arial"/>
                <w:color w:val="000000"/>
                <w:sz w:val="16"/>
                <w:szCs w:val="16"/>
              </w:rPr>
            </w:pPr>
            <w:r w:rsidRPr="00724557">
              <w:rPr>
                <w:rFonts w:cs="Arial"/>
                <w:color w:val="000000"/>
                <w:sz w:val="16"/>
                <w:szCs w:val="16"/>
              </w:rPr>
              <w:t>FTA</w:t>
            </w:r>
            <w:r w:rsidR="00F03A35">
              <w:rPr>
                <w:rFonts w:cs="Arial"/>
                <w:color w:val="000000"/>
                <w:sz w:val="16"/>
                <w:szCs w:val="16"/>
              </w:rPr>
              <w:t xml:space="preserve"> TV</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3210F1F5" w14:textId="69F2BBFF" w:rsidR="00914A02" w:rsidRPr="00914A02" w:rsidRDefault="00914A02" w:rsidP="00520557">
            <w:pPr>
              <w:spacing w:after="0"/>
              <w:jc w:val="right"/>
              <w:rPr>
                <w:rFonts w:cs="Arial"/>
                <w:color w:val="000000"/>
                <w:sz w:val="16"/>
                <w:szCs w:val="16"/>
              </w:rPr>
            </w:pPr>
            <w:r w:rsidRPr="00914A02">
              <w:rPr>
                <w:rFonts w:cs="Arial"/>
                <w:color w:val="000000"/>
                <w:sz w:val="16"/>
                <w:szCs w:val="16"/>
              </w:rPr>
              <w:t>120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4F1EFFCC" w14:textId="7DFCAB75" w:rsidR="00914A02" w:rsidRPr="00914A02" w:rsidRDefault="00914A02" w:rsidP="00520557">
            <w:pPr>
              <w:spacing w:after="0"/>
              <w:jc w:val="right"/>
              <w:rPr>
                <w:rFonts w:cs="Arial"/>
                <w:color w:val="000000"/>
                <w:sz w:val="16"/>
                <w:szCs w:val="16"/>
              </w:rPr>
            </w:pPr>
            <w:r w:rsidRPr="00914A02">
              <w:rPr>
                <w:rFonts w:cs="Arial"/>
                <w:color w:val="000000"/>
                <w:sz w:val="16"/>
                <w:szCs w:val="16"/>
              </w:rPr>
              <w:t>114</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73480CFF" w14:textId="072D86A5" w:rsidR="00914A02" w:rsidRPr="00914A02" w:rsidRDefault="00914A02" w:rsidP="00520557">
            <w:pPr>
              <w:spacing w:after="0"/>
              <w:jc w:val="right"/>
              <w:rPr>
                <w:rFonts w:cs="Arial"/>
                <w:color w:val="000000"/>
                <w:sz w:val="16"/>
                <w:szCs w:val="16"/>
              </w:rPr>
            </w:pPr>
            <w:r w:rsidRPr="00914A02">
              <w:rPr>
                <w:rFonts w:cs="Arial"/>
                <w:color w:val="000000"/>
                <w:sz w:val="16"/>
                <w:szCs w:val="16"/>
              </w:rPr>
              <w:t>95</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E279550" w14:textId="48CA4659" w:rsidR="00914A02" w:rsidRPr="00914A02" w:rsidRDefault="003D3283" w:rsidP="00520557">
            <w:pPr>
              <w:spacing w:after="0"/>
              <w:jc w:val="right"/>
              <w:rPr>
                <w:rFonts w:cs="Arial"/>
                <w:color w:val="0070C0"/>
                <w:sz w:val="16"/>
                <w:szCs w:val="16"/>
              </w:rPr>
            </w:pPr>
            <w:r>
              <w:rPr>
                <w:rFonts w:cs="Arial"/>
                <w:color w:val="000000"/>
                <w:sz w:val="16"/>
                <w:szCs w:val="16"/>
              </w:rPr>
              <w:t>–</w:t>
            </w:r>
            <w:r w:rsidR="00811097">
              <w:rPr>
                <w:rFonts w:cs="Arial"/>
                <w:color w:val="000000"/>
                <w:sz w:val="16"/>
                <w:szCs w:val="16"/>
              </w:rPr>
              <w:t>25</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3F97EF83" w14:textId="4F36B4E9" w:rsidR="00914A02" w:rsidRPr="001104F0"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21</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42CC3913" w14:textId="0FC6BD89" w:rsidR="00914A02" w:rsidRPr="00914A02" w:rsidRDefault="00914A02" w:rsidP="001104F0">
            <w:pPr>
              <w:spacing w:after="0"/>
              <w:jc w:val="right"/>
              <w:rPr>
                <w:rFonts w:cs="Arial"/>
                <w:color w:val="000000"/>
                <w:sz w:val="16"/>
                <w:szCs w:val="16"/>
              </w:rPr>
            </w:pPr>
            <w:r w:rsidRPr="00914A02">
              <w:rPr>
                <w:rFonts w:cs="Arial"/>
                <w:color w:val="000000"/>
                <w:sz w:val="16"/>
                <w:szCs w:val="16"/>
              </w:rPr>
              <w:t>96</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FB6687E" w14:textId="043ED968" w:rsidR="00914A02" w:rsidRPr="00914A02" w:rsidRDefault="00914A02" w:rsidP="001104F0">
            <w:pPr>
              <w:spacing w:after="0"/>
              <w:jc w:val="right"/>
              <w:rPr>
                <w:rFonts w:cs="Arial"/>
                <w:color w:val="000000"/>
                <w:sz w:val="16"/>
                <w:szCs w:val="16"/>
              </w:rPr>
            </w:pPr>
            <w:r w:rsidRPr="00914A02">
              <w:rPr>
                <w:rFonts w:cs="Arial"/>
                <w:color w:val="000000"/>
                <w:sz w:val="16"/>
                <w:szCs w:val="16"/>
              </w:rPr>
              <w:t>80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03D37468" w14:textId="4BC6045F" w:rsidR="00914A02" w:rsidRPr="00914A02" w:rsidRDefault="00914A02" w:rsidP="001104F0">
            <w:pPr>
              <w:spacing w:after="0"/>
              <w:jc w:val="right"/>
              <w:rPr>
                <w:rFonts w:cs="Arial"/>
                <w:color w:val="000000"/>
                <w:sz w:val="16"/>
                <w:szCs w:val="16"/>
              </w:rPr>
            </w:pPr>
            <w:r w:rsidRPr="00914A02">
              <w:rPr>
                <w:rFonts w:cs="Arial"/>
                <w:color w:val="000000"/>
                <w:sz w:val="16"/>
                <w:szCs w:val="16"/>
              </w:rPr>
              <w:t>63</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22569F5" w14:textId="173BA9F2"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33</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505ED457" w14:textId="793280AD"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34</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6104DC81" w14:textId="7C4E22DD" w:rsidR="00914A02" w:rsidRPr="00914A02" w:rsidRDefault="00914A02" w:rsidP="001104F0">
            <w:pPr>
              <w:spacing w:after="0"/>
              <w:jc w:val="right"/>
              <w:rPr>
                <w:rFonts w:cs="Arial"/>
                <w:color w:val="000000"/>
                <w:sz w:val="16"/>
                <w:szCs w:val="16"/>
              </w:rPr>
            </w:pPr>
            <w:r w:rsidRPr="00914A02">
              <w:rPr>
                <w:rFonts w:cs="Arial"/>
                <w:color w:val="000000"/>
                <w:sz w:val="16"/>
                <w:szCs w:val="16"/>
              </w:rPr>
              <w:t>100</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128C24F8" w14:textId="7876D45C" w:rsidR="00914A02" w:rsidRPr="00914A02" w:rsidRDefault="00914A02" w:rsidP="001104F0">
            <w:pPr>
              <w:spacing w:after="0"/>
              <w:jc w:val="right"/>
              <w:rPr>
                <w:rFonts w:cs="Arial"/>
                <w:color w:val="000000"/>
                <w:sz w:val="16"/>
                <w:szCs w:val="16"/>
              </w:rPr>
            </w:pPr>
            <w:r w:rsidRPr="00914A02">
              <w:rPr>
                <w:rFonts w:cs="Arial"/>
                <w:color w:val="000000"/>
                <w:sz w:val="16"/>
                <w:szCs w:val="16"/>
              </w:rPr>
              <w:t>62</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25730B59" w14:textId="69106A3F" w:rsidR="00914A02" w:rsidRPr="00914A02" w:rsidRDefault="00914A02" w:rsidP="001104F0">
            <w:pPr>
              <w:spacing w:after="0"/>
              <w:jc w:val="right"/>
              <w:rPr>
                <w:rFonts w:cs="Arial"/>
                <w:color w:val="000000"/>
                <w:sz w:val="16"/>
                <w:szCs w:val="16"/>
              </w:rPr>
            </w:pPr>
            <w:r w:rsidRPr="00914A02">
              <w:rPr>
                <w:rFonts w:cs="Arial"/>
                <w:color w:val="000000"/>
                <w:sz w:val="16"/>
                <w:szCs w:val="16"/>
              </w:rPr>
              <w:t>43</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9871339" w14:textId="1522232F"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57</w:t>
            </w:r>
          </w:p>
        </w:tc>
        <w:tc>
          <w:tcPr>
            <w:tcW w:w="850" w:type="dxa"/>
            <w:tcBorders>
              <w:left w:val="single" w:sz="4" w:space="0" w:color="BFBFBF" w:themeColor="background1" w:themeShade="BF"/>
            </w:tcBorders>
            <w:shd w:val="clear" w:color="auto" w:fill="D9D9D9" w:themeFill="background1" w:themeFillShade="D9"/>
            <w:vAlign w:val="center"/>
          </w:tcPr>
          <w:p w14:paraId="5DF94CE5" w14:textId="62AE9125"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57</w:t>
            </w:r>
          </w:p>
        </w:tc>
      </w:tr>
      <w:tr w:rsidR="00914A02" w:rsidRPr="00724557" w14:paraId="6F105ED4" w14:textId="77777777" w:rsidTr="00DA1A8F">
        <w:trPr>
          <w:trHeight w:val="20"/>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05BEABD5" w14:textId="77777777" w:rsidR="00914A02" w:rsidRPr="00724557" w:rsidRDefault="00914A02" w:rsidP="00914A02">
            <w:pPr>
              <w:spacing w:after="0"/>
              <w:rPr>
                <w:rFonts w:cs="Arial"/>
                <w:color w:val="000000"/>
                <w:sz w:val="16"/>
                <w:szCs w:val="16"/>
              </w:rPr>
            </w:pPr>
            <w:r w:rsidRPr="00724557">
              <w:rPr>
                <w:rFonts w:cs="Arial"/>
                <w:color w:val="000000"/>
                <w:sz w:val="16"/>
                <w:szCs w:val="16"/>
              </w:rPr>
              <w:t>Commercial TV</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ED2B8FB" w14:textId="52C5EA50" w:rsidR="00914A02" w:rsidRPr="00914A02" w:rsidRDefault="00914A02" w:rsidP="00520557">
            <w:pPr>
              <w:spacing w:after="0"/>
              <w:jc w:val="right"/>
              <w:rPr>
                <w:rFonts w:cs="Arial"/>
                <w:color w:val="000000"/>
                <w:sz w:val="16"/>
                <w:szCs w:val="16"/>
              </w:rPr>
            </w:pPr>
            <w:r w:rsidRPr="00914A02">
              <w:rPr>
                <w:rFonts w:cs="Arial"/>
                <w:color w:val="000000"/>
                <w:sz w:val="16"/>
                <w:szCs w:val="16"/>
              </w:rPr>
              <w:t>76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50F74A2" w14:textId="5758E279" w:rsidR="00914A02" w:rsidRPr="00914A02" w:rsidRDefault="00914A02" w:rsidP="00520557">
            <w:pPr>
              <w:spacing w:after="0"/>
              <w:jc w:val="right"/>
              <w:rPr>
                <w:rFonts w:cs="Arial"/>
                <w:color w:val="000000"/>
                <w:sz w:val="16"/>
                <w:szCs w:val="16"/>
              </w:rPr>
            </w:pPr>
            <w:r w:rsidRPr="00914A02">
              <w:rPr>
                <w:rFonts w:cs="Arial"/>
                <w:color w:val="000000"/>
                <w:sz w:val="16"/>
                <w:szCs w:val="16"/>
              </w:rPr>
              <w:t>49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CFA6A01" w14:textId="613ADA4E" w:rsidR="00914A02" w:rsidRPr="00914A02" w:rsidRDefault="00914A02" w:rsidP="00520557">
            <w:pPr>
              <w:spacing w:after="0"/>
              <w:jc w:val="right"/>
              <w:rPr>
                <w:rFonts w:cs="Arial"/>
                <w:color w:val="000000"/>
                <w:sz w:val="16"/>
                <w:szCs w:val="16"/>
              </w:rPr>
            </w:pPr>
            <w:r w:rsidRPr="00914A02">
              <w:rPr>
                <w:rFonts w:cs="Arial"/>
                <w:color w:val="000000"/>
                <w:sz w:val="16"/>
                <w:szCs w:val="16"/>
              </w:rPr>
              <w:t>42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DC18BA4" w14:textId="353713C0" w:rsidR="00914A02" w:rsidRPr="00914A02" w:rsidRDefault="003D3283" w:rsidP="00520557">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34</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5170657" w14:textId="66008C42"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45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F5B29CC" w14:textId="74BAA1E9" w:rsidR="00914A02" w:rsidRPr="00914A02" w:rsidRDefault="00914A02" w:rsidP="001104F0">
            <w:pPr>
              <w:spacing w:after="0"/>
              <w:jc w:val="right"/>
              <w:rPr>
                <w:rFonts w:cs="Arial"/>
                <w:color w:val="000000"/>
                <w:sz w:val="16"/>
                <w:szCs w:val="16"/>
              </w:rPr>
            </w:pPr>
            <w:r w:rsidRPr="00914A02">
              <w:rPr>
                <w:rFonts w:cs="Arial"/>
                <w:color w:val="000000"/>
                <w:sz w:val="16"/>
                <w:szCs w:val="16"/>
              </w:rPr>
              <w:t>71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75F4A0F" w14:textId="230ACBCC" w:rsidR="00914A02" w:rsidRPr="00914A02" w:rsidRDefault="00914A02" w:rsidP="001104F0">
            <w:pPr>
              <w:spacing w:after="0"/>
              <w:jc w:val="right"/>
              <w:rPr>
                <w:rFonts w:cs="Arial"/>
                <w:color w:val="000000"/>
                <w:sz w:val="16"/>
                <w:szCs w:val="16"/>
              </w:rPr>
            </w:pPr>
            <w:r w:rsidRPr="00914A02">
              <w:rPr>
                <w:rFonts w:cs="Arial"/>
                <w:color w:val="000000"/>
                <w:sz w:val="16"/>
                <w:szCs w:val="16"/>
              </w:rPr>
              <w:t>49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DA8D7DA" w14:textId="571B5888" w:rsidR="00914A02" w:rsidRPr="00914A02" w:rsidRDefault="00914A02" w:rsidP="001104F0">
            <w:pPr>
              <w:spacing w:after="0"/>
              <w:jc w:val="right"/>
              <w:rPr>
                <w:rFonts w:cs="Arial"/>
                <w:color w:val="000000"/>
                <w:sz w:val="16"/>
                <w:szCs w:val="16"/>
              </w:rPr>
            </w:pPr>
            <w:r w:rsidRPr="00914A02">
              <w:rPr>
                <w:rFonts w:cs="Arial"/>
                <w:color w:val="000000"/>
                <w:sz w:val="16"/>
                <w:szCs w:val="16"/>
              </w:rPr>
              <w:t>41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16D74BA" w14:textId="27CE5F94"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F23D5B0" w14:textId="5283F277"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42</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CC9C424" w14:textId="0D0AF515" w:rsidR="00914A02" w:rsidRPr="00914A02" w:rsidRDefault="00914A02" w:rsidP="001104F0">
            <w:pPr>
              <w:spacing w:after="0"/>
              <w:jc w:val="right"/>
              <w:rPr>
                <w:rFonts w:cs="Arial"/>
                <w:color w:val="000000"/>
                <w:sz w:val="16"/>
                <w:szCs w:val="16"/>
              </w:rPr>
            </w:pPr>
            <w:r w:rsidRPr="00914A02">
              <w:rPr>
                <w:rFonts w:cs="Arial"/>
                <w:color w:val="000000"/>
                <w:sz w:val="16"/>
                <w:szCs w:val="16"/>
              </w:rPr>
              <w:t>87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3764EA8" w14:textId="6C586EE3" w:rsidR="00914A02" w:rsidRPr="00914A02" w:rsidRDefault="00914A02" w:rsidP="001104F0">
            <w:pPr>
              <w:spacing w:after="0"/>
              <w:jc w:val="right"/>
              <w:rPr>
                <w:rFonts w:cs="Arial"/>
                <w:color w:val="000000"/>
                <w:sz w:val="16"/>
                <w:szCs w:val="16"/>
              </w:rPr>
            </w:pPr>
            <w:r w:rsidRPr="00914A02">
              <w:rPr>
                <w:rFonts w:cs="Arial"/>
                <w:color w:val="000000"/>
                <w:sz w:val="16"/>
                <w:szCs w:val="16"/>
              </w:rPr>
              <w:t>53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CB431A2" w14:textId="6204490A" w:rsidR="00914A02" w:rsidRPr="00914A02" w:rsidRDefault="00914A02" w:rsidP="001104F0">
            <w:pPr>
              <w:spacing w:after="0"/>
              <w:jc w:val="right"/>
              <w:rPr>
                <w:rFonts w:cs="Arial"/>
                <w:color w:val="000000"/>
                <w:sz w:val="16"/>
                <w:szCs w:val="16"/>
              </w:rPr>
            </w:pPr>
            <w:r w:rsidRPr="00914A02">
              <w:rPr>
                <w:rFonts w:cs="Arial"/>
                <w:color w:val="000000"/>
                <w:sz w:val="16"/>
                <w:szCs w:val="16"/>
              </w:rPr>
              <w:t>36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7E1134E" w14:textId="1C02ABB9"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0AE7020" w14:textId="018B77B9"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59</w:t>
            </w:r>
          </w:p>
        </w:tc>
      </w:tr>
      <w:tr w:rsidR="00914A02" w:rsidRPr="00724557" w14:paraId="4F6949C5" w14:textId="77777777" w:rsidTr="00DA1A8F">
        <w:trPr>
          <w:trHeight w:val="20"/>
        </w:trPr>
        <w:tc>
          <w:tcPr>
            <w:tcW w:w="1480" w:type="dxa"/>
            <w:tcBorders>
              <w:bottom w:val="single" w:sz="4" w:space="0" w:color="000000" w:themeColor="text1"/>
              <w:right w:val="single" w:sz="4" w:space="0" w:color="BFBFBF" w:themeColor="background1" w:themeShade="BF"/>
            </w:tcBorders>
            <w:shd w:val="clear" w:color="auto" w:fill="FFFFFF" w:themeFill="background1"/>
            <w:vAlign w:val="center"/>
          </w:tcPr>
          <w:p w14:paraId="6212D7BC" w14:textId="77777777" w:rsidR="00914A02" w:rsidRPr="00724557" w:rsidRDefault="00914A02" w:rsidP="00914A02">
            <w:pPr>
              <w:spacing w:after="0"/>
              <w:rPr>
                <w:rFonts w:cs="Arial"/>
                <w:color w:val="000000"/>
                <w:sz w:val="16"/>
                <w:szCs w:val="16"/>
              </w:rPr>
            </w:pPr>
            <w:r w:rsidRPr="00724557">
              <w:rPr>
                <w:rFonts w:cs="Arial"/>
                <w:color w:val="000000"/>
                <w:sz w:val="16"/>
                <w:szCs w:val="16"/>
              </w:rPr>
              <w:t>STV</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7EB36B8" w14:textId="0ECB3DD1" w:rsidR="00914A02" w:rsidRPr="00914A02" w:rsidRDefault="00914A02" w:rsidP="00520557">
            <w:pPr>
              <w:spacing w:after="0"/>
              <w:jc w:val="right"/>
              <w:rPr>
                <w:rFonts w:cs="Arial"/>
                <w:color w:val="000000"/>
                <w:sz w:val="16"/>
                <w:szCs w:val="16"/>
              </w:rPr>
            </w:pPr>
            <w:r w:rsidRPr="00914A02">
              <w:rPr>
                <w:rFonts w:cs="Arial"/>
                <w:color w:val="000000"/>
                <w:sz w:val="16"/>
                <w:szCs w:val="16"/>
              </w:rPr>
              <w:t>24</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659EE824" w14:textId="30B5E89B" w:rsidR="00914A02" w:rsidRPr="00914A02" w:rsidRDefault="00914A02" w:rsidP="00520557">
            <w:pPr>
              <w:spacing w:after="0"/>
              <w:jc w:val="right"/>
              <w:rPr>
                <w:rFonts w:cs="Arial"/>
                <w:color w:val="000000"/>
                <w:sz w:val="16"/>
                <w:szCs w:val="16"/>
              </w:rPr>
            </w:pPr>
            <w:r w:rsidRPr="00914A02">
              <w:rPr>
                <w:rFonts w:cs="Arial"/>
                <w:color w:val="000000"/>
                <w:sz w:val="16"/>
                <w:szCs w:val="16"/>
              </w:rPr>
              <w:t>30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1C3C88DE" w14:textId="7501B252" w:rsidR="00914A02" w:rsidRPr="00914A02" w:rsidRDefault="00914A02" w:rsidP="00520557">
            <w:pPr>
              <w:spacing w:after="0"/>
              <w:jc w:val="right"/>
              <w:rPr>
                <w:rFonts w:cs="Arial"/>
                <w:color w:val="000000"/>
                <w:sz w:val="16"/>
                <w:szCs w:val="16"/>
              </w:rPr>
            </w:pPr>
            <w:r w:rsidRPr="00914A02">
              <w:rPr>
                <w:rFonts w:cs="Arial"/>
                <w:color w:val="000000"/>
                <w:sz w:val="16"/>
                <w:szCs w:val="16"/>
              </w:rPr>
              <w:t>26</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595B73AE" w14:textId="32516229" w:rsidR="00914A02" w:rsidRPr="00914A02" w:rsidRDefault="00811097" w:rsidP="00520557">
            <w:pPr>
              <w:spacing w:after="0"/>
              <w:jc w:val="right"/>
              <w:rPr>
                <w:rFonts w:cs="Arial"/>
                <w:color w:val="0070C0"/>
                <w:sz w:val="16"/>
                <w:szCs w:val="16"/>
              </w:rPr>
            </w:pPr>
            <w:r w:rsidRPr="00B435F8">
              <w:rPr>
                <w:rFonts w:cs="Arial"/>
                <w:color w:val="0070C0"/>
                <w:sz w:val="16"/>
                <w:szCs w:val="16"/>
              </w:rPr>
              <w:t>2</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2471BB8B" w14:textId="3102DAC7" w:rsidR="00914A02" w:rsidRPr="00914A02" w:rsidRDefault="00811097" w:rsidP="001104F0">
            <w:pPr>
              <w:spacing w:after="0"/>
              <w:jc w:val="right"/>
              <w:rPr>
                <w:rFonts w:cs="Arial"/>
                <w:color w:val="0070C0"/>
                <w:sz w:val="16"/>
                <w:szCs w:val="16"/>
              </w:rPr>
            </w:pPr>
            <w:r>
              <w:rPr>
                <w:rFonts w:cs="Arial"/>
                <w:color w:val="0070C0"/>
                <w:sz w:val="16"/>
                <w:szCs w:val="16"/>
              </w:rPr>
              <w:t>8</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3A349B76" w14:textId="388C7196" w:rsidR="00914A02" w:rsidRPr="00914A02" w:rsidRDefault="00914A02" w:rsidP="001104F0">
            <w:pPr>
              <w:spacing w:after="0"/>
              <w:jc w:val="right"/>
              <w:rPr>
                <w:rFonts w:cs="Arial"/>
                <w:color w:val="000000"/>
                <w:sz w:val="16"/>
                <w:szCs w:val="16"/>
              </w:rPr>
            </w:pPr>
            <w:r w:rsidRPr="00914A02">
              <w:rPr>
                <w:rFonts w:cs="Arial"/>
                <w:color w:val="000000"/>
                <w:sz w:val="16"/>
                <w:szCs w:val="16"/>
              </w:rPr>
              <w:t>25</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0F3CE127" w14:textId="16DCF0CD" w:rsidR="00914A02" w:rsidRPr="00914A02" w:rsidRDefault="00914A02" w:rsidP="001104F0">
            <w:pPr>
              <w:spacing w:after="0"/>
              <w:jc w:val="right"/>
              <w:rPr>
                <w:rFonts w:cs="Arial"/>
                <w:color w:val="000000"/>
                <w:sz w:val="16"/>
                <w:szCs w:val="16"/>
              </w:rPr>
            </w:pPr>
            <w:r w:rsidRPr="00914A02">
              <w:rPr>
                <w:rFonts w:cs="Arial"/>
                <w:color w:val="000000"/>
                <w:sz w:val="16"/>
                <w:szCs w:val="16"/>
              </w:rPr>
              <w:t>26</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2D963C22" w14:textId="0C1A0F9C" w:rsidR="00914A02" w:rsidRPr="00914A02" w:rsidRDefault="00914A02" w:rsidP="001104F0">
            <w:pPr>
              <w:spacing w:after="0"/>
              <w:jc w:val="right"/>
              <w:rPr>
                <w:rFonts w:cs="Arial"/>
                <w:color w:val="000000"/>
                <w:sz w:val="16"/>
                <w:szCs w:val="16"/>
              </w:rPr>
            </w:pPr>
            <w:r w:rsidRPr="00914A02">
              <w:rPr>
                <w:rFonts w:cs="Arial"/>
                <w:color w:val="000000"/>
                <w:sz w:val="16"/>
                <w:szCs w:val="16"/>
              </w:rPr>
              <w:t>22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778DA935" w14:textId="3BE0A59C" w:rsidR="00914A02" w:rsidRPr="001104F0"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10A153B0" w14:textId="13CCE758" w:rsidR="00914A02" w:rsidRPr="001104F0"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12</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18143D1D" w14:textId="0C8EA41C" w:rsidR="00914A02" w:rsidRPr="00914A02" w:rsidRDefault="00914A02" w:rsidP="001104F0">
            <w:pPr>
              <w:spacing w:after="0"/>
              <w:jc w:val="right"/>
              <w:rPr>
                <w:rFonts w:cs="Arial"/>
                <w:color w:val="000000"/>
                <w:sz w:val="16"/>
                <w:szCs w:val="16"/>
              </w:rPr>
            </w:pPr>
            <w:r w:rsidRPr="00914A02">
              <w:rPr>
                <w:rFonts w:cs="Arial"/>
                <w:color w:val="000000"/>
                <w:sz w:val="16"/>
                <w:szCs w:val="16"/>
              </w:rPr>
              <w:t>28</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5B794186" w14:textId="7CA10136" w:rsidR="00914A02" w:rsidRPr="00914A02" w:rsidRDefault="00914A02" w:rsidP="001104F0">
            <w:pPr>
              <w:spacing w:after="0"/>
              <w:jc w:val="right"/>
              <w:rPr>
                <w:rFonts w:cs="Arial"/>
                <w:color w:val="000000"/>
                <w:sz w:val="16"/>
                <w:szCs w:val="16"/>
              </w:rPr>
            </w:pPr>
            <w:r w:rsidRPr="00914A02">
              <w:rPr>
                <w:rFonts w:cs="Arial"/>
                <w:color w:val="000000"/>
                <w:sz w:val="16"/>
                <w:szCs w:val="16"/>
              </w:rPr>
              <w:t>30</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55D3902A" w14:textId="0838C721" w:rsidR="00914A02" w:rsidRPr="00914A02" w:rsidRDefault="00914A02" w:rsidP="001104F0">
            <w:pPr>
              <w:spacing w:after="0"/>
              <w:jc w:val="right"/>
              <w:rPr>
                <w:rFonts w:cs="Arial"/>
                <w:color w:val="000000"/>
                <w:sz w:val="16"/>
                <w:szCs w:val="16"/>
              </w:rPr>
            </w:pPr>
            <w:r w:rsidRPr="00914A02">
              <w:rPr>
                <w:rFonts w:cs="Arial"/>
                <w:color w:val="000000"/>
                <w:sz w:val="16"/>
                <w:szCs w:val="16"/>
              </w:rPr>
              <w:t>14</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304E76F9" w14:textId="67D8C65C"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14</w:t>
            </w:r>
          </w:p>
        </w:tc>
        <w:tc>
          <w:tcPr>
            <w:tcW w:w="850" w:type="dxa"/>
            <w:tcBorders>
              <w:left w:val="single" w:sz="4" w:space="0" w:color="BFBFBF" w:themeColor="background1" w:themeShade="BF"/>
              <w:bottom w:val="single" w:sz="4" w:space="0" w:color="000000" w:themeColor="text1"/>
            </w:tcBorders>
            <w:shd w:val="clear" w:color="auto" w:fill="D9D9D9" w:themeFill="background1" w:themeFillShade="D9"/>
            <w:vAlign w:val="center"/>
          </w:tcPr>
          <w:p w14:paraId="4D36EE85" w14:textId="343D35AF"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50</w:t>
            </w:r>
          </w:p>
        </w:tc>
      </w:tr>
      <w:tr w:rsidR="00914A02" w:rsidRPr="00724557" w14:paraId="4ED3FF55" w14:textId="77777777" w:rsidTr="00DA1A8F">
        <w:trPr>
          <w:trHeight w:val="113"/>
        </w:trPr>
        <w:tc>
          <w:tcPr>
            <w:tcW w:w="14230" w:type="dxa"/>
            <w:gridSpan w:val="16"/>
            <w:tcBorders>
              <w:top w:val="single" w:sz="4" w:space="0" w:color="000000" w:themeColor="text1"/>
              <w:bottom w:val="single" w:sz="4" w:space="0" w:color="000000" w:themeColor="text1"/>
            </w:tcBorders>
            <w:shd w:val="clear" w:color="auto" w:fill="A6A6A6" w:themeFill="background1" w:themeFillShade="A6"/>
            <w:vAlign w:val="center"/>
          </w:tcPr>
          <w:p w14:paraId="153FE229" w14:textId="77777777" w:rsidR="00914A02" w:rsidRPr="00914A02" w:rsidRDefault="00914A02" w:rsidP="00520557">
            <w:pPr>
              <w:pStyle w:val="TableBody"/>
              <w:jc w:val="right"/>
              <w:rPr>
                <w:rFonts w:cs="Arial"/>
                <w:color w:val="000000"/>
                <w:sz w:val="16"/>
                <w:szCs w:val="16"/>
              </w:rPr>
            </w:pPr>
            <w:r w:rsidRPr="00914A02">
              <w:rPr>
                <w:rFonts w:cs="Arial"/>
                <w:color w:val="000000"/>
                <w:sz w:val="16"/>
                <w:szCs w:val="16"/>
              </w:rPr>
              <w:t> </w:t>
            </w:r>
          </w:p>
        </w:tc>
      </w:tr>
      <w:tr w:rsidR="00914A02" w:rsidRPr="00724557" w14:paraId="49BC7BAB" w14:textId="77777777" w:rsidTr="00DA1A8F">
        <w:trPr>
          <w:trHeight w:val="20"/>
        </w:trPr>
        <w:tc>
          <w:tcPr>
            <w:tcW w:w="1480" w:type="dxa"/>
            <w:tcBorders>
              <w:top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5F741D0" w14:textId="7CE586ED" w:rsidR="00914A02" w:rsidRPr="00724557" w:rsidRDefault="00914A02" w:rsidP="00914A02">
            <w:pPr>
              <w:spacing w:after="0"/>
              <w:rPr>
                <w:rFonts w:cs="Arial"/>
                <w:color w:val="000000"/>
                <w:sz w:val="16"/>
                <w:szCs w:val="16"/>
              </w:rPr>
            </w:pPr>
            <w:r w:rsidRPr="00724557">
              <w:rPr>
                <w:rFonts w:cs="Arial"/>
                <w:color w:val="000000"/>
                <w:sz w:val="16"/>
                <w:szCs w:val="16"/>
              </w:rPr>
              <w:t xml:space="preserve">ABC </w:t>
            </w:r>
            <w:r w:rsidR="005C69D4">
              <w:rPr>
                <w:rFonts w:cs="Arial"/>
                <w:color w:val="000000"/>
                <w:sz w:val="16"/>
                <w:szCs w:val="16"/>
              </w:rPr>
              <w:t>n</w:t>
            </w:r>
            <w:r w:rsidR="005C69D4" w:rsidRPr="00724557">
              <w:rPr>
                <w:rFonts w:cs="Arial"/>
                <w:color w:val="000000"/>
                <w:sz w:val="16"/>
                <w:szCs w:val="16"/>
              </w:rPr>
              <w:t>etwork</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9A48B8C" w14:textId="4C5245B4" w:rsidR="00914A02" w:rsidRPr="00914A02" w:rsidRDefault="00914A02" w:rsidP="00520557">
            <w:pPr>
              <w:spacing w:after="0"/>
              <w:jc w:val="right"/>
              <w:rPr>
                <w:rFonts w:cs="Arial"/>
                <w:color w:val="000000"/>
                <w:sz w:val="16"/>
                <w:szCs w:val="16"/>
              </w:rPr>
            </w:pPr>
            <w:r w:rsidRPr="00914A02">
              <w:rPr>
                <w:rFonts w:cs="Arial"/>
                <w:color w:val="000000"/>
                <w:sz w:val="16"/>
                <w:szCs w:val="16"/>
              </w:rPr>
              <w:t>42</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88A6288" w14:textId="08DE00C9" w:rsidR="00914A02" w:rsidRPr="00914A02" w:rsidRDefault="00914A02" w:rsidP="00520557">
            <w:pPr>
              <w:spacing w:after="0"/>
              <w:jc w:val="right"/>
              <w:rPr>
                <w:rFonts w:cs="Arial"/>
                <w:color w:val="000000"/>
                <w:sz w:val="16"/>
                <w:szCs w:val="16"/>
              </w:rPr>
            </w:pPr>
            <w:r w:rsidRPr="00914A02">
              <w:rPr>
                <w:rFonts w:cs="Arial"/>
                <w:color w:val="000000"/>
                <w:sz w:val="16"/>
                <w:szCs w:val="16"/>
              </w:rPr>
              <w:t>63</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FF2F218" w14:textId="33D16529" w:rsidR="00914A02" w:rsidRPr="00914A02" w:rsidRDefault="00914A02" w:rsidP="00520557">
            <w:pPr>
              <w:spacing w:after="0"/>
              <w:jc w:val="right"/>
              <w:rPr>
                <w:rFonts w:cs="Arial"/>
                <w:color w:val="000000"/>
                <w:sz w:val="16"/>
                <w:szCs w:val="16"/>
              </w:rPr>
            </w:pPr>
            <w:r w:rsidRPr="00914A02">
              <w:rPr>
                <w:rFonts w:cs="Arial"/>
                <w:color w:val="000000"/>
                <w:sz w:val="16"/>
                <w:szCs w:val="16"/>
              </w:rPr>
              <w:t>51</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63E51C5" w14:textId="04E25451" w:rsidR="00914A02" w:rsidRPr="00914A02" w:rsidRDefault="00811097" w:rsidP="00520557">
            <w:pPr>
              <w:spacing w:after="0"/>
              <w:jc w:val="right"/>
              <w:rPr>
                <w:rFonts w:cs="Arial"/>
                <w:color w:val="0070C0"/>
                <w:sz w:val="16"/>
                <w:szCs w:val="16"/>
              </w:rPr>
            </w:pPr>
            <w:r w:rsidRPr="00B435F8">
              <w:rPr>
                <w:rFonts w:cs="Arial"/>
                <w:color w:val="0070C0"/>
                <w:sz w:val="16"/>
                <w:szCs w:val="16"/>
              </w:rPr>
              <w:t>9</w:t>
            </w:r>
          </w:p>
        </w:tc>
        <w:tc>
          <w:tcPr>
            <w:tcW w:w="850" w:type="dxa"/>
            <w:tcBorders>
              <w:top w:val="single" w:sz="4" w:space="0" w:color="000000" w:themeColor="text1"/>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FD3BE3E" w14:textId="2F62FC8E" w:rsidR="00914A02" w:rsidRPr="00914A02" w:rsidRDefault="00811097" w:rsidP="001104F0">
            <w:pPr>
              <w:spacing w:after="0"/>
              <w:jc w:val="right"/>
              <w:rPr>
                <w:rFonts w:cs="Arial"/>
                <w:color w:val="0070C0"/>
                <w:sz w:val="16"/>
                <w:szCs w:val="16"/>
              </w:rPr>
            </w:pPr>
            <w:r>
              <w:rPr>
                <w:rFonts w:cs="Arial"/>
                <w:color w:val="0070C0"/>
                <w:sz w:val="16"/>
                <w:szCs w:val="16"/>
              </w:rPr>
              <w:t>21</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59363BE5" w14:textId="017AB609" w:rsidR="00914A02" w:rsidRPr="00914A02" w:rsidRDefault="00914A02" w:rsidP="001104F0">
            <w:pPr>
              <w:spacing w:after="0"/>
              <w:jc w:val="right"/>
              <w:rPr>
                <w:rFonts w:cs="Arial"/>
                <w:color w:val="000000"/>
                <w:sz w:val="16"/>
                <w:szCs w:val="16"/>
              </w:rPr>
            </w:pPr>
            <w:r w:rsidRPr="00914A02">
              <w:rPr>
                <w:rFonts w:cs="Arial"/>
                <w:color w:val="000000"/>
                <w:sz w:val="16"/>
                <w:szCs w:val="16"/>
              </w:rPr>
              <w:t>23</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0A4A533" w14:textId="132417A5" w:rsidR="00914A02" w:rsidRPr="00914A02" w:rsidRDefault="00914A02" w:rsidP="001104F0">
            <w:pPr>
              <w:spacing w:after="0"/>
              <w:jc w:val="right"/>
              <w:rPr>
                <w:rFonts w:cs="Arial"/>
                <w:color w:val="000000"/>
                <w:sz w:val="16"/>
                <w:szCs w:val="16"/>
              </w:rPr>
            </w:pPr>
            <w:r w:rsidRPr="00914A02">
              <w:rPr>
                <w:rFonts w:cs="Arial"/>
                <w:color w:val="000000"/>
                <w:sz w:val="16"/>
                <w:szCs w:val="16"/>
              </w:rPr>
              <w:t>29</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7624350" w14:textId="5E288087" w:rsidR="00914A02" w:rsidRPr="00914A02" w:rsidRDefault="00914A02" w:rsidP="001104F0">
            <w:pPr>
              <w:spacing w:after="0"/>
              <w:jc w:val="right"/>
              <w:rPr>
                <w:rFonts w:cs="Arial"/>
                <w:color w:val="000000"/>
                <w:sz w:val="16"/>
                <w:szCs w:val="16"/>
              </w:rPr>
            </w:pPr>
            <w:r w:rsidRPr="00914A02">
              <w:rPr>
                <w:rFonts w:cs="Arial"/>
                <w:color w:val="000000"/>
                <w:sz w:val="16"/>
                <w:szCs w:val="16"/>
              </w:rPr>
              <w:t>21</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FBD06DD" w14:textId="423CC84B"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2</w:t>
            </w:r>
          </w:p>
        </w:tc>
        <w:tc>
          <w:tcPr>
            <w:tcW w:w="850" w:type="dxa"/>
            <w:tcBorders>
              <w:top w:val="single" w:sz="4" w:space="0" w:color="000000" w:themeColor="text1"/>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1BD2BF9" w14:textId="3541B3CD"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9</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514CA135" w14:textId="127E29D5" w:rsidR="00914A02" w:rsidRPr="00914A02" w:rsidRDefault="00914A02" w:rsidP="001104F0">
            <w:pPr>
              <w:spacing w:after="0"/>
              <w:jc w:val="right"/>
              <w:rPr>
                <w:rFonts w:cs="Arial"/>
                <w:color w:val="000000"/>
                <w:sz w:val="16"/>
                <w:szCs w:val="16"/>
              </w:rPr>
            </w:pPr>
            <w:r w:rsidRPr="00914A02">
              <w:rPr>
                <w:rFonts w:cs="Arial"/>
                <w:color w:val="000000"/>
                <w:sz w:val="16"/>
                <w:szCs w:val="16"/>
              </w:rPr>
              <w:t>10</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3D15F7A" w14:textId="5CF31A28" w:rsidR="00914A02" w:rsidRPr="00914A02" w:rsidRDefault="00914A02" w:rsidP="001104F0">
            <w:pPr>
              <w:spacing w:after="0"/>
              <w:jc w:val="right"/>
              <w:rPr>
                <w:rFonts w:cs="Arial"/>
                <w:color w:val="000000"/>
                <w:sz w:val="16"/>
                <w:szCs w:val="16"/>
              </w:rPr>
            </w:pPr>
            <w:r w:rsidRPr="00914A02">
              <w:rPr>
                <w:rFonts w:cs="Arial"/>
                <w:color w:val="000000"/>
                <w:sz w:val="16"/>
                <w:szCs w:val="16"/>
              </w:rPr>
              <w:t>7</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248810C" w14:textId="1A14992B" w:rsidR="00914A02" w:rsidRPr="00914A02" w:rsidRDefault="00914A02" w:rsidP="001104F0">
            <w:pPr>
              <w:spacing w:after="0"/>
              <w:jc w:val="right"/>
              <w:rPr>
                <w:rFonts w:cs="Arial"/>
                <w:color w:val="000000"/>
                <w:sz w:val="16"/>
                <w:szCs w:val="16"/>
              </w:rPr>
            </w:pPr>
            <w:r w:rsidRPr="00914A02">
              <w:rPr>
                <w:rFonts w:cs="Arial"/>
                <w:color w:val="000000"/>
                <w:sz w:val="16"/>
                <w:szCs w:val="16"/>
              </w:rPr>
              <w:t>5</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28B65E8" w14:textId="31442A60"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w:t>
            </w:r>
          </w:p>
        </w:tc>
        <w:tc>
          <w:tcPr>
            <w:tcW w:w="850" w:type="dxa"/>
            <w:tcBorders>
              <w:top w:val="single" w:sz="4" w:space="0" w:color="000000" w:themeColor="text1"/>
              <w:left w:val="single" w:sz="4" w:space="0" w:color="BFBFBF" w:themeColor="background1" w:themeShade="BF"/>
              <w:bottom w:val="single" w:sz="4" w:space="0" w:color="auto"/>
            </w:tcBorders>
            <w:shd w:val="clear" w:color="auto" w:fill="D9D9D9" w:themeFill="background1" w:themeFillShade="D9"/>
            <w:vAlign w:val="center"/>
          </w:tcPr>
          <w:p w14:paraId="38D11FC4" w14:textId="7A960CFD" w:rsidR="00914A02" w:rsidRPr="00914A02" w:rsidRDefault="00E005C1" w:rsidP="001104F0">
            <w:pPr>
              <w:spacing w:after="0"/>
              <w:jc w:val="right"/>
              <w:rPr>
                <w:rFonts w:cs="Arial"/>
                <w:color w:val="000000"/>
                <w:sz w:val="16"/>
                <w:szCs w:val="16"/>
              </w:rPr>
            </w:pPr>
            <w:r>
              <w:rPr>
                <w:rFonts w:cs="Arial"/>
                <w:color w:val="000000"/>
                <w:sz w:val="16"/>
                <w:szCs w:val="16"/>
              </w:rPr>
              <w:t>–</w:t>
            </w:r>
            <w:r w:rsidR="00914A02" w:rsidRPr="00914A02">
              <w:rPr>
                <w:rFonts w:cs="Arial"/>
                <w:color w:val="000000"/>
                <w:sz w:val="16"/>
                <w:szCs w:val="16"/>
              </w:rPr>
              <w:t>5</w:t>
            </w:r>
            <w:r w:rsidR="00811097">
              <w:rPr>
                <w:rFonts w:cs="Arial"/>
                <w:color w:val="000000"/>
                <w:sz w:val="16"/>
                <w:szCs w:val="16"/>
              </w:rPr>
              <w:t>0</w:t>
            </w:r>
          </w:p>
        </w:tc>
      </w:tr>
      <w:tr w:rsidR="00914A02" w:rsidRPr="00724557" w14:paraId="1C4A4E08" w14:textId="77777777" w:rsidTr="00DA1A8F">
        <w:trPr>
          <w:trHeight w:val="20"/>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5EE13B51" w14:textId="0C763EE4" w:rsidR="00914A02" w:rsidRPr="00724557" w:rsidRDefault="00914A02" w:rsidP="00914A02">
            <w:pPr>
              <w:spacing w:after="0"/>
              <w:rPr>
                <w:rFonts w:cs="Arial"/>
                <w:color w:val="000000"/>
                <w:sz w:val="16"/>
                <w:szCs w:val="16"/>
              </w:rPr>
            </w:pPr>
            <w:r w:rsidRPr="00724557">
              <w:rPr>
                <w:rFonts w:cs="Arial"/>
                <w:color w:val="000000"/>
                <w:sz w:val="16"/>
                <w:szCs w:val="16"/>
              </w:rPr>
              <w:t xml:space="preserve">Seven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1AD775C" w14:textId="177AD484" w:rsidR="00914A02" w:rsidRPr="00914A02" w:rsidRDefault="00914A02" w:rsidP="00520557">
            <w:pPr>
              <w:spacing w:after="0"/>
              <w:jc w:val="right"/>
              <w:rPr>
                <w:rFonts w:cs="Arial"/>
                <w:color w:val="000000"/>
                <w:sz w:val="16"/>
                <w:szCs w:val="16"/>
              </w:rPr>
            </w:pPr>
            <w:r w:rsidRPr="00914A02">
              <w:rPr>
                <w:rFonts w:cs="Arial"/>
                <w:color w:val="000000"/>
                <w:sz w:val="16"/>
                <w:szCs w:val="16"/>
              </w:rPr>
              <w:t>26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6C8AB3B" w14:textId="115CF96E" w:rsidR="00914A02" w:rsidRPr="00914A02" w:rsidRDefault="00914A02" w:rsidP="00520557">
            <w:pPr>
              <w:spacing w:after="0"/>
              <w:jc w:val="right"/>
              <w:rPr>
                <w:rFonts w:cs="Arial"/>
                <w:color w:val="000000"/>
                <w:sz w:val="16"/>
                <w:szCs w:val="16"/>
              </w:rPr>
            </w:pPr>
            <w:r w:rsidRPr="00914A02">
              <w:rPr>
                <w:rFonts w:cs="Arial"/>
                <w:color w:val="000000"/>
                <w:sz w:val="16"/>
                <w:szCs w:val="16"/>
              </w:rPr>
              <w:t>17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B5DFA17" w14:textId="58355AF6" w:rsidR="00914A02" w:rsidRPr="00914A02" w:rsidRDefault="00914A02" w:rsidP="00520557">
            <w:pPr>
              <w:spacing w:after="0"/>
              <w:jc w:val="right"/>
              <w:rPr>
                <w:rFonts w:cs="Arial"/>
                <w:color w:val="000000"/>
                <w:sz w:val="16"/>
                <w:szCs w:val="16"/>
              </w:rPr>
            </w:pPr>
            <w:r w:rsidRPr="00914A02">
              <w:rPr>
                <w:rFonts w:cs="Arial"/>
                <w:color w:val="000000"/>
                <w:sz w:val="16"/>
                <w:szCs w:val="16"/>
              </w:rPr>
              <w:t>15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F4FEDF1" w14:textId="6E1475D4" w:rsidR="00914A02" w:rsidRPr="00914A02" w:rsidRDefault="003D3283" w:rsidP="00520557">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8680920" w14:textId="3CA9EEF7"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42</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3A32CA8C" w14:textId="26B88D10" w:rsidR="00914A02" w:rsidRPr="00914A02" w:rsidRDefault="00914A02" w:rsidP="001104F0">
            <w:pPr>
              <w:spacing w:after="0"/>
              <w:jc w:val="right"/>
              <w:rPr>
                <w:rFonts w:cs="Arial"/>
                <w:color w:val="000000"/>
                <w:sz w:val="16"/>
                <w:szCs w:val="16"/>
              </w:rPr>
            </w:pPr>
            <w:r w:rsidRPr="00914A02">
              <w:rPr>
                <w:rFonts w:cs="Arial"/>
                <w:color w:val="000000"/>
                <w:sz w:val="16"/>
                <w:szCs w:val="16"/>
              </w:rPr>
              <w:t>24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9911FFF" w14:textId="079FEEAE" w:rsidR="00914A02" w:rsidRPr="00914A02" w:rsidRDefault="00914A02" w:rsidP="001104F0">
            <w:pPr>
              <w:spacing w:after="0"/>
              <w:jc w:val="right"/>
              <w:rPr>
                <w:rFonts w:cs="Arial"/>
                <w:color w:val="000000"/>
                <w:sz w:val="16"/>
                <w:szCs w:val="16"/>
              </w:rPr>
            </w:pPr>
            <w:r w:rsidRPr="00914A02">
              <w:rPr>
                <w:rFonts w:cs="Arial"/>
                <w:color w:val="000000"/>
                <w:sz w:val="16"/>
                <w:szCs w:val="16"/>
              </w:rPr>
              <w:t>16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F8549E2" w14:textId="59900D21" w:rsidR="00914A02" w:rsidRPr="00914A02" w:rsidRDefault="00914A02" w:rsidP="001104F0">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770518C" w14:textId="5DBEC7C7"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AF537A8" w14:textId="0BE8E62D"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46</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3C651308" w14:textId="4CC0D2F6" w:rsidR="00914A02" w:rsidRPr="00914A02" w:rsidRDefault="00914A02" w:rsidP="001104F0">
            <w:pPr>
              <w:spacing w:after="0"/>
              <w:jc w:val="right"/>
              <w:rPr>
                <w:rFonts w:cs="Arial"/>
                <w:color w:val="000000"/>
                <w:sz w:val="16"/>
                <w:szCs w:val="16"/>
              </w:rPr>
            </w:pPr>
            <w:r w:rsidRPr="00914A02">
              <w:rPr>
                <w:rFonts w:cs="Arial"/>
                <w:color w:val="000000"/>
                <w:sz w:val="16"/>
                <w:szCs w:val="16"/>
              </w:rPr>
              <w:t>28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C97DC12" w14:textId="2AB174EF" w:rsidR="00914A02" w:rsidRPr="00914A02" w:rsidRDefault="00914A02" w:rsidP="001104F0">
            <w:pPr>
              <w:spacing w:after="0"/>
              <w:jc w:val="right"/>
              <w:rPr>
                <w:rFonts w:cs="Arial"/>
                <w:color w:val="000000"/>
                <w:sz w:val="16"/>
                <w:szCs w:val="16"/>
              </w:rPr>
            </w:pPr>
            <w:r w:rsidRPr="00914A02">
              <w:rPr>
                <w:rFonts w:cs="Arial"/>
                <w:color w:val="000000"/>
                <w:sz w:val="16"/>
                <w:szCs w:val="16"/>
              </w:rPr>
              <w:t>17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8E260ED" w14:textId="48364ADF" w:rsidR="00914A02" w:rsidRPr="00914A02" w:rsidRDefault="00914A02" w:rsidP="001104F0">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FAD3B63" w14:textId="4A973212"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15</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3CC3642" w14:textId="7BD67AEF"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54</w:t>
            </w:r>
          </w:p>
        </w:tc>
      </w:tr>
      <w:tr w:rsidR="00914A02" w:rsidRPr="00724557" w14:paraId="25014B44" w14:textId="77777777" w:rsidTr="00DA1A8F">
        <w:trPr>
          <w:trHeight w:val="20"/>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69A04A64" w14:textId="2F576FFE" w:rsidR="00914A02" w:rsidRPr="00724557" w:rsidRDefault="00914A02" w:rsidP="00914A02">
            <w:pPr>
              <w:spacing w:after="0"/>
              <w:rPr>
                <w:rFonts w:cs="Arial"/>
                <w:color w:val="000000"/>
                <w:sz w:val="16"/>
                <w:szCs w:val="16"/>
              </w:rPr>
            </w:pPr>
            <w:r w:rsidRPr="00724557">
              <w:rPr>
                <w:rFonts w:cs="Arial"/>
                <w:color w:val="000000"/>
                <w:sz w:val="16"/>
                <w:szCs w:val="16"/>
              </w:rPr>
              <w:t xml:space="preserve">Nine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552D517" w14:textId="71008AF1" w:rsidR="00914A02" w:rsidRPr="00914A02" w:rsidRDefault="00914A02" w:rsidP="00520557">
            <w:pPr>
              <w:spacing w:after="0"/>
              <w:jc w:val="right"/>
              <w:rPr>
                <w:rFonts w:cs="Arial"/>
                <w:color w:val="000000"/>
                <w:sz w:val="16"/>
                <w:szCs w:val="16"/>
              </w:rPr>
            </w:pPr>
            <w:r w:rsidRPr="00914A02">
              <w:rPr>
                <w:rFonts w:cs="Arial"/>
                <w:color w:val="000000"/>
                <w:sz w:val="16"/>
                <w:szCs w:val="16"/>
              </w:rPr>
              <w:t>26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5C5A960" w14:textId="5C91F5CA" w:rsidR="00914A02" w:rsidRPr="00914A02" w:rsidRDefault="00914A02" w:rsidP="00520557">
            <w:pPr>
              <w:spacing w:after="0"/>
              <w:jc w:val="right"/>
              <w:rPr>
                <w:rFonts w:cs="Arial"/>
                <w:color w:val="000000"/>
                <w:sz w:val="16"/>
                <w:szCs w:val="16"/>
              </w:rPr>
            </w:pPr>
            <w:r w:rsidRPr="00914A02">
              <w:rPr>
                <w:rFonts w:cs="Arial"/>
                <w:color w:val="000000"/>
                <w:sz w:val="16"/>
                <w:szCs w:val="16"/>
              </w:rPr>
              <w:t>20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AFF8F6E" w14:textId="20C1E39B" w:rsidR="00914A02" w:rsidRPr="00914A02" w:rsidRDefault="00914A02" w:rsidP="00520557">
            <w:pPr>
              <w:spacing w:after="0"/>
              <w:jc w:val="right"/>
              <w:rPr>
                <w:rFonts w:cs="Arial"/>
                <w:color w:val="000000"/>
                <w:sz w:val="16"/>
                <w:szCs w:val="16"/>
              </w:rPr>
            </w:pPr>
            <w:r w:rsidRPr="00914A02">
              <w:rPr>
                <w:rFonts w:cs="Arial"/>
                <w:color w:val="000000"/>
                <w:sz w:val="16"/>
                <w:szCs w:val="16"/>
              </w:rPr>
              <w:t>17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92E5AB6" w14:textId="07DBB042" w:rsidR="00914A02" w:rsidRPr="00914A02" w:rsidRDefault="003D3283" w:rsidP="00520557">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9</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25AB33D" w14:textId="5E5CDB05"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0C9AEAB4" w14:textId="6400F252" w:rsidR="00914A02" w:rsidRPr="00914A02" w:rsidRDefault="00914A02" w:rsidP="001104F0">
            <w:pPr>
              <w:spacing w:after="0"/>
              <w:jc w:val="right"/>
              <w:rPr>
                <w:rFonts w:cs="Arial"/>
                <w:color w:val="000000"/>
                <w:sz w:val="16"/>
                <w:szCs w:val="16"/>
              </w:rPr>
            </w:pPr>
            <w:r w:rsidRPr="00914A02">
              <w:rPr>
                <w:rFonts w:cs="Arial"/>
                <w:color w:val="000000"/>
                <w:sz w:val="16"/>
                <w:szCs w:val="16"/>
              </w:rPr>
              <w:t>19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E2AB011" w14:textId="79418D36" w:rsidR="00914A02" w:rsidRPr="00914A02" w:rsidRDefault="00914A02" w:rsidP="001104F0">
            <w:pPr>
              <w:spacing w:after="0"/>
              <w:jc w:val="right"/>
              <w:rPr>
                <w:rFonts w:cs="Arial"/>
                <w:color w:val="000000"/>
                <w:sz w:val="16"/>
                <w:szCs w:val="16"/>
              </w:rPr>
            </w:pPr>
            <w:r w:rsidRPr="00914A02">
              <w:rPr>
                <w:rFonts w:cs="Arial"/>
                <w:color w:val="000000"/>
                <w:sz w:val="16"/>
                <w:szCs w:val="16"/>
              </w:rPr>
              <w:t>21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6B14A41" w14:textId="5D2158DE" w:rsidR="00914A02" w:rsidRPr="00914A02" w:rsidRDefault="00914A02" w:rsidP="001104F0">
            <w:pPr>
              <w:spacing w:after="0"/>
              <w:jc w:val="right"/>
              <w:rPr>
                <w:rFonts w:cs="Arial"/>
                <w:color w:val="000000"/>
                <w:sz w:val="16"/>
                <w:szCs w:val="16"/>
              </w:rPr>
            </w:pPr>
            <w:r w:rsidRPr="00914A02">
              <w:rPr>
                <w:rFonts w:cs="Arial"/>
                <w:color w:val="000000"/>
                <w:sz w:val="16"/>
                <w:szCs w:val="16"/>
              </w:rPr>
              <w:t>20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A7A5D6E" w14:textId="3E823961" w:rsidR="00914A02" w:rsidRPr="00914A02" w:rsidRDefault="00B435F8" w:rsidP="001104F0">
            <w:pPr>
              <w:spacing w:after="0"/>
              <w:jc w:val="right"/>
              <w:rPr>
                <w:rFonts w:cs="Arial"/>
                <w:color w:val="0070C0"/>
                <w:sz w:val="16"/>
                <w:szCs w:val="16"/>
              </w:rPr>
            </w:pPr>
            <w:r w:rsidRPr="00B435F8">
              <w:rPr>
                <w:rFonts w:cs="Arial"/>
                <w:color w:val="0070C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35F192E" w14:textId="7177D08E" w:rsidR="00914A02" w:rsidRPr="00914A02" w:rsidRDefault="00811097" w:rsidP="001104F0">
            <w:pPr>
              <w:spacing w:after="0"/>
              <w:jc w:val="right"/>
              <w:rPr>
                <w:rFonts w:cs="Arial"/>
                <w:color w:val="0070C0"/>
                <w:sz w:val="16"/>
                <w:szCs w:val="16"/>
              </w:rPr>
            </w:pPr>
            <w:r>
              <w:rPr>
                <w:rFonts w:cs="Arial"/>
                <w:color w:val="0070C0"/>
                <w:sz w:val="16"/>
                <w:szCs w:val="16"/>
              </w:rPr>
              <w:t>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0255D9D9" w14:textId="22942C03" w:rsidR="00914A02" w:rsidRPr="00914A02" w:rsidRDefault="00914A02" w:rsidP="001104F0">
            <w:pPr>
              <w:spacing w:after="0"/>
              <w:jc w:val="right"/>
              <w:rPr>
                <w:rFonts w:cs="Arial"/>
                <w:color w:val="000000"/>
                <w:sz w:val="16"/>
                <w:szCs w:val="16"/>
              </w:rPr>
            </w:pPr>
            <w:r w:rsidRPr="00914A02">
              <w:rPr>
                <w:rFonts w:cs="Arial"/>
                <w:color w:val="000000"/>
                <w:sz w:val="16"/>
                <w:szCs w:val="16"/>
              </w:rPr>
              <w:t>24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2930F08" w14:textId="459E7576" w:rsidR="00914A02" w:rsidRPr="00914A02" w:rsidRDefault="00914A02" w:rsidP="001104F0">
            <w:pPr>
              <w:spacing w:after="0"/>
              <w:jc w:val="right"/>
              <w:rPr>
                <w:rFonts w:cs="Arial"/>
                <w:color w:val="000000"/>
                <w:sz w:val="16"/>
                <w:szCs w:val="16"/>
              </w:rPr>
            </w:pPr>
            <w:r w:rsidRPr="00914A02">
              <w:rPr>
                <w:rFonts w:cs="Arial"/>
                <w:color w:val="000000"/>
                <w:sz w:val="16"/>
                <w:szCs w:val="16"/>
              </w:rPr>
              <w:t>23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EB47E66" w14:textId="706D9D13" w:rsidR="00914A02" w:rsidRPr="00914A02" w:rsidRDefault="00914A02" w:rsidP="001104F0">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D61ED63" w14:textId="35B63022"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30DCE31B" w14:textId="7BE00B59"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46</w:t>
            </w:r>
          </w:p>
        </w:tc>
      </w:tr>
      <w:tr w:rsidR="00914A02" w:rsidRPr="00724557" w14:paraId="42284A26" w14:textId="77777777" w:rsidTr="00DA1A8F">
        <w:trPr>
          <w:trHeight w:val="20"/>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3DB13BFB" w14:textId="487041D5" w:rsidR="00914A02" w:rsidRPr="00724557" w:rsidRDefault="00914A02" w:rsidP="00914A02">
            <w:pPr>
              <w:spacing w:after="0"/>
              <w:rPr>
                <w:rFonts w:cs="Arial"/>
                <w:color w:val="000000"/>
                <w:sz w:val="16"/>
                <w:szCs w:val="16"/>
              </w:rPr>
            </w:pPr>
            <w:r w:rsidRPr="00724557">
              <w:rPr>
                <w:rFonts w:cs="Arial"/>
                <w:color w:val="000000"/>
                <w:sz w:val="16"/>
                <w:szCs w:val="16"/>
              </w:rPr>
              <w:t>Ten</w:t>
            </w:r>
            <w:r w:rsidR="005C69D4">
              <w:rPr>
                <w:rFonts w:cs="Arial"/>
                <w:color w:val="000000"/>
                <w:sz w:val="16"/>
                <w:szCs w:val="16"/>
              </w:rPr>
              <w:t xml:space="preserve"> 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356E293" w14:textId="0EEE965E" w:rsidR="00914A02" w:rsidRPr="00914A02" w:rsidRDefault="00914A02" w:rsidP="00520557">
            <w:pPr>
              <w:spacing w:after="0"/>
              <w:jc w:val="right"/>
              <w:rPr>
                <w:rFonts w:cs="Arial"/>
                <w:color w:val="000000"/>
                <w:sz w:val="16"/>
                <w:szCs w:val="16"/>
              </w:rPr>
            </w:pPr>
            <w:r w:rsidRPr="00914A02">
              <w:rPr>
                <w:rFonts w:cs="Arial"/>
                <w:color w:val="000000"/>
                <w:sz w:val="16"/>
                <w:szCs w:val="16"/>
              </w:rPr>
              <w:t>24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73F0BCD" w14:textId="3643313D" w:rsidR="00914A02" w:rsidRPr="00914A02" w:rsidRDefault="00914A02" w:rsidP="00520557">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8B48E9D" w14:textId="770EFA50" w:rsidR="00914A02" w:rsidRPr="00914A02" w:rsidRDefault="00914A02" w:rsidP="00520557">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1D00064" w14:textId="34E2BE96" w:rsidR="00914A02" w:rsidRPr="00914A02" w:rsidRDefault="003D3283" w:rsidP="00520557">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14</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3ABD09F" w14:textId="0E2D5459"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58</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316F4ADD" w14:textId="53A32A89" w:rsidR="00914A02" w:rsidRPr="00914A02" w:rsidRDefault="00914A02" w:rsidP="001104F0">
            <w:pPr>
              <w:spacing w:after="0"/>
              <w:jc w:val="right"/>
              <w:rPr>
                <w:rFonts w:cs="Arial"/>
                <w:color w:val="000000"/>
                <w:sz w:val="16"/>
                <w:szCs w:val="16"/>
              </w:rPr>
            </w:pPr>
            <w:r w:rsidRPr="00914A02">
              <w:rPr>
                <w:rFonts w:cs="Arial"/>
                <w:color w:val="000000"/>
                <w:sz w:val="16"/>
                <w:szCs w:val="16"/>
              </w:rPr>
              <w:t>28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597D7BB" w14:textId="625B02BF" w:rsidR="00914A02" w:rsidRPr="00914A02" w:rsidRDefault="00914A02"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D3BD36F" w14:textId="0BF947FE" w:rsidR="00914A02" w:rsidRPr="00914A02" w:rsidRDefault="00914A02" w:rsidP="001104F0">
            <w:pPr>
              <w:spacing w:after="0"/>
              <w:jc w:val="right"/>
              <w:rPr>
                <w:rFonts w:cs="Arial"/>
                <w:color w:val="000000"/>
                <w:sz w:val="16"/>
                <w:szCs w:val="16"/>
              </w:rPr>
            </w:pPr>
            <w:r w:rsidRPr="00914A02">
              <w:rPr>
                <w:rFonts w:cs="Arial"/>
                <w:color w:val="000000"/>
                <w:sz w:val="16"/>
                <w:szCs w:val="16"/>
              </w:rPr>
              <w:t>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B2B337F" w14:textId="721F10B2"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20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36377D0" w14:textId="08EE2FE9" w:rsidR="00914A02" w:rsidRPr="00914A02" w:rsidRDefault="003D32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71</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59F836F6" w14:textId="173A4E31" w:rsidR="00914A02" w:rsidRPr="00914A02" w:rsidRDefault="00914A02" w:rsidP="001104F0">
            <w:pPr>
              <w:spacing w:after="0"/>
              <w:jc w:val="right"/>
              <w:rPr>
                <w:rFonts w:cs="Arial"/>
                <w:color w:val="000000"/>
                <w:sz w:val="16"/>
                <w:szCs w:val="16"/>
              </w:rPr>
            </w:pPr>
            <w:r w:rsidRPr="00914A02">
              <w:rPr>
                <w:rFonts w:cs="Arial"/>
                <w:color w:val="000000"/>
                <w:sz w:val="16"/>
                <w:szCs w:val="16"/>
              </w:rPr>
              <w:t>35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2615163" w14:textId="64AF5A5A" w:rsidR="00914A02" w:rsidRPr="00914A02" w:rsidRDefault="00914A02" w:rsidP="001104F0">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A7C0A86" w14:textId="08B27D9F" w:rsidR="00914A02" w:rsidRPr="00914A02" w:rsidRDefault="00914A02" w:rsidP="001104F0">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3AC7C10" w14:textId="13A774D8"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25</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B20534C" w14:textId="79D43A6E"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71</w:t>
            </w:r>
          </w:p>
        </w:tc>
      </w:tr>
      <w:tr w:rsidR="00914A02" w:rsidRPr="00724557" w14:paraId="28DB294F" w14:textId="77777777" w:rsidTr="00DA1A8F">
        <w:trPr>
          <w:trHeight w:val="20"/>
        </w:trPr>
        <w:tc>
          <w:tcPr>
            <w:tcW w:w="1480" w:type="dxa"/>
            <w:tcBorders>
              <w:bottom w:val="single" w:sz="4" w:space="0" w:color="000000" w:themeColor="text1"/>
              <w:right w:val="single" w:sz="4" w:space="0" w:color="BFBFBF" w:themeColor="background1" w:themeShade="BF"/>
            </w:tcBorders>
            <w:shd w:val="clear" w:color="auto" w:fill="FFFFFF" w:themeFill="background1"/>
            <w:vAlign w:val="center"/>
          </w:tcPr>
          <w:p w14:paraId="1EB16ED8" w14:textId="159A6B10" w:rsidR="00914A02" w:rsidRPr="00724557" w:rsidRDefault="00914A02" w:rsidP="00914A02">
            <w:pPr>
              <w:spacing w:after="0"/>
              <w:rPr>
                <w:rFonts w:cs="Arial"/>
                <w:color w:val="000000"/>
                <w:sz w:val="16"/>
                <w:szCs w:val="16"/>
              </w:rPr>
            </w:pPr>
            <w:r w:rsidRPr="00724557">
              <w:rPr>
                <w:rFonts w:cs="Arial"/>
                <w:color w:val="000000"/>
                <w:sz w:val="16"/>
                <w:szCs w:val="16"/>
              </w:rPr>
              <w:t xml:space="preserve">SBS </w:t>
            </w:r>
            <w:r w:rsidR="005C69D4">
              <w:rPr>
                <w:rFonts w:cs="Arial"/>
                <w:color w:val="000000"/>
                <w:sz w:val="16"/>
                <w:szCs w:val="16"/>
              </w:rPr>
              <w:t>n</w:t>
            </w:r>
            <w:r w:rsidR="005C69D4" w:rsidRPr="00724557">
              <w:rPr>
                <w:rFonts w:cs="Arial"/>
                <w:color w:val="000000"/>
                <w:sz w:val="16"/>
                <w:szCs w:val="16"/>
              </w:rPr>
              <w:t>etwork</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17F6228C" w14:textId="317B4358" w:rsidR="00914A02" w:rsidRPr="00914A02" w:rsidRDefault="00914A02" w:rsidP="00520557">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589812AD" w14:textId="282D1743" w:rsidR="00914A02" w:rsidRPr="00914A02" w:rsidRDefault="00914A02" w:rsidP="00520557">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D114B11" w14:textId="52A7E709" w:rsidR="00914A02" w:rsidRPr="00914A02" w:rsidRDefault="00914A02" w:rsidP="00520557">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B79AB4E" w14:textId="01171E8D" w:rsidR="00914A02" w:rsidRPr="00914A02" w:rsidRDefault="00811097" w:rsidP="00520557">
            <w:pPr>
              <w:spacing w:after="0"/>
              <w:jc w:val="right"/>
              <w:rPr>
                <w:rFonts w:cs="Arial"/>
                <w:color w:val="000000"/>
                <w:sz w:val="16"/>
                <w:szCs w:val="16"/>
              </w:rPr>
            </w:pPr>
            <w:r>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5ADD144" w14:textId="3377F89E" w:rsidR="00914A02" w:rsidRPr="00914A02" w:rsidRDefault="00914A02"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bottom"/>
          </w:tcPr>
          <w:p w14:paraId="7841CFFA" w14:textId="66611C52" w:rsidR="00914A02" w:rsidRPr="00914A02" w:rsidRDefault="00914A02"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0FD4A575" w14:textId="2B7F8A52" w:rsidR="00914A02" w:rsidRPr="00914A02" w:rsidRDefault="00914A02"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BDC21E3" w14:textId="6F621E00" w:rsidR="00914A02" w:rsidRPr="00914A02" w:rsidRDefault="00914A02"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70CFDFE" w14:textId="5DCCEE6A" w:rsidR="00914A02" w:rsidRPr="00914A02" w:rsidRDefault="00811097" w:rsidP="001104F0">
            <w:pPr>
              <w:spacing w:after="0"/>
              <w:jc w:val="right"/>
              <w:rPr>
                <w:rFonts w:cs="Arial"/>
                <w:color w:val="000000"/>
                <w:sz w:val="16"/>
                <w:szCs w:val="16"/>
              </w:rPr>
            </w:pPr>
            <w:r>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878F548" w14:textId="2032AC32" w:rsidR="00914A02" w:rsidRPr="00914A02" w:rsidRDefault="00811097" w:rsidP="001104F0">
            <w:pPr>
              <w:spacing w:after="0"/>
              <w:jc w:val="right"/>
              <w:rPr>
                <w:rFonts w:cs="Arial"/>
                <w:color w:val="000000"/>
                <w:sz w:val="16"/>
                <w:szCs w:val="16"/>
              </w:rPr>
            </w:pPr>
            <w:r>
              <w:rPr>
                <w:rFonts w:cs="Arial"/>
                <w:color w:val="000000"/>
                <w:sz w:val="16"/>
                <w:szCs w:val="16"/>
              </w:rPr>
              <w:t>0</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bottom"/>
          </w:tcPr>
          <w:p w14:paraId="6366964F" w14:textId="0489E958" w:rsidR="00914A02" w:rsidRPr="00914A02" w:rsidRDefault="00914A02" w:rsidP="001104F0">
            <w:pPr>
              <w:spacing w:after="0"/>
              <w:jc w:val="right"/>
              <w:rPr>
                <w:rFonts w:cs="Arial"/>
                <w:color w:val="000000"/>
                <w:sz w:val="16"/>
                <w:szCs w:val="16"/>
              </w:rPr>
            </w:pPr>
            <w:r w:rsidRPr="00914A02">
              <w:rPr>
                <w:rFonts w:cs="Arial"/>
                <w:color w:val="000000"/>
                <w:sz w:val="16"/>
                <w:szCs w:val="16"/>
              </w:rPr>
              <w:t>3</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71A135A7" w14:textId="0206004A" w:rsidR="00914A02" w:rsidRPr="00914A02" w:rsidRDefault="00914A02"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50944985" w14:textId="01064ADE" w:rsidR="00914A02" w:rsidRPr="00914A02" w:rsidRDefault="00914A02"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3D544E9" w14:textId="37F5F52A" w:rsidR="00914A02" w:rsidRPr="00914A02" w:rsidRDefault="003A6483"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3</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07C1976F" w14:textId="3BA51B43" w:rsidR="00914A02" w:rsidRPr="00914A02" w:rsidRDefault="00E005C1" w:rsidP="001104F0">
            <w:pPr>
              <w:spacing w:after="0"/>
              <w:jc w:val="right"/>
              <w:rPr>
                <w:rFonts w:cs="Arial"/>
                <w:color w:val="000000"/>
                <w:sz w:val="16"/>
                <w:szCs w:val="16"/>
              </w:rPr>
            </w:pPr>
            <w:r>
              <w:rPr>
                <w:rFonts w:cs="Arial"/>
                <w:color w:val="000000"/>
                <w:sz w:val="16"/>
                <w:szCs w:val="16"/>
              </w:rPr>
              <w:t>–</w:t>
            </w:r>
            <w:r w:rsidR="00811097">
              <w:rPr>
                <w:rFonts w:cs="Arial"/>
                <w:color w:val="000000"/>
                <w:sz w:val="16"/>
                <w:szCs w:val="16"/>
              </w:rPr>
              <w:t>100</w:t>
            </w:r>
          </w:p>
        </w:tc>
      </w:tr>
      <w:tr w:rsidR="001C6661" w:rsidRPr="00724557" w14:paraId="25271592" w14:textId="77777777" w:rsidTr="00FC0B07">
        <w:trPr>
          <w:trHeight w:val="57"/>
        </w:trPr>
        <w:tc>
          <w:tcPr>
            <w:tcW w:w="1480" w:type="dxa"/>
            <w:tcBorders>
              <w:top w:val="single" w:sz="4" w:space="0" w:color="000000" w:themeColor="text1"/>
              <w:bottom w:val="single" w:sz="4" w:space="0" w:color="000000" w:themeColor="text1"/>
              <w:right w:val="nil"/>
            </w:tcBorders>
            <w:shd w:val="clear" w:color="auto" w:fill="A6A6A6" w:themeFill="background1" w:themeFillShade="A6"/>
            <w:vAlign w:val="center"/>
          </w:tcPr>
          <w:p w14:paraId="7ACC8713" w14:textId="77777777" w:rsidR="001C6661" w:rsidRPr="00724557" w:rsidRDefault="001C6661" w:rsidP="001C6661">
            <w:pPr>
              <w:spacing w:after="0"/>
              <w:rPr>
                <w:rFonts w:cs="Arial"/>
                <w:color w:val="000000"/>
                <w:sz w:val="16"/>
                <w:szCs w:val="16"/>
              </w:rPr>
            </w:pPr>
            <w:r w:rsidRPr="00724557">
              <w:rPr>
                <w:rFonts w:cs="Arial"/>
                <w:color w:val="000000"/>
                <w:sz w:val="16"/>
                <w:szCs w:val="16"/>
              </w:rPr>
              <w:t> </w:t>
            </w: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bottom"/>
          </w:tcPr>
          <w:p w14:paraId="1366D9C5" w14:textId="4CFC9469" w:rsidR="001C6661" w:rsidRPr="00914A02" w:rsidRDefault="001C6661" w:rsidP="00520557">
            <w:pPr>
              <w:spacing w:after="0"/>
              <w:jc w:val="right"/>
              <w:rPr>
                <w:rFonts w:cs="Arial"/>
                <w:color w:val="000000"/>
                <w:sz w:val="16"/>
                <w:szCs w:val="16"/>
              </w:rPr>
            </w:pPr>
            <w:r w:rsidRPr="00914A02">
              <w:rPr>
                <w:rFonts w:cs="Arial"/>
                <w:color w:val="000000"/>
                <w:sz w:val="16"/>
                <w:szCs w:val="16"/>
              </w:rPr>
              <w:t> </w:t>
            </w: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bottom"/>
          </w:tcPr>
          <w:p w14:paraId="6BBD0366" w14:textId="0B46BEB6" w:rsidR="001C6661" w:rsidRPr="00914A02" w:rsidRDefault="001C6661" w:rsidP="00520557">
            <w:pPr>
              <w:spacing w:after="0"/>
              <w:jc w:val="right"/>
              <w:rPr>
                <w:rFonts w:cs="Arial"/>
                <w:color w:val="000000"/>
                <w:sz w:val="16"/>
                <w:szCs w:val="16"/>
              </w:rPr>
            </w:pPr>
            <w:r w:rsidRPr="00914A02">
              <w:rPr>
                <w:rFonts w:cs="Arial"/>
                <w:color w:val="000000"/>
                <w:sz w:val="16"/>
                <w:szCs w:val="16"/>
              </w:rPr>
              <w:t> </w:t>
            </w:r>
          </w:p>
        </w:tc>
        <w:tc>
          <w:tcPr>
            <w:tcW w:w="850" w:type="dxa"/>
            <w:tcBorders>
              <w:left w:val="nil"/>
              <w:bottom w:val="single" w:sz="4" w:space="0" w:color="auto"/>
              <w:right w:val="single" w:sz="4" w:space="0" w:color="BFBFBF" w:themeColor="background1" w:themeShade="BF"/>
            </w:tcBorders>
            <w:shd w:val="clear" w:color="auto" w:fill="A6A6A6" w:themeFill="background1" w:themeFillShade="A6"/>
            <w:vAlign w:val="bottom"/>
          </w:tcPr>
          <w:p w14:paraId="4D386008" w14:textId="40E5BF92" w:rsidR="001C6661" w:rsidRPr="00914A02" w:rsidRDefault="001C6661" w:rsidP="00520557">
            <w:pPr>
              <w:spacing w:after="0"/>
              <w:jc w:val="right"/>
              <w:rPr>
                <w:rFonts w:cs="Arial"/>
                <w:color w:val="000000"/>
                <w:sz w:val="16"/>
                <w:szCs w:val="16"/>
              </w:rPr>
            </w:pPr>
            <w:r w:rsidRPr="00914A02">
              <w:rPr>
                <w:rFonts w:cs="Arial"/>
                <w:color w:val="000000"/>
                <w:sz w:val="16"/>
                <w:szCs w:val="16"/>
              </w:rPr>
              <w:t> </w:t>
            </w:r>
          </w:p>
        </w:tc>
        <w:tc>
          <w:tcPr>
            <w:tcW w:w="1700" w:type="dxa"/>
            <w:gridSpan w:val="2"/>
            <w:tcBorders>
              <w:left w:val="single" w:sz="4" w:space="0" w:color="BFBFBF" w:themeColor="background1" w:themeShade="BF"/>
              <w:bottom w:val="single" w:sz="4" w:space="0" w:color="auto"/>
              <w:right w:val="single" w:sz="4" w:space="0" w:color="FFFFFF" w:themeColor="background1"/>
            </w:tcBorders>
            <w:shd w:val="clear" w:color="auto" w:fill="A6A6A6" w:themeFill="background1" w:themeFillShade="A6"/>
            <w:vAlign w:val="center"/>
          </w:tcPr>
          <w:p w14:paraId="66939D05" w14:textId="7DF40365" w:rsidR="001C6661" w:rsidRPr="00914A02" w:rsidRDefault="001C6661" w:rsidP="00520557">
            <w:pPr>
              <w:pStyle w:val="TableBody"/>
              <w:jc w:val="right"/>
              <w:rPr>
                <w:rFonts w:cs="Arial"/>
                <w:color w:val="000000"/>
                <w:sz w:val="16"/>
                <w:szCs w:val="16"/>
              </w:rPr>
            </w:pPr>
            <w:r>
              <w:rPr>
                <w:rFonts w:cs="Arial"/>
                <w:b/>
                <w:bCs/>
                <w:color w:val="000000"/>
                <w:sz w:val="16"/>
                <w:szCs w:val="16"/>
              </w:rPr>
              <w:t xml:space="preserve">Ave ATV change </w:t>
            </w:r>
            <w:r w:rsidRPr="00724557">
              <w:rPr>
                <w:rFonts w:cs="Arial"/>
                <w:b/>
                <w:bCs/>
                <w:color w:val="000000"/>
                <w:sz w:val="16"/>
                <w:szCs w:val="16"/>
              </w:rPr>
              <w:t>2013v2016</w:t>
            </w:r>
          </w:p>
        </w:tc>
        <w:tc>
          <w:tcPr>
            <w:tcW w:w="850" w:type="dxa"/>
            <w:tcBorders>
              <w:left w:val="single" w:sz="4" w:space="0" w:color="FFFFFF" w:themeColor="background1"/>
              <w:bottom w:val="single" w:sz="4" w:space="0" w:color="auto"/>
              <w:right w:val="nil"/>
            </w:tcBorders>
            <w:shd w:val="clear" w:color="auto" w:fill="A6A6A6" w:themeFill="background1" w:themeFillShade="A6"/>
            <w:vAlign w:val="center"/>
          </w:tcPr>
          <w:p w14:paraId="47FBBC48" w14:textId="61870EA1" w:rsidR="001C6661" w:rsidRPr="00914A02" w:rsidRDefault="001C6661" w:rsidP="00520557">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1F72EC7A" w14:textId="4D7A226A" w:rsidR="001C6661" w:rsidRPr="00914A02" w:rsidRDefault="001C6661" w:rsidP="00520557">
            <w:pPr>
              <w:pStyle w:val="TableBody"/>
              <w:jc w:val="right"/>
              <w:rPr>
                <w:rFonts w:cs="Arial"/>
                <w:color w:val="000000"/>
                <w:sz w:val="16"/>
                <w:szCs w:val="16"/>
              </w:rPr>
            </w:pPr>
          </w:p>
        </w:tc>
        <w:tc>
          <w:tcPr>
            <w:tcW w:w="850" w:type="dxa"/>
            <w:tcBorders>
              <w:left w:val="nil"/>
              <w:bottom w:val="single" w:sz="4" w:space="0" w:color="auto"/>
              <w:right w:val="single" w:sz="4" w:space="0" w:color="BFBFBF" w:themeColor="background1" w:themeShade="BF"/>
            </w:tcBorders>
            <w:shd w:val="clear" w:color="auto" w:fill="A6A6A6" w:themeFill="background1" w:themeFillShade="A6"/>
            <w:vAlign w:val="center"/>
          </w:tcPr>
          <w:p w14:paraId="16E6C164" w14:textId="5F6C0148" w:rsidR="001C6661" w:rsidRPr="00914A02" w:rsidRDefault="001C6661" w:rsidP="00520557">
            <w:pPr>
              <w:pStyle w:val="TableBody"/>
              <w:jc w:val="right"/>
              <w:rPr>
                <w:rFonts w:cs="Arial"/>
                <w:color w:val="000000"/>
                <w:sz w:val="16"/>
                <w:szCs w:val="16"/>
              </w:rPr>
            </w:pPr>
          </w:p>
        </w:tc>
        <w:tc>
          <w:tcPr>
            <w:tcW w:w="1700" w:type="dxa"/>
            <w:gridSpan w:val="2"/>
            <w:tcBorders>
              <w:left w:val="single" w:sz="4" w:space="0" w:color="BFBFBF" w:themeColor="background1" w:themeShade="BF"/>
              <w:bottom w:val="single" w:sz="4" w:space="0" w:color="auto"/>
              <w:right w:val="single" w:sz="4" w:space="0" w:color="FFFFFF" w:themeColor="background1"/>
            </w:tcBorders>
            <w:shd w:val="clear" w:color="auto" w:fill="A6A6A6" w:themeFill="background1" w:themeFillShade="A6"/>
            <w:vAlign w:val="center"/>
          </w:tcPr>
          <w:p w14:paraId="67156A0C" w14:textId="49ECA064" w:rsidR="001C6661" w:rsidRPr="00914A02" w:rsidRDefault="001C6661" w:rsidP="00520557">
            <w:pPr>
              <w:pStyle w:val="TableBody"/>
              <w:jc w:val="right"/>
              <w:rPr>
                <w:rFonts w:cs="Arial"/>
                <w:color w:val="000000"/>
                <w:sz w:val="16"/>
                <w:szCs w:val="16"/>
              </w:rPr>
            </w:pPr>
            <w:r>
              <w:rPr>
                <w:rFonts w:cs="Arial"/>
                <w:b/>
                <w:bCs/>
                <w:color w:val="000000"/>
                <w:sz w:val="16"/>
                <w:szCs w:val="16"/>
              </w:rPr>
              <w:t xml:space="preserve">Ave ATV change </w:t>
            </w:r>
            <w:r w:rsidRPr="00724557">
              <w:rPr>
                <w:rFonts w:cs="Arial"/>
                <w:b/>
                <w:bCs/>
                <w:color w:val="000000"/>
                <w:sz w:val="16"/>
                <w:szCs w:val="16"/>
              </w:rPr>
              <w:t>2013v2016</w:t>
            </w:r>
          </w:p>
        </w:tc>
        <w:tc>
          <w:tcPr>
            <w:tcW w:w="850" w:type="dxa"/>
            <w:tcBorders>
              <w:top w:val="single" w:sz="4" w:space="0" w:color="000000" w:themeColor="text1"/>
              <w:left w:val="single" w:sz="4" w:space="0" w:color="FFFFFF" w:themeColor="background1"/>
              <w:bottom w:val="single" w:sz="4" w:space="0" w:color="000000" w:themeColor="text1"/>
              <w:right w:val="nil"/>
            </w:tcBorders>
            <w:shd w:val="clear" w:color="auto" w:fill="A6A6A6" w:themeFill="background1" w:themeFillShade="A6"/>
            <w:vAlign w:val="center"/>
          </w:tcPr>
          <w:p w14:paraId="3B924C8A" w14:textId="5BA80BCA" w:rsidR="001C6661" w:rsidRPr="00914A02" w:rsidRDefault="001C6661" w:rsidP="00520557">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nil"/>
            </w:tcBorders>
            <w:shd w:val="clear" w:color="auto" w:fill="A6A6A6" w:themeFill="background1" w:themeFillShade="A6"/>
            <w:vAlign w:val="center"/>
          </w:tcPr>
          <w:p w14:paraId="768F1F79" w14:textId="5671827E" w:rsidR="001C6661" w:rsidRPr="00914A02" w:rsidRDefault="001C6661" w:rsidP="00520557">
            <w:pPr>
              <w:pStyle w:val="TableBody"/>
              <w:jc w:val="right"/>
              <w:rPr>
                <w:rFonts w:cs="Arial"/>
                <w:color w:val="000000"/>
                <w:sz w:val="16"/>
                <w:szCs w:val="16"/>
              </w:rPr>
            </w:pPr>
          </w:p>
        </w:tc>
        <w:tc>
          <w:tcPr>
            <w:tcW w:w="850" w:type="dxa"/>
            <w:tcBorders>
              <w:top w:val="single" w:sz="4" w:space="0" w:color="000000" w:themeColor="text1"/>
              <w:left w:val="nil"/>
              <w:bottom w:val="single" w:sz="4" w:space="0" w:color="000000" w:themeColor="text1"/>
              <w:right w:val="single" w:sz="4" w:space="0" w:color="BFBFBF" w:themeColor="background1" w:themeShade="BF"/>
            </w:tcBorders>
            <w:shd w:val="clear" w:color="auto" w:fill="A6A6A6" w:themeFill="background1" w:themeFillShade="A6"/>
            <w:vAlign w:val="center"/>
          </w:tcPr>
          <w:p w14:paraId="6BB760E3" w14:textId="77BADB07" w:rsidR="001C6661" w:rsidRPr="00914A02" w:rsidRDefault="001C6661" w:rsidP="00520557">
            <w:pPr>
              <w:pStyle w:val="TableBody"/>
              <w:jc w:val="right"/>
              <w:rPr>
                <w:rFonts w:cs="Arial"/>
                <w:color w:val="000000"/>
                <w:sz w:val="16"/>
                <w:szCs w:val="16"/>
              </w:rPr>
            </w:pPr>
          </w:p>
        </w:tc>
        <w:tc>
          <w:tcPr>
            <w:tcW w:w="1700" w:type="dxa"/>
            <w:gridSpan w:val="2"/>
            <w:tcBorders>
              <w:left w:val="single" w:sz="4" w:space="0" w:color="BFBFBF" w:themeColor="background1" w:themeShade="BF"/>
              <w:bottom w:val="single" w:sz="4" w:space="0" w:color="auto"/>
            </w:tcBorders>
            <w:shd w:val="clear" w:color="auto" w:fill="A6A6A6" w:themeFill="background1" w:themeFillShade="A6"/>
            <w:vAlign w:val="center"/>
          </w:tcPr>
          <w:p w14:paraId="07716B1E" w14:textId="26096FD6" w:rsidR="001C6661" w:rsidRPr="00914A02" w:rsidRDefault="001C6661" w:rsidP="00520557">
            <w:pPr>
              <w:pStyle w:val="TableBody"/>
              <w:jc w:val="right"/>
              <w:rPr>
                <w:rFonts w:cs="Arial"/>
                <w:color w:val="000000"/>
                <w:sz w:val="16"/>
                <w:szCs w:val="16"/>
              </w:rPr>
            </w:pPr>
            <w:r>
              <w:rPr>
                <w:rFonts w:cs="Arial"/>
                <w:b/>
                <w:bCs/>
                <w:color w:val="000000"/>
                <w:sz w:val="16"/>
                <w:szCs w:val="16"/>
              </w:rPr>
              <w:t xml:space="preserve">Ave ATV change </w:t>
            </w:r>
            <w:r w:rsidRPr="00724557">
              <w:rPr>
                <w:rFonts w:cs="Arial"/>
                <w:b/>
                <w:bCs/>
                <w:color w:val="000000"/>
                <w:sz w:val="16"/>
                <w:szCs w:val="16"/>
              </w:rPr>
              <w:t>2013v2016</w:t>
            </w:r>
          </w:p>
        </w:tc>
      </w:tr>
      <w:tr w:rsidR="007F444F" w:rsidRPr="00724557" w14:paraId="3BFC9AD5" w14:textId="77777777" w:rsidTr="005B585F">
        <w:trPr>
          <w:trHeight w:val="57"/>
        </w:trPr>
        <w:tc>
          <w:tcPr>
            <w:tcW w:w="1480" w:type="dxa"/>
            <w:tcBorders>
              <w:top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7735A4D" w14:textId="7C779B50" w:rsidR="00E90B98" w:rsidRPr="00724557" w:rsidRDefault="00E90B98" w:rsidP="00E90B98">
            <w:pPr>
              <w:spacing w:after="0"/>
              <w:rPr>
                <w:rFonts w:cs="Arial"/>
                <w:color w:val="000000"/>
                <w:sz w:val="16"/>
                <w:szCs w:val="16"/>
              </w:rPr>
            </w:pPr>
            <w:r w:rsidRPr="00724557">
              <w:rPr>
                <w:rFonts w:cs="Arial"/>
                <w:color w:val="000000"/>
                <w:sz w:val="16"/>
                <w:szCs w:val="16"/>
              </w:rPr>
              <w:t>ABC</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F5C3B20" w14:textId="600A00C1" w:rsidR="00E90B98" w:rsidRPr="00914A02" w:rsidRDefault="00E90B98" w:rsidP="00A200E5">
            <w:pPr>
              <w:spacing w:after="0"/>
              <w:jc w:val="right"/>
              <w:rPr>
                <w:rFonts w:cs="Arial"/>
                <w:color w:val="000000"/>
                <w:sz w:val="16"/>
                <w:szCs w:val="16"/>
              </w:rPr>
            </w:pPr>
            <w:r>
              <w:rPr>
                <w:rFonts w:cs="Arial"/>
                <w:color w:val="000000"/>
                <w:sz w:val="16"/>
                <w:szCs w:val="16"/>
              </w:rPr>
              <w:t>n</w:t>
            </w:r>
            <w:r w:rsidR="00A200E5">
              <w:rPr>
                <w:rFonts w:cs="Arial"/>
                <w:color w:val="000000"/>
                <w:sz w:val="16"/>
                <w:szCs w:val="16"/>
              </w:rPr>
              <w:t>/</w:t>
            </w:r>
            <w:r>
              <w:rPr>
                <w:rFonts w:cs="Arial"/>
                <w:color w:val="000000"/>
                <w:sz w:val="16"/>
                <w:szCs w:val="16"/>
              </w:rPr>
              <w:t>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0551DD5" w14:textId="534F26AD" w:rsidR="00E90B98" w:rsidRPr="00914A02" w:rsidRDefault="00E90B98" w:rsidP="00E90B98">
            <w:pPr>
              <w:spacing w:after="0"/>
              <w:jc w:val="right"/>
              <w:rPr>
                <w:rFonts w:cs="Arial"/>
                <w:color w:val="000000"/>
                <w:sz w:val="16"/>
                <w:szCs w:val="16"/>
              </w:rPr>
            </w:pPr>
            <w:r w:rsidRPr="00914A02">
              <w:rPr>
                <w:rFonts w:cs="Arial"/>
                <w:color w:val="000000"/>
                <w:sz w:val="16"/>
                <w:szCs w:val="16"/>
              </w:rPr>
              <w:t>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C663ABC" w14:textId="6B443C13" w:rsidR="00E90B98" w:rsidRPr="00914A02" w:rsidRDefault="00E90B98" w:rsidP="00E90B98">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8E82DA3" w14:textId="1C76C37B"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E2BC36B" w14:textId="539A2F06"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FF4CDCA" w14:textId="7ACBD1F0"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D87AA35" w14:textId="0A453F00"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899756A" w14:textId="03DEC499"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23A4C42" w14:textId="148E5E67"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18C576C" w14:textId="24F6784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c>
          <w:tcPr>
            <w:tcW w:w="850" w:type="dxa"/>
            <w:tcBorders>
              <w:top w:val="single" w:sz="4" w:space="0" w:color="000000" w:themeColor="text1"/>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0027CBE" w14:textId="7841DE9E"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A782278" w14:textId="4F8B3534" w:rsidR="00E90B98" w:rsidRPr="00914A02" w:rsidRDefault="00E90B98" w:rsidP="001104F0">
            <w:pPr>
              <w:spacing w:after="0"/>
              <w:jc w:val="right"/>
              <w:rPr>
                <w:rFonts w:cs="Arial"/>
                <w:color w:val="000000"/>
                <w:sz w:val="16"/>
                <w:szCs w:val="16"/>
              </w:rPr>
            </w:pPr>
            <w:r w:rsidRPr="00914A02">
              <w:rPr>
                <w:rFonts w:cs="Arial"/>
                <w:color w:val="000000"/>
                <w:sz w:val="16"/>
                <w:szCs w:val="16"/>
              </w:rPr>
              <w:t>3</w:t>
            </w:r>
          </w:p>
        </w:tc>
        <w:tc>
          <w:tcPr>
            <w:tcW w:w="850" w:type="dxa"/>
            <w:tcBorders>
              <w:top w:val="single" w:sz="4" w:space="0" w:color="000000" w:themeColor="text1"/>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DCF49B1" w14:textId="49429386"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44AF506" w14:textId="137EEA9A"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0AA6CC69" w14:textId="2166B698"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r>
      <w:tr w:rsidR="007F444F" w:rsidRPr="00724557" w14:paraId="48999398"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64CCAA2E" w14:textId="33E98A2D" w:rsidR="00E90B98" w:rsidRPr="00724557" w:rsidRDefault="00E90B98" w:rsidP="00E90B98">
            <w:pPr>
              <w:spacing w:after="0"/>
              <w:rPr>
                <w:rFonts w:cs="Arial"/>
                <w:color w:val="000000"/>
                <w:sz w:val="16"/>
                <w:szCs w:val="16"/>
              </w:rPr>
            </w:pPr>
            <w:r w:rsidRPr="00724557">
              <w:rPr>
                <w:rFonts w:cs="Arial"/>
                <w:color w:val="000000"/>
                <w:sz w:val="16"/>
                <w:szCs w:val="16"/>
              </w:rPr>
              <w:t>ABC2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1AA98785" w14:textId="12064C1C"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4C0C6DD" w14:textId="7CA5BA9F" w:rsidR="00E90B98" w:rsidRPr="00914A02" w:rsidRDefault="00E90B98" w:rsidP="00E90B98">
            <w:pPr>
              <w:spacing w:after="0"/>
              <w:jc w:val="right"/>
              <w:rPr>
                <w:rFonts w:cs="Arial"/>
                <w:color w:val="000000"/>
                <w:sz w:val="16"/>
                <w:szCs w:val="16"/>
              </w:rPr>
            </w:pPr>
            <w:r w:rsidRPr="00914A02">
              <w:rPr>
                <w:rFonts w:cs="Arial"/>
                <w:color w:val="000000"/>
                <w:sz w:val="16"/>
                <w:szCs w:val="16"/>
              </w:rPr>
              <w:t>55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29A0C6A" w14:textId="6F079305" w:rsidR="00E90B98" w:rsidRPr="00914A02" w:rsidRDefault="00E90B98" w:rsidP="00E90B98">
            <w:pPr>
              <w:spacing w:after="0"/>
              <w:jc w:val="right"/>
              <w:rPr>
                <w:rFonts w:cs="Arial"/>
                <w:color w:val="000000"/>
                <w:sz w:val="16"/>
                <w:szCs w:val="16"/>
              </w:rPr>
            </w:pPr>
            <w:r w:rsidRPr="00914A02">
              <w:rPr>
                <w:rFonts w:cs="Arial"/>
                <w:color w:val="000000"/>
                <w:sz w:val="16"/>
                <w:szCs w:val="16"/>
              </w:rPr>
              <w:t>46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ADB095D" w14:textId="52D093E4"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9</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002F9DF" w14:textId="0A412E66"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16</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D38A59E" w14:textId="16A299A1"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13694C9" w14:textId="47AB1D43" w:rsidR="00E90B98" w:rsidRPr="00914A02" w:rsidRDefault="00E90B98" w:rsidP="001104F0">
            <w:pPr>
              <w:spacing w:after="0"/>
              <w:jc w:val="right"/>
              <w:rPr>
                <w:rFonts w:cs="Arial"/>
                <w:color w:val="000000"/>
                <w:sz w:val="16"/>
                <w:szCs w:val="16"/>
              </w:rPr>
            </w:pPr>
            <w:r w:rsidRPr="00914A02">
              <w:rPr>
                <w:rFonts w:cs="Arial"/>
                <w:color w:val="000000"/>
                <w:sz w:val="16"/>
                <w:szCs w:val="16"/>
              </w:rPr>
              <w:t>11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5F6BC90" w14:textId="139DBF4B" w:rsidR="00E90B98" w:rsidRPr="00914A02" w:rsidRDefault="00E90B98" w:rsidP="001104F0">
            <w:pPr>
              <w:spacing w:after="0"/>
              <w:jc w:val="right"/>
              <w:rPr>
                <w:rFonts w:cs="Arial"/>
                <w:color w:val="000000"/>
                <w:sz w:val="16"/>
                <w:szCs w:val="16"/>
              </w:rPr>
            </w:pPr>
            <w:r w:rsidRPr="00914A02">
              <w:rPr>
                <w:rFonts w:cs="Arial"/>
                <w:color w:val="000000"/>
                <w:sz w:val="16"/>
                <w:szCs w:val="16"/>
              </w:rPr>
              <w:t>9</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5AC961C" w14:textId="2DE9B2CC"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9079A0C" w14:textId="47880BC9"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18</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3AD8B17" w14:textId="76EC6597"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3BDA4D5" w14:textId="7D5BB5A8"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D69510D" w14:textId="50DF5320"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C57391D" w14:textId="5B96638C"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936DBC2" w14:textId="6AD97850"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r>
      <w:tr w:rsidR="007F444F" w:rsidRPr="00724557" w14:paraId="2BE7B4B5"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46BFFA45" w14:textId="7F794859" w:rsidR="00E90B98" w:rsidRPr="00724557" w:rsidRDefault="00E90B98" w:rsidP="00E90B98">
            <w:pPr>
              <w:spacing w:after="0"/>
              <w:rPr>
                <w:rFonts w:cs="Arial"/>
                <w:color w:val="000000"/>
                <w:sz w:val="16"/>
                <w:szCs w:val="16"/>
              </w:rPr>
            </w:pPr>
            <w:r w:rsidRPr="00724557">
              <w:rPr>
                <w:rFonts w:cs="Arial"/>
                <w:color w:val="000000"/>
                <w:sz w:val="16"/>
                <w:szCs w:val="16"/>
              </w:rPr>
              <w:t>ABC ME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DF110EB" w14:textId="66024338"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422D7C5" w14:textId="7D1F4B8C" w:rsidR="00E90B98" w:rsidRPr="00914A02" w:rsidRDefault="00E90B98" w:rsidP="00E90B98">
            <w:pPr>
              <w:spacing w:after="0"/>
              <w:jc w:val="right"/>
              <w:rPr>
                <w:rFonts w:cs="Arial"/>
                <w:color w:val="000000"/>
                <w:sz w:val="16"/>
                <w:szCs w:val="16"/>
              </w:rPr>
            </w:pPr>
            <w:r w:rsidRPr="00914A02">
              <w:rPr>
                <w:rFonts w:cs="Arial"/>
                <w:color w:val="000000"/>
                <w:sz w:val="16"/>
                <w:szCs w:val="16"/>
              </w:rPr>
              <w:t>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7BC7696" w14:textId="506ED48E" w:rsidR="00E90B98" w:rsidRPr="00914A02" w:rsidRDefault="00E90B98" w:rsidP="00E90B98">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41E200C" w14:textId="79032686"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2C0581C" w14:textId="646E93EB"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800E54A" w14:textId="7FD9B4CD"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5692DC9" w14:textId="542E0B72" w:rsidR="00E90B98" w:rsidRPr="00914A02" w:rsidRDefault="00E90B98" w:rsidP="001104F0">
            <w:pPr>
              <w:spacing w:after="0"/>
              <w:jc w:val="right"/>
              <w:rPr>
                <w:rFonts w:cs="Arial"/>
                <w:color w:val="000000"/>
                <w:sz w:val="16"/>
                <w:szCs w:val="16"/>
              </w:rPr>
            </w:pPr>
            <w:r w:rsidRPr="00914A02">
              <w:rPr>
                <w:rFonts w:cs="Arial"/>
                <w:color w:val="000000"/>
                <w:sz w:val="16"/>
                <w:szCs w:val="16"/>
              </w:rPr>
              <w:t>15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F0E5310" w14:textId="3381F098" w:rsidR="00E90B98" w:rsidRPr="00914A02" w:rsidRDefault="00E90B98" w:rsidP="001104F0">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7E0CDCDB" w14:textId="372810DD"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E81B824" w14:textId="0615F78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1821D36" w14:textId="5DFA072B"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7A77C2E" w14:textId="10090E7C" w:rsidR="00E90B98" w:rsidRPr="00914A02" w:rsidRDefault="00E90B98" w:rsidP="001104F0">
            <w:pPr>
              <w:spacing w:after="0"/>
              <w:jc w:val="right"/>
              <w:rPr>
                <w:rFonts w:cs="Arial"/>
                <w:color w:val="000000"/>
                <w:sz w:val="16"/>
                <w:szCs w:val="16"/>
              </w:rPr>
            </w:pPr>
            <w:r w:rsidRPr="00914A02">
              <w:rPr>
                <w:rFonts w:cs="Arial"/>
                <w:color w:val="000000"/>
                <w:sz w:val="16"/>
                <w:szCs w:val="16"/>
              </w:rPr>
              <w:t>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F53C933" w14:textId="5191D882"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C5A9739" w14:textId="63E9DE6C"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A683C8D" w14:textId="639252A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r>
      <w:tr w:rsidR="007F444F" w:rsidRPr="00724557" w14:paraId="0AC9B2C8" w14:textId="77777777" w:rsidTr="005B585F">
        <w:trPr>
          <w:trHeight w:val="57"/>
        </w:trPr>
        <w:tc>
          <w:tcPr>
            <w:tcW w:w="1480" w:type="dxa"/>
            <w:tcBorders>
              <w:right w:val="single" w:sz="4" w:space="0" w:color="BFBFBF" w:themeColor="background1" w:themeShade="BF"/>
            </w:tcBorders>
            <w:shd w:val="clear" w:color="auto" w:fill="FFFFFF" w:themeFill="background1"/>
            <w:vAlign w:val="center"/>
          </w:tcPr>
          <w:p w14:paraId="730C422B" w14:textId="4814DDEB" w:rsidR="00E90B98" w:rsidRPr="00724557" w:rsidRDefault="00E90B98" w:rsidP="00E90B98">
            <w:pPr>
              <w:spacing w:after="0"/>
              <w:rPr>
                <w:rFonts w:cs="Arial"/>
                <w:color w:val="000000"/>
                <w:sz w:val="16"/>
                <w:szCs w:val="16"/>
              </w:rPr>
            </w:pPr>
            <w:r w:rsidRPr="00724557">
              <w:rPr>
                <w:rFonts w:cs="Arial"/>
                <w:color w:val="000000"/>
                <w:sz w:val="16"/>
                <w:szCs w:val="16"/>
              </w:rPr>
              <w:t>Seven</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center"/>
          </w:tcPr>
          <w:p w14:paraId="3853513A" w14:textId="5BF1EFA2"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bottom"/>
          </w:tcPr>
          <w:p w14:paraId="6F5FDD3B" w14:textId="2901F77E" w:rsidR="00E90B98" w:rsidRPr="00914A02" w:rsidRDefault="00E90B98" w:rsidP="00E90B98">
            <w:pPr>
              <w:spacing w:after="0"/>
              <w:jc w:val="right"/>
              <w:rPr>
                <w:rFonts w:cs="Arial"/>
                <w:color w:val="000000"/>
                <w:sz w:val="16"/>
                <w:szCs w:val="16"/>
              </w:rPr>
            </w:pPr>
            <w:r w:rsidRPr="00914A02">
              <w:rPr>
                <w:rFonts w:cs="Arial"/>
                <w:color w:val="000000"/>
                <w:sz w:val="16"/>
                <w:szCs w:val="16"/>
              </w:rPr>
              <w:t>14</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bottom"/>
          </w:tcPr>
          <w:p w14:paraId="4BB7255B" w14:textId="19CC1CCA" w:rsidR="00E90B98" w:rsidRPr="00914A02" w:rsidRDefault="00E90B98" w:rsidP="00E90B98">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C20F6E3" w14:textId="47E92AE4"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27AC52B6" w14:textId="49CF9EFB"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14</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18EDC758" w14:textId="6B831315"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bottom"/>
          </w:tcPr>
          <w:p w14:paraId="7505296C" w14:textId="4069ECFE" w:rsidR="00E90B98" w:rsidRPr="00914A02" w:rsidRDefault="00E90B98" w:rsidP="001104F0">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bottom"/>
          </w:tcPr>
          <w:p w14:paraId="621305C0" w14:textId="64EC2121" w:rsidR="00E90B98" w:rsidRPr="00914A02" w:rsidRDefault="00E90B98" w:rsidP="001104F0">
            <w:pPr>
              <w:spacing w:after="0"/>
              <w:jc w:val="right"/>
              <w:rPr>
                <w:rFonts w:cs="Arial"/>
                <w:color w:val="000000"/>
                <w:sz w:val="16"/>
                <w:szCs w:val="16"/>
              </w:rPr>
            </w:pPr>
            <w:r w:rsidRPr="00914A02">
              <w:rPr>
                <w:rFonts w:cs="Arial"/>
                <w:color w:val="000000"/>
                <w:sz w:val="16"/>
                <w:szCs w:val="16"/>
              </w:rPr>
              <w:t>9</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ED077C9" w14:textId="7A8E3F4F"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4</w:t>
            </w:r>
          </w:p>
        </w:tc>
        <w:tc>
          <w:tcPr>
            <w:tcW w:w="850" w:type="dxa"/>
            <w:tcBorders>
              <w:left w:val="single" w:sz="4" w:space="0" w:color="BFBFBF" w:themeColor="background1" w:themeShade="BF"/>
              <w:right w:val="single" w:sz="4" w:space="0" w:color="000000" w:themeColor="text1"/>
            </w:tcBorders>
            <w:shd w:val="clear" w:color="auto" w:fill="D9D9D9" w:themeFill="background1" w:themeFillShade="D9"/>
            <w:vAlign w:val="center"/>
          </w:tcPr>
          <w:p w14:paraId="6E90161C" w14:textId="12A9A1EC"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31</w:t>
            </w:r>
          </w:p>
        </w:tc>
        <w:tc>
          <w:tcPr>
            <w:tcW w:w="850" w:type="dxa"/>
            <w:tcBorders>
              <w:left w:val="single" w:sz="4" w:space="0" w:color="000000" w:themeColor="text1"/>
              <w:right w:val="single" w:sz="4" w:space="0" w:color="BFBFBF" w:themeColor="background1" w:themeShade="BF"/>
            </w:tcBorders>
            <w:shd w:val="clear" w:color="auto" w:fill="FFFFFF" w:themeFill="background1"/>
            <w:vAlign w:val="center"/>
          </w:tcPr>
          <w:p w14:paraId="28AD23F0" w14:textId="1E8008CA"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bottom"/>
          </w:tcPr>
          <w:p w14:paraId="15487A18" w14:textId="37328C09" w:rsidR="00E90B98" w:rsidRPr="00914A02" w:rsidRDefault="00E90B98" w:rsidP="001104F0">
            <w:pPr>
              <w:spacing w:after="0"/>
              <w:jc w:val="right"/>
              <w:rPr>
                <w:rFonts w:cs="Arial"/>
                <w:color w:val="000000"/>
                <w:sz w:val="16"/>
                <w:szCs w:val="16"/>
              </w:rPr>
            </w:pPr>
            <w:r w:rsidRPr="00914A02">
              <w:rPr>
                <w:rFonts w:cs="Arial"/>
                <w:color w:val="000000"/>
                <w:sz w:val="16"/>
                <w:szCs w:val="16"/>
              </w:rPr>
              <w:t>13</w:t>
            </w:r>
          </w:p>
        </w:tc>
        <w:tc>
          <w:tcPr>
            <w:tcW w:w="850" w:type="dxa"/>
            <w:tcBorders>
              <w:left w:val="single" w:sz="4" w:space="0" w:color="BFBFBF" w:themeColor="background1" w:themeShade="BF"/>
              <w:right w:val="single" w:sz="4" w:space="0" w:color="BFBFBF" w:themeColor="background1" w:themeShade="BF"/>
            </w:tcBorders>
            <w:shd w:val="clear" w:color="auto" w:fill="FFFFFF" w:themeFill="background1"/>
            <w:vAlign w:val="bottom"/>
          </w:tcPr>
          <w:p w14:paraId="18809E46" w14:textId="232001A7" w:rsidR="00E90B98" w:rsidRPr="00914A02" w:rsidRDefault="00E90B98" w:rsidP="001104F0">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94495B6" w14:textId="278DCAFB"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w:t>
            </w:r>
          </w:p>
        </w:tc>
        <w:tc>
          <w:tcPr>
            <w:tcW w:w="850" w:type="dxa"/>
            <w:tcBorders>
              <w:left w:val="single" w:sz="4" w:space="0" w:color="BFBFBF" w:themeColor="background1" w:themeShade="BF"/>
            </w:tcBorders>
            <w:shd w:val="clear" w:color="auto" w:fill="D9D9D9" w:themeFill="background1" w:themeFillShade="D9"/>
            <w:vAlign w:val="center"/>
          </w:tcPr>
          <w:p w14:paraId="77301605" w14:textId="2F14B29C"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23</w:t>
            </w:r>
          </w:p>
        </w:tc>
      </w:tr>
      <w:tr w:rsidR="007F444F" w:rsidRPr="00724557" w14:paraId="3C55A470"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76DC6AF6" w14:textId="383A4924" w:rsidR="00E90B98" w:rsidRPr="00724557" w:rsidRDefault="00E90B98" w:rsidP="00E90B98">
            <w:pPr>
              <w:spacing w:after="0"/>
              <w:rPr>
                <w:rFonts w:cs="Arial"/>
                <w:color w:val="000000"/>
                <w:sz w:val="16"/>
                <w:szCs w:val="16"/>
              </w:rPr>
            </w:pPr>
            <w:r w:rsidRPr="00724557">
              <w:rPr>
                <w:rFonts w:cs="Arial"/>
                <w:color w:val="000000"/>
                <w:sz w:val="16"/>
                <w:szCs w:val="16"/>
              </w:rPr>
              <w:t>7TWO</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1004413" w14:textId="30DDE01C"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240452D" w14:textId="7707F3FC" w:rsidR="00E90B98" w:rsidRPr="00914A02" w:rsidRDefault="00E90B98" w:rsidP="00E90B98">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6AA92A2" w14:textId="24067289" w:rsidR="00E90B98" w:rsidRPr="00914A02" w:rsidRDefault="00E90B98" w:rsidP="00E90B98">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8C83A8A" w14:textId="7E9FCDFE" w:rsidR="00E90B98" w:rsidRPr="00914A02" w:rsidRDefault="00E90B98" w:rsidP="00E90B98">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47A77A9" w14:textId="6BFC268C"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694D325C" w14:textId="4AEB6AE3"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191D474" w14:textId="3DDF0C0D"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2904898" w14:textId="5285537D"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43DE2FB" w14:textId="4C71AB9C"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539A95F" w14:textId="5ED97773"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0239AD1" w14:textId="447062B4"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0F7470D" w14:textId="0DE0011F"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96D92C4" w14:textId="0B31C229"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BA44944" w14:textId="7FFBA771"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389B63EF" w14:textId="2D412BCE"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r>
      <w:tr w:rsidR="007F444F" w:rsidRPr="00724557" w14:paraId="5C000F60"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3C9223A5" w14:textId="08FEAD0B" w:rsidR="00E90B98" w:rsidRPr="00724557" w:rsidRDefault="00E90B98" w:rsidP="00E90B98">
            <w:pPr>
              <w:spacing w:after="0"/>
              <w:rPr>
                <w:rFonts w:cs="Arial"/>
                <w:color w:val="000000"/>
                <w:sz w:val="16"/>
                <w:szCs w:val="16"/>
              </w:rPr>
            </w:pPr>
            <w:r>
              <w:rPr>
                <w:rFonts w:cs="Arial"/>
                <w:color w:val="000000"/>
                <w:sz w:val="16"/>
                <w:szCs w:val="16"/>
              </w:rPr>
              <w:t>7M</w:t>
            </w:r>
            <w:r w:rsidRPr="00724557">
              <w:rPr>
                <w:rFonts w:cs="Arial"/>
                <w:color w:val="000000"/>
                <w:sz w:val="16"/>
                <w:szCs w:val="16"/>
              </w:rPr>
              <w:t>ate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D6E4B4E" w14:textId="26875DDF"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B4BCB6D" w14:textId="326FB2D8" w:rsidR="00E90B98" w:rsidRPr="00914A02" w:rsidRDefault="00E90B98" w:rsidP="00E90B98">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5C7D124" w14:textId="0FD8B807" w:rsidR="00E90B98" w:rsidRPr="00914A02" w:rsidRDefault="00E90B98" w:rsidP="00E90B98">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DAF22EE" w14:textId="34D1865E" w:rsidR="00E90B98" w:rsidRPr="00914A02" w:rsidRDefault="00E90B98" w:rsidP="00E90B98">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62DBB78F" w14:textId="16336118"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21DE482" w14:textId="3228FC9E"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FD416DB" w14:textId="3E9F12B4"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67DC246" w14:textId="68317315"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192D4DE" w14:textId="6FB621EA"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8FD0F88" w14:textId="690C43C2"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F49A7CE" w14:textId="6970139C"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7B743AE" w14:textId="2FD8B98C" w:rsidR="00E90B98" w:rsidRPr="00914A02" w:rsidRDefault="00E90B98" w:rsidP="001104F0">
            <w:pPr>
              <w:spacing w:after="0"/>
              <w:jc w:val="right"/>
              <w:rPr>
                <w:rFonts w:cs="Arial"/>
                <w:color w:val="000000"/>
                <w:sz w:val="16"/>
                <w:szCs w:val="16"/>
              </w:rPr>
            </w:pPr>
            <w:r w:rsidRPr="00914A02">
              <w:rPr>
                <w:rFonts w:cs="Arial"/>
                <w:color w:val="000000"/>
                <w:sz w:val="16"/>
                <w:szCs w:val="16"/>
              </w:rPr>
              <w:t>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CAC4CBF" w14:textId="1493CA9C"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908E964" w14:textId="73AF9108"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5EE8F65" w14:textId="63DBF97A"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r>
      <w:tr w:rsidR="007F444F" w:rsidRPr="00724557" w14:paraId="38205D15"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095AAF1E" w14:textId="722A8277" w:rsidR="00E90B98" w:rsidRPr="00724557" w:rsidRDefault="00E90B98" w:rsidP="00E90B98">
            <w:pPr>
              <w:spacing w:after="0"/>
              <w:rPr>
                <w:rFonts w:cs="Arial"/>
                <w:color w:val="000000"/>
                <w:sz w:val="16"/>
                <w:szCs w:val="16"/>
              </w:rPr>
            </w:pPr>
            <w:r w:rsidRPr="00724557">
              <w:rPr>
                <w:rFonts w:cs="Arial"/>
                <w:color w:val="000000"/>
                <w:sz w:val="16"/>
                <w:szCs w:val="16"/>
              </w:rPr>
              <w:t>Nine</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76FCD22F" w14:textId="0BAD3C30"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C184F6E" w14:textId="3D5AC1C0" w:rsidR="00E90B98" w:rsidRPr="00914A02" w:rsidRDefault="00E90B98" w:rsidP="00E90B98">
            <w:pPr>
              <w:spacing w:after="0"/>
              <w:jc w:val="right"/>
              <w:rPr>
                <w:rFonts w:cs="Arial"/>
                <w:color w:val="000000"/>
                <w:sz w:val="16"/>
                <w:szCs w:val="16"/>
              </w:rPr>
            </w:pPr>
            <w:r w:rsidRPr="00914A02">
              <w:rPr>
                <w:rFonts w:cs="Arial"/>
                <w:color w:val="000000"/>
                <w:sz w:val="16"/>
                <w:szCs w:val="16"/>
              </w:rPr>
              <w:t>14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BAC20A1" w14:textId="52FF5A00" w:rsidR="00E90B98" w:rsidRPr="00914A02" w:rsidRDefault="00E90B98" w:rsidP="00E90B98">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56C8906" w14:textId="553C2830"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4</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FD15810" w14:textId="00EE7274"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29</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D2C3016" w14:textId="0FEAC23A"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33D8066" w14:textId="25B55753" w:rsidR="00E90B98" w:rsidRPr="00914A02" w:rsidRDefault="00E90B98" w:rsidP="001104F0">
            <w:pPr>
              <w:spacing w:after="0"/>
              <w:jc w:val="right"/>
              <w:rPr>
                <w:rFonts w:cs="Arial"/>
                <w:color w:val="000000"/>
                <w:sz w:val="16"/>
                <w:szCs w:val="16"/>
              </w:rPr>
            </w:pPr>
            <w:r w:rsidRPr="00914A02">
              <w:rPr>
                <w:rFonts w:cs="Arial"/>
                <w:color w:val="000000"/>
                <w:sz w:val="16"/>
                <w:szCs w:val="16"/>
              </w:rPr>
              <w:t>12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973C30A" w14:textId="18846514" w:rsidR="00E90B98" w:rsidRPr="00914A02" w:rsidRDefault="00E90B98" w:rsidP="001104F0">
            <w:pPr>
              <w:spacing w:after="0"/>
              <w:jc w:val="right"/>
              <w:rPr>
                <w:rFonts w:cs="Arial"/>
                <w:color w:val="000000"/>
                <w:sz w:val="16"/>
                <w:szCs w:val="16"/>
              </w:rPr>
            </w:pPr>
            <w:r w:rsidRPr="00914A02">
              <w:rPr>
                <w:rFonts w:cs="Arial"/>
                <w:color w:val="000000"/>
                <w:sz w:val="16"/>
                <w:szCs w:val="16"/>
              </w:rPr>
              <w:t>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90E2563" w14:textId="6F127BC9"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4</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7EBCF6C4" w14:textId="1A59C315"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253B910" w14:textId="3C29D4CE"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0EF5807" w14:textId="05518115" w:rsidR="00E90B98" w:rsidRPr="00914A02" w:rsidRDefault="00E90B98" w:rsidP="001104F0">
            <w:pPr>
              <w:spacing w:after="0"/>
              <w:jc w:val="right"/>
              <w:rPr>
                <w:rFonts w:cs="Arial"/>
                <w:color w:val="000000"/>
                <w:sz w:val="16"/>
                <w:szCs w:val="16"/>
              </w:rPr>
            </w:pPr>
            <w:r w:rsidRPr="00914A02">
              <w:rPr>
                <w:rFonts w:cs="Arial"/>
                <w:color w:val="000000"/>
                <w:sz w:val="16"/>
                <w:szCs w:val="16"/>
              </w:rPr>
              <w:t>15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910EDBF" w14:textId="5F727BF1" w:rsidR="00E90B98" w:rsidRPr="00914A02" w:rsidRDefault="00E90B98" w:rsidP="001104F0">
            <w:pPr>
              <w:spacing w:after="0"/>
              <w:jc w:val="right"/>
              <w:rPr>
                <w:rFonts w:cs="Arial"/>
                <w:color w:val="000000"/>
                <w:sz w:val="16"/>
                <w:szCs w:val="16"/>
              </w:rPr>
            </w:pPr>
            <w:r w:rsidRPr="00914A02">
              <w:rPr>
                <w:rFonts w:cs="Arial"/>
                <w:color w:val="000000"/>
                <w:sz w:val="16"/>
                <w:szCs w:val="16"/>
              </w:rPr>
              <w:t>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97D6CC2" w14:textId="3FCF9CB2"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7</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0BC24D69" w14:textId="1C513352"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47</w:t>
            </w:r>
          </w:p>
        </w:tc>
      </w:tr>
      <w:tr w:rsidR="007F444F" w:rsidRPr="00724557" w14:paraId="1153A50C"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4C9FC159" w14:textId="73A5022B" w:rsidR="00E90B98" w:rsidRPr="00724557" w:rsidRDefault="00E90B98" w:rsidP="00E90B98">
            <w:pPr>
              <w:spacing w:after="0"/>
              <w:rPr>
                <w:rFonts w:cs="Arial"/>
                <w:color w:val="000000"/>
                <w:sz w:val="16"/>
                <w:szCs w:val="16"/>
              </w:rPr>
            </w:pPr>
            <w:r w:rsidRPr="00724557">
              <w:rPr>
                <w:rFonts w:cs="Arial"/>
                <w:color w:val="000000"/>
                <w:sz w:val="16"/>
                <w:szCs w:val="16"/>
              </w:rPr>
              <w:t>9GO!</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7C9618E" w14:textId="2BD5C358"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3B03F7A" w14:textId="748BCC87" w:rsidR="00E90B98" w:rsidRPr="00914A02" w:rsidRDefault="00E90B98" w:rsidP="00E90B98">
            <w:pPr>
              <w:spacing w:after="0"/>
              <w:jc w:val="right"/>
              <w:rPr>
                <w:rFonts w:cs="Arial"/>
                <w:color w:val="000000"/>
                <w:sz w:val="16"/>
                <w:szCs w:val="16"/>
              </w:rPr>
            </w:pPr>
            <w:r w:rsidRPr="00914A02">
              <w:rPr>
                <w:rFonts w:cs="Arial"/>
                <w:color w:val="000000"/>
                <w:sz w:val="16"/>
                <w:szCs w:val="16"/>
              </w:rPr>
              <w:t>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B8022AE" w14:textId="5077DB90" w:rsidR="00E90B98" w:rsidRPr="00914A02" w:rsidRDefault="00E90B98" w:rsidP="00E90B98">
            <w:pPr>
              <w:spacing w:after="0"/>
              <w:jc w:val="right"/>
              <w:rPr>
                <w:rFonts w:cs="Arial"/>
                <w:color w:val="000000"/>
                <w:sz w:val="16"/>
                <w:szCs w:val="16"/>
              </w:rPr>
            </w:pPr>
            <w:r w:rsidRPr="00914A02">
              <w:rPr>
                <w:rFonts w:cs="Arial"/>
                <w:color w:val="000000"/>
                <w:sz w:val="16"/>
                <w:szCs w:val="16"/>
              </w:rPr>
              <w:t>5</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DBF54B1" w14:textId="254A94F8" w:rsidR="00E90B98" w:rsidRPr="00B435F8" w:rsidRDefault="00E90B98" w:rsidP="00E90B98">
            <w:pPr>
              <w:spacing w:after="0"/>
              <w:jc w:val="right"/>
              <w:rPr>
                <w:rFonts w:cs="Arial"/>
                <w:color w:val="0070C0"/>
                <w:sz w:val="16"/>
                <w:szCs w:val="16"/>
              </w:rPr>
            </w:pPr>
            <w:r w:rsidRPr="00B435F8">
              <w:rPr>
                <w:rFonts w:cs="Arial"/>
                <w:color w:val="0070C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0020B7DD" w14:textId="26E00434" w:rsidR="00E90B98" w:rsidRPr="00B435F8" w:rsidRDefault="00E90B98" w:rsidP="001104F0">
            <w:pPr>
              <w:spacing w:after="0"/>
              <w:jc w:val="right"/>
              <w:rPr>
                <w:rFonts w:cs="Arial"/>
                <w:color w:val="0070C0"/>
                <w:sz w:val="16"/>
                <w:szCs w:val="16"/>
              </w:rPr>
            </w:pPr>
            <w:r w:rsidRPr="00B435F8">
              <w:rPr>
                <w:rFonts w:cs="Arial"/>
                <w:color w:val="0070C0"/>
                <w:sz w:val="16"/>
                <w:szCs w:val="16"/>
              </w:rPr>
              <w:t>25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023A3730" w14:textId="42B3DF02"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E63CBC3" w14:textId="2091E3B7" w:rsidR="00E90B98" w:rsidRPr="00914A02" w:rsidRDefault="00E90B98" w:rsidP="001104F0">
            <w:pPr>
              <w:spacing w:after="0"/>
              <w:jc w:val="right"/>
              <w:rPr>
                <w:rFonts w:cs="Arial"/>
                <w:color w:val="000000"/>
                <w:sz w:val="16"/>
                <w:szCs w:val="16"/>
              </w:rPr>
            </w:pPr>
            <w:r w:rsidRPr="00914A02">
              <w:rPr>
                <w:rFonts w:cs="Arial"/>
                <w:color w:val="000000"/>
                <w:sz w:val="16"/>
                <w:szCs w:val="16"/>
              </w:rPr>
              <w:t>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58CB6D8" w14:textId="13EDEABF" w:rsidR="00E90B98" w:rsidRPr="00914A02" w:rsidRDefault="00E90B98" w:rsidP="001104F0">
            <w:pPr>
              <w:spacing w:after="0"/>
              <w:jc w:val="right"/>
              <w:rPr>
                <w:rFonts w:cs="Arial"/>
                <w:color w:val="000000"/>
                <w:sz w:val="16"/>
                <w:szCs w:val="16"/>
              </w:rPr>
            </w:pPr>
            <w:r w:rsidRPr="00914A02">
              <w:rPr>
                <w:rFonts w:cs="Arial"/>
                <w:color w:val="000000"/>
                <w:sz w:val="16"/>
                <w:szCs w:val="16"/>
              </w:rPr>
              <w:t>10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24F4D35" w14:textId="7BAF422E" w:rsidR="00E90B98" w:rsidRPr="00B435F8" w:rsidRDefault="00E90B98" w:rsidP="001104F0">
            <w:pPr>
              <w:spacing w:after="0"/>
              <w:jc w:val="right"/>
              <w:rPr>
                <w:rFonts w:cs="Arial"/>
                <w:color w:val="0070C0"/>
                <w:sz w:val="16"/>
                <w:szCs w:val="16"/>
              </w:rPr>
            </w:pPr>
            <w:r w:rsidRPr="00B435F8">
              <w:rPr>
                <w:rFonts w:cs="Arial"/>
                <w:color w:val="0070C0"/>
                <w:sz w:val="16"/>
                <w:szCs w:val="16"/>
              </w:rPr>
              <w:t>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751A615" w14:textId="227715B0" w:rsidR="00E90B98" w:rsidRPr="00B435F8" w:rsidRDefault="00E90B98" w:rsidP="001104F0">
            <w:pPr>
              <w:spacing w:after="0"/>
              <w:jc w:val="right"/>
              <w:rPr>
                <w:rFonts w:cs="Arial"/>
                <w:color w:val="0070C0"/>
                <w:sz w:val="16"/>
                <w:szCs w:val="16"/>
              </w:rPr>
            </w:pPr>
            <w:r w:rsidRPr="00B435F8">
              <w:rPr>
                <w:rFonts w:cs="Arial"/>
                <w:color w:val="0070C0"/>
                <w:sz w:val="16"/>
                <w:szCs w:val="16"/>
              </w:rPr>
              <w:t>25</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25D622F" w14:textId="097F39FB"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38C9279" w14:textId="0E5AE05E" w:rsidR="00E90B98" w:rsidRPr="00914A02" w:rsidRDefault="00E90B98" w:rsidP="001104F0">
            <w:pPr>
              <w:spacing w:after="0"/>
              <w:jc w:val="right"/>
              <w:rPr>
                <w:rFonts w:cs="Arial"/>
                <w:color w:val="000000"/>
                <w:sz w:val="16"/>
                <w:szCs w:val="16"/>
              </w:rPr>
            </w:pPr>
            <w:r w:rsidRPr="00914A02">
              <w:rPr>
                <w:rFonts w:cs="Arial"/>
                <w:color w:val="000000"/>
                <w:sz w:val="16"/>
                <w:szCs w:val="16"/>
              </w:rPr>
              <w:t>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2DBE6ED" w14:textId="6913E071" w:rsidR="00E90B98" w:rsidRPr="00914A02" w:rsidRDefault="00E90B98" w:rsidP="001104F0">
            <w:pPr>
              <w:spacing w:after="0"/>
              <w:jc w:val="right"/>
              <w:rPr>
                <w:rFonts w:cs="Arial"/>
                <w:color w:val="000000"/>
                <w:sz w:val="16"/>
                <w:szCs w:val="16"/>
              </w:rPr>
            </w:pPr>
            <w:r w:rsidRPr="00914A02">
              <w:rPr>
                <w:rFonts w:cs="Arial"/>
                <w:color w:val="000000"/>
                <w:sz w:val="16"/>
                <w:szCs w:val="16"/>
              </w:rPr>
              <w:t>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0936EA11" w14:textId="2A51B0EF"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ABE4B18" w14:textId="5B62AD73"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r>
      <w:tr w:rsidR="007F444F" w:rsidRPr="00724557" w14:paraId="789D8E46"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50EF8238" w14:textId="0C8B69B3" w:rsidR="00E90B98" w:rsidRPr="00724557" w:rsidRDefault="00E90B98" w:rsidP="00E90B98">
            <w:pPr>
              <w:spacing w:after="0"/>
              <w:rPr>
                <w:rFonts w:cs="Arial"/>
                <w:color w:val="000000"/>
                <w:sz w:val="16"/>
                <w:szCs w:val="16"/>
              </w:rPr>
            </w:pPr>
            <w:r w:rsidRPr="00724557">
              <w:rPr>
                <w:rFonts w:cs="Arial"/>
                <w:color w:val="000000"/>
                <w:sz w:val="16"/>
                <w:szCs w:val="16"/>
              </w:rPr>
              <w:t>9Gem</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0F63756A" w14:textId="70DFF506"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59C1987" w14:textId="06CC0248" w:rsidR="00E90B98" w:rsidRPr="00914A02" w:rsidRDefault="00E90B98" w:rsidP="00E90B98">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08C4ED3" w14:textId="5F1A0816" w:rsidR="00E90B98" w:rsidRPr="00914A02" w:rsidRDefault="00E90B98" w:rsidP="00E90B98">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1B8B505" w14:textId="31451187" w:rsidR="00E90B98" w:rsidRPr="00914A02" w:rsidRDefault="00E90B98" w:rsidP="00E90B98">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4605356B" w14:textId="3682DFDC"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50DF1C7B" w14:textId="5AC7D2C7"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1A546B4F" w14:textId="66B3AF2F"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3A57A42" w14:textId="46B36231"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6E501788" w14:textId="705BC555"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11A3A948" w14:textId="148C7327"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100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4EA1DFC9" w14:textId="3EEDEFD7"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312F770" w14:textId="62B213FD"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9AB6039" w14:textId="2D01C445"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E97510F" w14:textId="72750249"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4E0D8B15" w14:textId="5BE8C99D"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r>
      <w:tr w:rsidR="007F444F" w:rsidRPr="00724557" w14:paraId="60B8D0BD"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4F6817FA" w14:textId="59B6FBDA" w:rsidR="00E90B98" w:rsidRPr="00724557" w:rsidRDefault="00E90B98" w:rsidP="00E90B98">
            <w:pPr>
              <w:spacing w:after="0"/>
              <w:rPr>
                <w:rFonts w:cs="Arial"/>
                <w:color w:val="000000"/>
                <w:sz w:val="16"/>
                <w:szCs w:val="16"/>
              </w:rPr>
            </w:pPr>
            <w:r w:rsidRPr="00724557">
              <w:rPr>
                <w:rFonts w:cs="Arial"/>
                <w:color w:val="000000"/>
                <w:sz w:val="16"/>
                <w:szCs w:val="16"/>
              </w:rPr>
              <w:t>TEN</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676CB818" w14:textId="4916D2E3"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0DF6E99" w14:textId="7058DBB0" w:rsidR="00E90B98" w:rsidRPr="00914A02" w:rsidRDefault="00E90B98" w:rsidP="00E90B98">
            <w:pPr>
              <w:spacing w:after="0"/>
              <w:jc w:val="right"/>
              <w:rPr>
                <w:rFonts w:cs="Arial"/>
                <w:color w:val="000000"/>
                <w:sz w:val="16"/>
                <w:szCs w:val="16"/>
              </w:rPr>
            </w:pPr>
            <w:r w:rsidRPr="00914A02">
              <w:rPr>
                <w:rFonts w:cs="Arial"/>
                <w:color w:val="000000"/>
                <w:sz w:val="16"/>
                <w:szCs w:val="16"/>
              </w:rPr>
              <w:t>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6A2C36B" w14:textId="03415EC8" w:rsidR="00E90B98" w:rsidRPr="00914A02" w:rsidRDefault="00E90B98" w:rsidP="00E90B98">
            <w:pPr>
              <w:spacing w:after="0"/>
              <w:jc w:val="right"/>
              <w:rPr>
                <w:rFonts w:cs="Arial"/>
                <w:color w:val="000000"/>
                <w:sz w:val="16"/>
                <w:szCs w:val="16"/>
              </w:rPr>
            </w:pPr>
            <w:r w:rsidRPr="00914A02">
              <w:rPr>
                <w:rFonts w:cs="Arial"/>
                <w:color w:val="000000"/>
                <w:sz w:val="16"/>
                <w:szCs w:val="16"/>
              </w:rPr>
              <w:t>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D2F9F8F" w14:textId="502C2286"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70919ED" w14:textId="5F3CCF7A"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73345EEE" w14:textId="0BA528C2"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B2AB564" w14:textId="40343650" w:rsidR="00E90B98" w:rsidRPr="00914A02" w:rsidRDefault="00E90B98" w:rsidP="001104F0">
            <w:pPr>
              <w:spacing w:after="0"/>
              <w:jc w:val="right"/>
              <w:rPr>
                <w:rFonts w:cs="Arial"/>
                <w:color w:val="000000"/>
                <w:sz w:val="16"/>
                <w:szCs w:val="16"/>
              </w:rPr>
            </w:pPr>
            <w:r w:rsidRPr="00914A02">
              <w:rPr>
                <w:rFonts w:cs="Arial"/>
                <w:color w:val="000000"/>
                <w:sz w:val="16"/>
                <w:szCs w:val="16"/>
              </w:rPr>
              <w:t>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07D8A94" w14:textId="61EC928E" w:rsidR="00E90B98" w:rsidRPr="00914A02" w:rsidRDefault="00E90B98" w:rsidP="001104F0">
            <w:pPr>
              <w:spacing w:after="0"/>
              <w:jc w:val="right"/>
              <w:rPr>
                <w:rFonts w:cs="Arial"/>
                <w:color w:val="000000"/>
                <w:sz w:val="16"/>
                <w:szCs w:val="16"/>
              </w:rPr>
            </w:pPr>
            <w:r w:rsidRPr="00914A02">
              <w:rPr>
                <w:rFonts w:cs="Arial"/>
                <w:color w:val="000000"/>
                <w:sz w:val="16"/>
                <w:szCs w:val="16"/>
              </w:rPr>
              <w:t>6</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1B3A3406" w14:textId="2887E752"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22EA7F28" w14:textId="224EC866"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14</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191CE51F" w14:textId="5A19493B"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48E8399" w14:textId="69BB97F2" w:rsidR="00E90B98" w:rsidRPr="00914A02" w:rsidRDefault="00E90B98" w:rsidP="001104F0">
            <w:pPr>
              <w:spacing w:after="0"/>
              <w:jc w:val="right"/>
              <w:rPr>
                <w:rFonts w:cs="Arial"/>
                <w:color w:val="000000"/>
                <w:sz w:val="16"/>
                <w:szCs w:val="16"/>
              </w:rPr>
            </w:pPr>
            <w:r w:rsidRPr="00914A02">
              <w:rPr>
                <w:rFonts w:cs="Arial"/>
                <w:color w:val="000000"/>
                <w:sz w:val="16"/>
                <w:szCs w:val="16"/>
              </w:rPr>
              <w:t>8</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6A5B33EF" w14:textId="750AB3A4" w:rsidR="00E90B98" w:rsidRPr="00914A02" w:rsidRDefault="00E90B98" w:rsidP="001104F0">
            <w:pPr>
              <w:spacing w:after="0"/>
              <w:jc w:val="right"/>
              <w:rPr>
                <w:rFonts w:cs="Arial"/>
                <w:color w:val="000000"/>
                <w:sz w:val="16"/>
                <w:szCs w:val="16"/>
              </w:rPr>
            </w:pPr>
            <w:r w:rsidRPr="00914A02">
              <w:rPr>
                <w:rFonts w:cs="Arial"/>
                <w:color w:val="000000"/>
                <w:sz w:val="16"/>
                <w:szCs w:val="16"/>
              </w:rPr>
              <w:t>7</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47E4503C" w14:textId="33A80D0C"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1CE6E3AB" w14:textId="3DDCC67A"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13</w:t>
            </w:r>
          </w:p>
        </w:tc>
      </w:tr>
      <w:tr w:rsidR="007F444F" w:rsidRPr="00724557" w14:paraId="45D0633C" w14:textId="77777777" w:rsidTr="005B585F">
        <w:trPr>
          <w:trHeight w:val="57"/>
        </w:trPr>
        <w:tc>
          <w:tcPr>
            <w:tcW w:w="1480" w:type="dxa"/>
            <w:tcBorders>
              <w:bottom w:val="single" w:sz="4" w:space="0" w:color="auto"/>
              <w:right w:val="single" w:sz="4" w:space="0" w:color="BFBFBF" w:themeColor="background1" w:themeShade="BF"/>
            </w:tcBorders>
            <w:shd w:val="clear" w:color="auto" w:fill="FFFFFF" w:themeFill="background1"/>
            <w:vAlign w:val="center"/>
          </w:tcPr>
          <w:p w14:paraId="2D2CD6A7" w14:textId="63FEB7C4" w:rsidR="00E90B98" w:rsidRPr="00724557" w:rsidRDefault="00E90B98" w:rsidP="00E90B98">
            <w:pPr>
              <w:spacing w:after="0"/>
              <w:rPr>
                <w:rFonts w:cs="Arial"/>
                <w:color w:val="000000"/>
                <w:sz w:val="16"/>
                <w:szCs w:val="16"/>
              </w:rPr>
            </w:pPr>
            <w:r w:rsidRPr="00724557">
              <w:rPr>
                <w:rFonts w:cs="Arial"/>
                <w:color w:val="000000"/>
                <w:sz w:val="16"/>
                <w:szCs w:val="16"/>
              </w:rPr>
              <w:lastRenderedPageBreak/>
              <w:t>ELEVEN</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2C337F0A" w14:textId="171B4376"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4E9D6937" w14:textId="3BD7E073" w:rsidR="00E90B98" w:rsidRPr="00914A02" w:rsidRDefault="00E90B98" w:rsidP="00E90B98">
            <w:pPr>
              <w:spacing w:after="0"/>
              <w:jc w:val="right"/>
              <w:rPr>
                <w:rFonts w:cs="Arial"/>
                <w:color w:val="000000"/>
                <w:sz w:val="16"/>
                <w:szCs w:val="16"/>
              </w:rPr>
            </w:pPr>
            <w:r w:rsidRPr="00914A02">
              <w:rPr>
                <w:rFonts w:cs="Arial"/>
                <w:color w:val="000000"/>
                <w:sz w:val="16"/>
                <w:szCs w:val="16"/>
              </w:rPr>
              <w:t>3</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07DA40DF" w14:textId="66A21C01" w:rsidR="00E90B98" w:rsidRPr="00914A02" w:rsidRDefault="00E90B98" w:rsidP="00E90B98">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5AF74EFA" w14:textId="4B1A81C0" w:rsidR="00E90B98" w:rsidRPr="00914A02" w:rsidRDefault="00E90B98" w:rsidP="00E90B98">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1</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5C9DADDA" w14:textId="7484B8D9"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33</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282366A7" w14:textId="0BF7D658"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7125E211" w14:textId="4EA50C23" w:rsidR="00E90B98" w:rsidRPr="00914A02" w:rsidRDefault="00E90B98" w:rsidP="001104F0">
            <w:pPr>
              <w:spacing w:after="0"/>
              <w:jc w:val="right"/>
              <w:rPr>
                <w:rFonts w:cs="Arial"/>
                <w:color w:val="000000"/>
                <w:sz w:val="16"/>
                <w:szCs w:val="16"/>
              </w:rPr>
            </w:pPr>
            <w:r w:rsidRPr="00914A02">
              <w:rPr>
                <w:rFonts w:cs="Arial"/>
                <w:color w:val="000000"/>
                <w:sz w:val="16"/>
                <w:szCs w:val="16"/>
              </w:rPr>
              <w:t>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555E985E" w14:textId="2C0DD066"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9082119" w14:textId="32A8C697"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000000" w:themeColor="text1"/>
            </w:tcBorders>
            <w:shd w:val="clear" w:color="auto" w:fill="D9D9D9" w:themeFill="background1" w:themeFillShade="D9"/>
            <w:vAlign w:val="center"/>
          </w:tcPr>
          <w:p w14:paraId="37EA727B" w14:textId="695A6C1F"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c>
          <w:tcPr>
            <w:tcW w:w="850" w:type="dxa"/>
            <w:tcBorders>
              <w:left w:val="single" w:sz="4" w:space="0" w:color="000000" w:themeColor="text1"/>
              <w:bottom w:val="single" w:sz="4" w:space="0" w:color="auto"/>
              <w:right w:val="single" w:sz="4" w:space="0" w:color="BFBFBF" w:themeColor="background1" w:themeShade="BF"/>
            </w:tcBorders>
            <w:shd w:val="clear" w:color="auto" w:fill="FFFFFF" w:themeFill="background1"/>
            <w:vAlign w:val="center"/>
          </w:tcPr>
          <w:p w14:paraId="3836AD94" w14:textId="3DE6A498"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24ADD8E4" w14:textId="2B5ED5DF" w:rsidR="00E90B98" w:rsidRPr="00914A02" w:rsidRDefault="00E90B98" w:rsidP="001104F0">
            <w:pPr>
              <w:spacing w:after="0"/>
              <w:jc w:val="right"/>
              <w:rPr>
                <w:rFonts w:cs="Arial"/>
                <w:color w:val="000000"/>
                <w:sz w:val="16"/>
                <w:szCs w:val="16"/>
              </w:rPr>
            </w:pPr>
            <w:r w:rsidRPr="00914A02">
              <w:rPr>
                <w:rFonts w:cs="Arial"/>
                <w:color w:val="000000"/>
                <w:sz w:val="16"/>
                <w:szCs w:val="16"/>
              </w:rPr>
              <w:t>4</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bottom"/>
          </w:tcPr>
          <w:p w14:paraId="3C66594D" w14:textId="4FE80620" w:rsidR="00E90B98" w:rsidRPr="00914A02" w:rsidRDefault="00E90B98" w:rsidP="001104F0">
            <w:pPr>
              <w:spacing w:after="0"/>
              <w:jc w:val="right"/>
              <w:rPr>
                <w:rFonts w:cs="Arial"/>
                <w:color w:val="000000"/>
                <w:sz w:val="16"/>
                <w:szCs w:val="16"/>
              </w:rPr>
            </w:pPr>
            <w:r w:rsidRPr="00914A02">
              <w:rPr>
                <w:rFonts w:cs="Arial"/>
                <w:color w:val="000000"/>
                <w:sz w:val="16"/>
                <w:szCs w:val="16"/>
              </w:rPr>
              <w:t>2</w:t>
            </w:r>
          </w:p>
        </w:tc>
        <w:tc>
          <w:tcPr>
            <w:tcW w:w="850" w:type="dxa"/>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3D7CBAD6" w14:textId="332A7D64"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2</w:t>
            </w:r>
          </w:p>
        </w:tc>
        <w:tc>
          <w:tcPr>
            <w:tcW w:w="850" w:type="dxa"/>
            <w:tcBorders>
              <w:left w:val="single" w:sz="4" w:space="0" w:color="BFBFBF" w:themeColor="background1" w:themeShade="BF"/>
              <w:bottom w:val="single" w:sz="4" w:space="0" w:color="auto"/>
            </w:tcBorders>
            <w:shd w:val="clear" w:color="auto" w:fill="D9D9D9" w:themeFill="background1" w:themeFillShade="D9"/>
            <w:vAlign w:val="center"/>
          </w:tcPr>
          <w:p w14:paraId="751871BD" w14:textId="43851836" w:rsidR="00E90B98" w:rsidRPr="00914A02" w:rsidRDefault="00E90B98" w:rsidP="001104F0">
            <w:pPr>
              <w:spacing w:after="0"/>
              <w:jc w:val="right"/>
              <w:rPr>
                <w:rFonts w:cs="Arial"/>
                <w:color w:val="000000"/>
                <w:sz w:val="16"/>
                <w:szCs w:val="16"/>
              </w:rPr>
            </w:pPr>
            <w:r>
              <w:rPr>
                <w:rFonts w:cs="Arial"/>
                <w:color w:val="000000"/>
                <w:sz w:val="16"/>
                <w:szCs w:val="16"/>
              </w:rPr>
              <w:t>–</w:t>
            </w:r>
            <w:r w:rsidRPr="00914A02">
              <w:rPr>
                <w:rFonts w:cs="Arial"/>
                <w:color w:val="000000"/>
                <w:sz w:val="16"/>
                <w:szCs w:val="16"/>
              </w:rPr>
              <w:t>50</w:t>
            </w:r>
          </w:p>
        </w:tc>
      </w:tr>
      <w:tr w:rsidR="007F444F" w:rsidRPr="00724557" w14:paraId="00A50C70" w14:textId="77777777" w:rsidTr="005B585F">
        <w:trPr>
          <w:trHeight w:val="57"/>
        </w:trPr>
        <w:tc>
          <w:tcPr>
            <w:tcW w:w="1480" w:type="dxa"/>
            <w:tcBorders>
              <w:bottom w:val="single" w:sz="4" w:space="0" w:color="000000" w:themeColor="text1"/>
              <w:right w:val="single" w:sz="4" w:space="0" w:color="BFBFBF" w:themeColor="background1" w:themeShade="BF"/>
            </w:tcBorders>
            <w:shd w:val="clear" w:color="auto" w:fill="FFFFFF" w:themeFill="background1"/>
            <w:vAlign w:val="center"/>
          </w:tcPr>
          <w:p w14:paraId="667BCD23" w14:textId="5C910BF8" w:rsidR="00E90B98" w:rsidRPr="00724557" w:rsidRDefault="00E90B98" w:rsidP="00E90B98">
            <w:pPr>
              <w:spacing w:after="0"/>
              <w:rPr>
                <w:rFonts w:cs="Arial"/>
                <w:color w:val="000000"/>
                <w:sz w:val="16"/>
                <w:szCs w:val="16"/>
              </w:rPr>
            </w:pPr>
            <w:r w:rsidRPr="00724557">
              <w:rPr>
                <w:rFonts w:cs="Arial"/>
                <w:color w:val="000000"/>
                <w:sz w:val="16"/>
                <w:szCs w:val="16"/>
              </w:rPr>
              <w:t>SBS</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center"/>
          </w:tcPr>
          <w:p w14:paraId="36799779" w14:textId="54451EA7" w:rsidR="00E90B98" w:rsidRPr="00914A02" w:rsidRDefault="00F5144A" w:rsidP="00E90B98">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71B4DC0A" w14:textId="321CFA3E" w:rsidR="00E90B98" w:rsidRPr="00914A02" w:rsidRDefault="00E90B98" w:rsidP="00E90B98">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426A58BB" w14:textId="7C913952" w:rsidR="00E90B98" w:rsidRPr="00914A02" w:rsidRDefault="00E90B98" w:rsidP="00E90B98">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04DAC365" w14:textId="3D4B0AF0" w:rsidR="00E90B98" w:rsidRPr="00914A02" w:rsidRDefault="00E90B98" w:rsidP="00E90B98">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5786BBC7" w14:textId="381C79B5"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66DEA313" w14:textId="7AB5D8C9"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0622EB52" w14:textId="4D42D597"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04AA4CFC" w14:textId="29E92A6B"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145808C3" w14:textId="202F2CD3"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000000" w:themeColor="text1"/>
              <w:right w:val="single" w:sz="4" w:space="0" w:color="000000" w:themeColor="text1"/>
            </w:tcBorders>
            <w:shd w:val="clear" w:color="auto" w:fill="D9D9D9" w:themeFill="background1" w:themeFillShade="D9"/>
            <w:vAlign w:val="center"/>
          </w:tcPr>
          <w:p w14:paraId="1054D093" w14:textId="7FC26145"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000000" w:themeColor="text1"/>
              <w:bottom w:val="single" w:sz="4" w:space="0" w:color="000000" w:themeColor="text1"/>
              <w:right w:val="single" w:sz="4" w:space="0" w:color="BFBFBF" w:themeColor="background1" w:themeShade="BF"/>
            </w:tcBorders>
            <w:shd w:val="clear" w:color="auto" w:fill="FFFFFF" w:themeFill="background1"/>
            <w:vAlign w:val="center"/>
          </w:tcPr>
          <w:p w14:paraId="20D23F91" w14:textId="2D4A9B58" w:rsidR="00E90B98" w:rsidRPr="00914A02" w:rsidRDefault="00F5144A" w:rsidP="001104F0">
            <w:pPr>
              <w:spacing w:after="0"/>
              <w:jc w:val="right"/>
              <w:rPr>
                <w:rFonts w:cs="Arial"/>
                <w:color w:val="000000"/>
                <w:sz w:val="16"/>
                <w:szCs w:val="16"/>
              </w:rPr>
            </w:pPr>
            <w:r>
              <w:rPr>
                <w:rFonts w:cs="Arial"/>
                <w:color w:val="000000"/>
                <w:sz w:val="16"/>
                <w:szCs w:val="16"/>
              </w:rPr>
              <w:t>n/a</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3CDD5EF0" w14:textId="55EDE2A7"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FFFFFF" w:themeFill="background1"/>
            <w:vAlign w:val="bottom"/>
          </w:tcPr>
          <w:p w14:paraId="138FFF0C" w14:textId="4F891EF4" w:rsidR="00E90B98" w:rsidRPr="00914A02" w:rsidRDefault="00E90B98" w:rsidP="001104F0">
            <w:pPr>
              <w:spacing w:after="0"/>
              <w:jc w:val="right"/>
              <w:rPr>
                <w:rFonts w:cs="Arial"/>
                <w:color w:val="000000"/>
                <w:sz w:val="16"/>
                <w:szCs w:val="16"/>
              </w:rPr>
            </w:pPr>
            <w:r w:rsidRPr="00914A02">
              <w:rPr>
                <w:rFonts w:cs="Arial"/>
                <w:color w:val="000000"/>
                <w:sz w:val="16"/>
                <w:szCs w:val="16"/>
              </w:rPr>
              <w:t>1</w:t>
            </w:r>
          </w:p>
        </w:tc>
        <w:tc>
          <w:tcPr>
            <w:tcW w:w="850" w:type="dxa"/>
            <w:tcBorders>
              <w:left w:val="single" w:sz="4" w:space="0" w:color="BFBFBF" w:themeColor="background1" w:themeShade="BF"/>
              <w:bottom w:val="single" w:sz="4" w:space="0" w:color="000000" w:themeColor="text1"/>
              <w:right w:val="single" w:sz="4" w:space="0" w:color="BFBFBF" w:themeColor="background1" w:themeShade="BF"/>
            </w:tcBorders>
            <w:shd w:val="clear" w:color="auto" w:fill="D9D9D9" w:themeFill="background1" w:themeFillShade="D9"/>
            <w:vAlign w:val="center"/>
          </w:tcPr>
          <w:p w14:paraId="16382B61" w14:textId="643B1238"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c>
          <w:tcPr>
            <w:tcW w:w="850" w:type="dxa"/>
            <w:tcBorders>
              <w:left w:val="single" w:sz="4" w:space="0" w:color="BFBFBF" w:themeColor="background1" w:themeShade="BF"/>
              <w:bottom w:val="single" w:sz="4" w:space="0" w:color="000000" w:themeColor="text1"/>
            </w:tcBorders>
            <w:shd w:val="clear" w:color="auto" w:fill="D9D9D9" w:themeFill="background1" w:themeFillShade="D9"/>
            <w:vAlign w:val="center"/>
          </w:tcPr>
          <w:p w14:paraId="03E4EEAD" w14:textId="6D046484" w:rsidR="00E90B98" w:rsidRPr="00914A02" w:rsidRDefault="00E90B98" w:rsidP="001104F0">
            <w:pPr>
              <w:spacing w:after="0"/>
              <w:jc w:val="right"/>
              <w:rPr>
                <w:rFonts w:cs="Arial"/>
                <w:color w:val="000000"/>
                <w:sz w:val="16"/>
                <w:szCs w:val="16"/>
              </w:rPr>
            </w:pPr>
            <w:r w:rsidRPr="00914A02">
              <w:rPr>
                <w:rFonts w:cs="Arial"/>
                <w:color w:val="000000"/>
                <w:sz w:val="16"/>
                <w:szCs w:val="16"/>
              </w:rPr>
              <w:t>0</w:t>
            </w:r>
          </w:p>
        </w:tc>
      </w:tr>
    </w:tbl>
    <w:p w14:paraId="715BE62F" w14:textId="32B067E5" w:rsidR="00574988" w:rsidRDefault="00574988" w:rsidP="00574988">
      <w:pPr>
        <w:pStyle w:val="ACMANotes"/>
      </w:pPr>
      <w:r>
        <w:t>Source: OzTAM. ATV figures based on 1 January</w:t>
      </w:r>
      <w:r w:rsidR="0079144D">
        <w:rPr>
          <w:color w:val="000000"/>
          <w:szCs w:val="16"/>
        </w:rPr>
        <w:t>–</w:t>
      </w:r>
      <w:r>
        <w:t>31 De</w:t>
      </w:r>
      <w:r w:rsidR="00520557">
        <w:t>cember 2005, 2013 and 2016, Sun</w:t>
      </w:r>
      <w:r w:rsidR="00520557">
        <w:rPr>
          <w:color w:val="000000"/>
          <w:szCs w:val="16"/>
        </w:rPr>
        <w:t>–</w:t>
      </w:r>
      <w:r>
        <w:t>Sat, 5 city metro. Consolidated from 2013.</w:t>
      </w:r>
    </w:p>
    <w:p w14:paraId="6D9A983A" w14:textId="2DC3F86C" w:rsidR="00574988" w:rsidRDefault="00574988" w:rsidP="00574988">
      <w:pPr>
        <w:pStyle w:val="ACMANotes"/>
      </w:pPr>
      <w:r>
        <w:t>Note: Channels which averaged low audience for children have been excluded.</w:t>
      </w:r>
      <w:r w:rsidR="001E4F18">
        <w:t xml:space="preserve"> Figures in blue indicate where an increases has occurred.</w:t>
      </w:r>
      <w:r w:rsidR="00D706C7">
        <w:t xml:space="preserve"> Channel figures from 2005 where unavailable to the ACMA.</w:t>
      </w:r>
    </w:p>
    <w:p w14:paraId="7C6834F1" w14:textId="77777777" w:rsidR="00815616" w:rsidRDefault="00815616" w:rsidP="004950D6">
      <w:r>
        <w:br w:type="page"/>
      </w:r>
    </w:p>
    <w:p w14:paraId="182B963A" w14:textId="77777777" w:rsidR="00815616" w:rsidRDefault="00815616" w:rsidP="00630413">
      <w:pPr>
        <w:pStyle w:val="ACMATableHeader"/>
        <w:ind w:right="-1401"/>
        <w:sectPr w:rsidR="00815616" w:rsidSect="00D63A89">
          <w:footerReference w:type="even" r:id="rId63"/>
          <w:pgSz w:w="16838" w:h="11906" w:orient="landscape" w:code="9"/>
          <w:pgMar w:top="1134" w:right="1945" w:bottom="3101" w:left="1134" w:header="709" w:footer="119" w:gutter="0"/>
          <w:cols w:space="708"/>
          <w:docGrid w:linePitch="360"/>
        </w:sectPr>
      </w:pPr>
    </w:p>
    <w:p w14:paraId="2D31AB5A" w14:textId="3F720EFE" w:rsidR="00054B23" w:rsidRDefault="00054B23" w:rsidP="004840F1">
      <w:pPr>
        <w:pStyle w:val="ACMAFigureHeader"/>
        <w:keepLines/>
      </w:pPr>
      <w:r>
        <w:lastRenderedPageBreak/>
        <w:t xml:space="preserve">Hourly average audience of FTA </w:t>
      </w:r>
      <w:r w:rsidR="00AA7274">
        <w:t xml:space="preserve">TV </w:t>
      </w:r>
      <w:r>
        <w:t xml:space="preserve">channels </w:t>
      </w:r>
      <w:r w:rsidR="00520557">
        <w:t>by c</w:t>
      </w:r>
      <w:r w:rsidR="003D3283">
        <w:t>hildren aged 0–</w:t>
      </w:r>
      <w:r w:rsidR="0076141F">
        <w:t>4—Sun</w:t>
      </w:r>
      <w:r w:rsidR="00520557">
        <w:t>–</w:t>
      </w:r>
      <w:r w:rsidR="0076141F">
        <w:t xml:space="preserve">Sat, </w:t>
      </w:r>
      <w:r>
        <w:t>2016</w:t>
      </w:r>
    </w:p>
    <w:p w14:paraId="6587735C" w14:textId="77777777" w:rsidR="00054B23" w:rsidRDefault="00C0125F" w:rsidP="004840F1">
      <w:pPr>
        <w:pStyle w:val="ACMAFigureHeader"/>
        <w:keepLines/>
        <w:numPr>
          <w:ilvl w:val="0"/>
          <w:numId w:val="0"/>
        </w:numPr>
        <w:ind w:left="1021" w:hanging="1021"/>
      </w:pPr>
      <w:r w:rsidRPr="00C0125F">
        <w:rPr>
          <w:noProof/>
        </w:rPr>
        <w:drawing>
          <wp:inline distT="0" distB="0" distL="0" distR="0" wp14:anchorId="590F78B5" wp14:editId="5FF7DF36">
            <wp:extent cx="5952862" cy="3048000"/>
            <wp:effectExtent l="0" t="0" r="0" b="0"/>
            <wp:docPr id="63" name="Picture 63" descr="Figure 26 outlines the average hourly audience of free-to-air TV on weekdays and weekend between 2013 and 2016 for children aged 0-4 years.&#10;&#10;Accessible data files are available on the report landing page on the ACMA website." title="Figure 26: Hourly average audience of FTA channels by children aged 0–4—Sun–Sa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llaboration\DavWWWRoot\organisation\cscd\RFB\CAS\Projects Documents\Australian content\8. Graphics\Report Figures\Report_Figure 2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0168" cy="3051741"/>
                    </a:xfrm>
                    <a:prstGeom prst="rect">
                      <a:avLst/>
                    </a:prstGeom>
                    <a:noFill/>
                    <a:ln>
                      <a:noFill/>
                    </a:ln>
                  </pic:spPr>
                </pic:pic>
              </a:graphicData>
            </a:graphic>
          </wp:inline>
        </w:drawing>
      </w:r>
    </w:p>
    <w:p w14:paraId="605ABDCE" w14:textId="46C35D31" w:rsidR="0076141F" w:rsidRDefault="0076141F" w:rsidP="004840F1">
      <w:pPr>
        <w:pStyle w:val="ACMANotes"/>
        <w:keepNext/>
        <w:keepLines/>
      </w:pPr>
      <w:r>
        <w:t>Source: OzTAM. Weekly average hourly ratings, 1 January</w:t>
      </w:r>
      <w:r w:rsidR="0079144D">
        <w:rPr>
          <w:color w:val="000000"/>
          <w:szCs w:val="16"/>
        </w:rPr>
        <w:t>–</w:t>
      </w:r>
      <w:r w:rsidR="00DC7CBD">
        <w:t>31 December 2016, Sun–</w:t>
      </w:r>
      <w:r>
        <w:t>Sat, 5 city metro. Consolidated.</w:t>
      </w:r>
    </w:p>
    <w:p w14:paraId="785EBD10" w14:textId="0DFE8F15" w:rsidR="0076141F" w:rsidRDefault="00574988" w:rsidP="004840F1">
      <w:pPr>
        <w:pStyle w:val="ACMANotes"/>
        <w:keepNext/>
        <w:keepLines/>
        <w:spacing w:after="240"/>
      </w:pPr>
      <w:r>
        <w:t>Note: Channels which averaged low audience have been excluded.</w:t>
      </w:r>
      <w:r w:rsidR="0076141F">
        <w:t xml:space="preserve"> </w:t>
      </w:r>
    </w:p>
    <w:p w14:paraId="18617E32" w14:textId="734C070A" w:rsidR="009846D1" w:rsidRDefault="00054B23" w:rsidP="004840F1">
      <w:pPr>
        <w:pStyle w:val="ACMAFigureHeader"/>
        <w:keepLines/>
      </w:pPr>
      <w:r>
        <w:t>Hourly average audience of weekend</w:t>
      </w:r>
      <w:r w:rsidR="003D3283">
        <w:t xml:space="preserve"> FTA </w:t>
      </w:r>
      <w:r w:rsidR="00AA7274">
        <w:t xml:space="preserve">TV </w:t>
      </w:r>
      <w:r w:rsidR="003D3283">
        <w:t>channe</w:t>
      </w:r>
      <w:r w:rsidR="00520557">
        <w:t>ls by c</w:t>
      </w:r>
      <w:r w:rsidR="009C2395">
        <w:t>hildren aged 5–12</w:t>
      </w:r>
      <w:r w:rsidR="003D3283">
        <w:t>—Sun–</w:t>
      </w:r>
      <w:r w:rsidR="0076141F">
        <w:t xml:space="preserve">Sat, </w:t>
      </w:r>
      <w:r>
        <w:t>2016</w:t>
      </w:r>
    </w:p>
    <w:p w14:paraId="6F32FB9C" w14:textId="4DC10637" w:rsidR="00054B23" w:rsidRDefault="00C0125F" w:rsidP="004840F1">
      <w:pPr>
        <w:pStyle w:val="ACMAFigureHeader"/>
        <w:keepLines/>
        <w:numPr>
          <w:ilvl w:val="0"/>
          <w:numId w:val="0"/>
        </w:numPr>
        <w:ind w:left="1021" w:hanging="1021"/>
      </w:pPr>
      <w:r w:rsidRPr="00C0125F">
        <w:rPr>
          <w:noProof/>
        </w:rPr>
        <w:drawing>
          <wp:inline distT="0" distB="0" distL="0" distR="0" wp14:anchorId="675AE053" wp14:editId="06F182F6">
            <wp:extent cx="6019800" cy="3124847"/>
            <wp:effectExtent l="0" t="0" r="0" b="0"/>
            <wp:docPr id="66" name="Picture 66" descr="Figure 27 outlines the average hourly audience of free-to-air TV on weekdays and weekend between 2013 and 2016 for children aged 5-9 years.&#10;&#10;Accessible data files are available on the report landing page on the ACMA website." title="Figure 27: Hourly average audience of weekend FTA channels by children aged 5–12—Sun–Sa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llaboration\DavWWWRoot\organisation\cscd\RFB\CAS\Projects Documents\Australian content\8. Graphics\Report Figures\Report_Figure 2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6269" cy="3128205"/>
                    </a:xfrm>
                    <a:prstGeom prst="rect">
                      <a:avLst/>
                    </a:prstGeom>
                    <a:noFill/>
                    <a:ln>
                      <a:noFill/>
                    </a:ln>
                  </pic:spPr>
                </pic:pic>
              </a:graphicData>
            </a:graphic>
          </wp:inline>
        </w:drawing>
      </w:r>
    </w:p>
    <w:p w14:paraId="02BF0944" w14:textId="5A09D5AE" w:rsidR="00574988" w:rsidRDefault="00574988" w:rsidP="004840F1">
      <w:pPr>
        <w:pStyle w:val="ACMANotes"/>
        <w:keepNext/>
        <w:keepLines/>
      </w:pPr>
      <w:r>
        <w:t>Source: OzTAM. Weekly average hourly ratings, 1 January</w:t>
      </w:r>
      <w:r w:rsidR="0079144D">
        <w:rPr>
          <w:color w:val="000000"/>
          <w:szCs w:val="16"/>
        </w:rPr>
        <w:t>–</w:t>
      </w:r>
      <w:r w:rsidR="0079144D">
        <w:t>31 December 2016, Sun</w:t>
      </w:r>
      <w:r w:rsidR="0079144D">
        <w:rPr>
          <w:color w:val="000000"/>
          <w:szCs w:val="16"/>
        </w:rPr>
        <w:t>–</w:t>
      </w:r>
      <w:r>
        <w:t>Sat, 5 city metro. Consolidated.</w:t>
      </w:r>
    </w:p>
    <w:p w14:paraId="2EDEC523" w14:textId="38123065" w:rsidR="00574988" w:rsidRDefault="00574988" w:rsidP="004840F1">
      <w:pPr>
        <w:pStyle w:val="ACMANotes"/>
        <w:keepNext/>
        <w:keepLines/>
        <w:spacing w:after="240"/>
      </w:pPr>
      <w:r>
        <w:t>Note: Channels which averaged low audience have been excluded.</w:t>
      </w:r>
    </w:p>
    <w:p w14:paraId="00E18D0E" w14:textId="77777777" w:rsidR="004840F1" w:rsidRDefault="004840F1" w:rsidP="00040742">
      <w:pPr>
        <w:pStyle w:val="ACMASpaceaftertable"/>
      </w:pPr>
    </w:p>
    <w:p w14:paraId="11EB7966" w14:textId="060BE21C" w:rsidR="00054B23" w:rsidRDefault="00054B23" w:rsidP="004840F1">
      <w:pPr>
        <w:pStyle w:val="ACMAFigureHeader"/>
        <w:keepLines/>
        <w:widowControl w:val="0"/>
      </w:pPr>
      <w:r>
        <w:lastRenderedPageBreak/>
        <w:t xml:space="preserve">Hourly average audience of weekday </w:t>
      </w:r>
      <w:r w:rsidR="003D3283">
        <w:t xml:space="preserve">FTA </w:t>
      </w:r>
      <w:r w:rsidR="00AA7274">
        <w:t>TV</w:t>
      </w:r>
      <w:r w:rsidR="003D3283">
        <w:t xml:space="preserve"> channels by </w:t>
      </w:r>
      <w:r w:rsidR="00520557">
        <w:t>c</w:t>
      </w:r>
      <w:r w:rsidR="009C2395">
        <w:t>hildren aged 13–17</w:t>
      </w:r>
      <w:r w:rsidR="003D3283">
        <w:t>—Sun–</w:t>
      </w:r>
      <w:r w:rsidR="0076141F">
        <w:t xml:space="preserve">Sat, </w:t>
      </w:r>
      <w:r>
        <w:t>2016</w:t>
      </w:r>
    </w:p>
    <w:p w14:paraId="4065AFC6" w14:textId="6C7139FD" w:rsidR="00186206" w:rsidRDefault="00C0125F" w:rsidP="004840F1">
      <w:pPr>
        <w:pStyle w:val="ACMAFigureHeader"/>
        <w:keepLines/>
        <w:widowControl w:val="0"/>
        <w:numPr>
          <w:ilvl w:val="0"/>
          <w:numId w:val="0"/>
        </w:numPr>
        <w:ind w:left="1021" w:hanging="1021"/>
      </w:pPr>
      <w:r w:rsidRPr="00C0125F">
        <w:rPr>
          <w:noProof/>
        </w:rPr>
        <w:drawing>
          <wp:inline distT="0" distB="0" distL="0" distR="0" wp14:anchorId="4A813A41" wp14:editId="4BC06598">
            <wp:extent cx="5901453" cy="3105150"/>
            <wp:effectExtent l="0" t="0" r="4445" b="0"/>
            <wp:docPr id="65" name="Picture 65" descr="Figure 28 outlines the average hourly audience of free-to-air TV on weekdays and weekend between 2013 and 2016 for children aged 13-17 years.&#10;&#10;Accessible data files are available on the report landing page on the ACMA website." title="Figure 28: Hourly average audience of weekday FTA channels by children aged 13–17—Sun–Sa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laboration\DavWWWRoot\organisation\cscd\RFB\CAS\Projects Documents\Australian content\8. Graphics\Report Figures\Report_Figure 2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4951" cy="3106991"/>
                    </a:xfrm>
                    <a:prstGeom prst="rect">
                      <a:avLst/>
                    </a:prstGeom>
                    <a:noFill/>
                    <a:ln>
                      <a:noFill/>
                    </a:ln>
                  </pic:spPr>
                </pic:pic>
              </a:graphicData>
            </a:graphic>
          </wp:inline>
        </w:drawing>
      </w:r>
    </w:p>
    <w:p w14:paraId="55F389C4" w14:textId="06A93FD4" w:rsidR="00574988" w:rsidRDefault="00574988" w:rsidP="004840F1">
      <w:pPr>
        <w:pStyle w:val="ACMANotes"/>
        <w:keepNext/>
        <w:keepLines/>
        <w:widowControl w:val="0"/>
      </w:pPr>
      <w:r>
        <w:t>Source: OzTAM. Weekly average hourly ratings, 1 January</w:t>
      </w:r>
      <w:r w:rsidR="0079144D">
        <w:rPr>
          <w:color w:val="000000"/>
          <w:szCs w:val="16"/>
        </w:rPr>
        <w:t>–</w:t>
      </w:r>
      <w:r w:rsidR="002164CC">
        <w:t>31 December 2016, Sun–</w:t>
      </w:r>
      <w:r>
        <w:t>Sat, 5 city metro. Consolidated.</w:t>
      </w:r>
    </w:p>
    <w:p w14:paraId="585F3601" w14:textId="50FBAB1D" w:rsidR="00054B23" w:rsidRDefault="00574988" w:rsidP="004840F1">
      <w:pPr>
        <w:pStyle w:val="ACMANotes"/>
        <w:keepNext/>
        <w:keepLines/>
        <w:widowControl w:val="0"/>
      </w:pPr>
      <w:r>
        <w:t>Note: Channels which averaged low audience have been excluded.</w:t>
      </w:r>
    </w:p>
    <w:p w14:paraId="3F2AEA59" w14:textId="77777777" w:rsidR="005F6733" w:rsidRDefault="005F6733">
      <w:pPr>
        <w:spacing w:after="0"/>
        <w:rPr>
          <w:b/>
          <w:bCs/>
          <w:color w:val="323232"/>
          <w:szCs w:val="20"/>
        </w:rPr>
      </w:pPr>
      <w:r>
        <w:br w:type="page"/>
      </w:r>
    </w:p>
    <w:p w14:paraId="4C43F10A" w14:textId="0482A359" w:rsidR="00630413" w:rsidRDefault="00630413" w:rsidP="00630413">
      <w:pPr>
        <w:pStyle w:val="ACMATableHeader"/>
        <w:ind w:right="-1401"/>
      </w:pPr>
      <w:r>
        <w:lastRenderedPageBreak/>
        <w:t>Top 30 programs watched by children 0</w:t>
      </w:r>
      <w:r w:rsidR="0079144D">
        <w:rPr>
          <w:rFonts w:cs="Arial"/>
          <w:color w:val="000000"/>
          <w:sz w:val="16"/>
          <w:szCs w:val="16"/>
        </w:rPr>
        <w:t>–</w:t>
      </w:r>
      <w:r>
        <w:t xml:space="preserve">14 years on FTA </w:t>
      </w:r>
      <w:r w:rsidR="00D36081">
        <w:t>TV</w:t>
      </w:r>
      <w:r>
        <w:t>, 2016</w:t>
      </w:r>
    </w:p>
    <w:tbl>
      <w:tblPr>
        <w:tblW w:w="9799" w:type="dxa"/>
        <w:tblBorders>
          <w:top w:val="single" w:sz="4" w:space="0" w:color="auto"/>
          <w:bottom w:val="single" w:sz="4" w:space="0" w:color="auto"/>
          <w:insideH w:val="single" w:sz="4" w:space="0" w:color="auto"/>
        </w:tblBorders>
        <w:tblLayout w:type="fixed"/>
        <w:tblLook w:val="01E0" w:firstRow="1" w:lastRow="1" w:firstColumn="1" w:lastColumn="1" w:noHBand="0" w:noVBand="0"/>
        <w:tblCaption w:val="Table title to go here"/>
        <w:tblDescription w:val="Table description to go here"/>
      </w:tblPr>
      <w:tblGrid>
        <w:gridCol w:w="665"/>
        <w:gridCol w:w="3927"/>
        <w:gridCol w:w="728"/>
        <w:gridCol w:w="917"/>
        <w:gridCol w:w="1843"/>
        <w:gridCol w:w="1719"/>
      </w:tblGrid>
      <w:tr w:rsidR="00630413" w:rsidRPr="00DA1A8F" w14:paraId="47190092" w14:textId="77777777" w:rsidTr="005F6733">
        <w:tc>
          <w:tcPr>
            <w:tcW w:w="665" w:type="dxa"/>
            <w:shd w:val="clear" w:color="auto" w:fill="404040" w:themeFill="text1" w:themeFillTint="BF"/>
            <w:vAlign w:val="center"/>
          </w:tcPr>
          <w:p w14:paraId="6582F947" w14:textId="77777777" w:rsidR="00630413" w:rsidRPr="005F6733" w:rsidRDefault="00630413" w:rsidP="00DA1A8F">
            <w:pPr>
              <w:pStyle w:val="TableHeading"/>
              <w:rPr>
                <w:rFonts w:cs="Arial"/>
                <w:color w:val="FFFFFF" w:themeColor="background1"/>
                <w:sz w:val="18"/>
                <w:szCs w:val="18"/>
              </w:rPr>
            </w:pPr>
            <w:r w:rsidRPr="005F6733">
              <w:rPr>
                <w:rFonts w:cs="Arial"/>
                <w:color w:val="FFFFFF" w:themeColor="background1"/>
                <w:sz w:val="18"/>
                <w:szCs w:val="18"/>
              </w:rPr>
              <w:t>Rank</w:t>
            </w:r>
          </w:p>
        </w:tc>
        <w:tc>
          <w:tcPr>
            <w:tcW w:w="3927" w:type="dxa"/>
            <w:shd w:val="clear" w:color="auto" w:fill="404040" w:themeFill="text1" w:themeFillTint="BF"/>
            <w:vAlign w:val="center"/>
          </w:tcPr>
          <w:p w14:paraId="6CA2012A" w14:textId="5F4595C5" w:rsidR="00630413" w:rsidRPr="005F6733" w:rsidRDefault="002C33B3" w:rsidP="00DA1A8F">
            <w:pPr>
              <w:pStyle w:val="TableHeading"/>
              <w:rPr>
                <w:rFonts w:cs="Arial"/>
                <w:color w:val="FFFFFF" w:themeColor="background1"/>
                <w:sz w:val="18"/>
                <w:szCs w:val="18"/>
              </w:rPr>
            </w:pPr>
            <w:r w:rsidRPr="005F6733">
              <w:rPr>
                <w:rFonts w:cs="Arial"/>
                <w:color w:val="FFFFFF" w:themeColor="background1"/>
                <w:sz w:val="18"/>
                <w:szCs w:val="18"/>
              </w:rPr>
              <w:t>Program</w:t>
            </w:r>
          </w:p>
        </w:tc>
        <w:tc>
          <w:tcPr>
            <w:tcW w:w="728" w:type="dxa"/>
            <w:shd w:val="clear" w:color="auto" w:fill="404040" w:themeFill="text1" w:themeFillTint="BF"/>
            <w:vAlign w:val="center"/>
          </w:tcPr>
          <w:p w14:paraId="1E13A970" w14:textId="77777777" w:rsidR="00630413" w:rsidRPr="005F6733" w:rsidRDefault="00630413" w:rsidP="00DA1A8F">
            <w:pPr>
              <w:pStyle w:val="TableHeading"/>
              <w:rPr>
                <w:rFonts w:cs="Arial"/>
                <w:color w:val="FFFFFF" w:themeColor="background1"/>
                <w:sz w:val="18"/>
                <w:szCs w:val="18"/>
              </w:rPr>
            </w:pPr>
            <w:r w:rsidRPr="005F6733">
              <w:rPr>
                <w:rFonts w:cs="Arial"/>
                <w:color w:val="FFFFFF" w:themeColor="background1"/>
                <w:sz w:val="18"/>
                <w:szCs w:val="18"/>
              </w:rPr>
              <w:t>Channel</w:t>
            </w:r>
          </w:p>
        </w:tc>
        <w:tc>
          <w:tcPr>
            <w:tcW w:w="917" w:type="dxa"/>
            <w:shd w:val="clear" w:color="auto" w:fill="404040" w:themeFill="text1" w:themeFillTint="BF"/>
            <w:vAlign w:val="center"/>
          </w:tcPr>
          <w:p w14:paraId="7357E6DB" w14:textId="77777777" w:rsidR="00630413" w:rsidRPr="005F6733" w:rsidRDefault="00630413" w:rsidP="00DA1A8F">
            <w:pPr>
              <w:pStyle w:val="TableHeading"/>
              <w:rPr>
                <w:rFonts w:cs="Arial"/>
                <w:color w:val="FFFFFF" w:themeColor="background1"/>
                <w:sz w:val="18"/>
                <w:szCs w:val="18"/>
              </w:rPr>
            </w:pPr>
            <w:r w:rsidRPr="005F6733">
              <w:rPr>
                <w:rFonts w:cs="Arial"/>
                <w:color w:val="FFFFFF" w:themeColor="background1"/>
                <w:sz w:val="18"/>
                <w:szCs w:val="18"/>
              </w:rPr>
              <w:t>Origin</w:t>
            </w:r>
          </w:p>
        </w:tc>
        <w:tc>
          <w:tcPr>
            <w:tcW w:w="1843" w:type="dxa"/>
            <w:shd w:val="clear" w:color="auto" w:fill="404040" w:themeFill="text1" w:themeFillTint="BF"/>
            <w:vAlign w:val="center"/>
          </w:tcPr>
          <w:p w14:paraId="0E40501B" w14:textId="77777777" w:rsidR="00630413" w:rsidRPr="005F6733" w:rsidRDefault="00630413" w:rsidP="00DA1A8F">
            <w:pPr>
              <w:pStyle w:val="TableHeading"/>
              <w:rPr>
                <w:rFonts w:cs="Arial"/>
                <w:color w:val="FFFFFF" w:themeColor="background1"/>
                <w:sz w:val="18"/>
                <w:szCs w:val="18"/>
              </w:rPr>
            </w:pPr>
            <w:r w:rsidRPr="005F6733">
              <w:rPr>
                <w:rFonts w:cs="Arial"/>
                <w:color w:val="FFFFFF" w:themeColor="background1"/>
                <w:sz w:val="18"/>
                <w:szCs w:val="18"/>
              </w:rPr>
              <w:t>Level 1 Description</w:t>
            </w:r>
          </w:p>
        </w:tc>
        <w:tc>
          <w:tcPr>
            <w:tcW w:w="1719" w:type="dxa"/>
            <w:shd w:val="clear" w:color="auto" w:fill="404040" w:themeFill="text1" w:themeFillTint="BF"/>
            <w:vAlign w:val="center"/>
          </w:tcPr>
          <w:p w14:paraId="544DC8B1" w14:textId="77777777" w:rsidR="00630413" w:rsidRPr="005F6733" w:rsidRDefault="00630413" w:rsidP="005A4E9F">
            <w:pPr>
              <w:pStyle w:val="TableHeading"/>
              <w:jc w:val="right"/>
              <w:rPr>
                <w:rFonts w:cs="Arial"/>
                <w:color w:val="FFFFFF" w:themeColor="background1"/>
                <w:sz w:val="18"/>
                <w:szCs w:val="18"/>
              </w:rPr>
            </w:pPr>
            <w:r w:rsidRPr="005F6733">
              <w:rPr>
                <w:rFonts w:cs="Arial"/>
                <w:color w:val="FFFFFF" w:themeColor="background1"/>
                <w:sz w:val="18"/>
                <w:szCs w:val="18"/>
              </w:rPr>
              <w:t>Audience</w:t>
            </w:r>
          </w:p>
        </w:tc>
      </w:tr>
      <w:tr w:rsidR="00630413" w:rsidRPr="00DA1A8F" w14:paraId="2151BB21" w14:textId="77777777" w:rsidTr="005F6733">
        <w:trPr>
          <w:trHeight w:val="57"/>
        </w:trPr>
        <w:tc>
          <w:tcPr>
            <w:tcW w:w="665" w:type="dxa"/>
            <w:tcBorders>
              <w:bottom w:val="single" w:sz="4" w:space="0" w:color="auto"/>
            </w:tcBorders>
            <w:vAlign w:val="center"/>
          </w:tcPr>
          <w:p w14:paraId="2537CBD0" w14:textId="77777777" w:rsidR="00630413" w:rsidRPr="005F6733" w:rsidRDefault="00630413" w:rsidP="00DA1A8F">
            <w:pPr>
              <w:spacing w:after="0"/>
              <w:rPr>
                <w:rFonts w:cs="Arial"/>
                <w:color w:val="000000"/>
                <w:sz w:val="18"/>
                <w:szCs w:val="18"/>
              </w:rPr>
            </w:pPr>
            <w:r w:rsidRPr="005F6733">
              <w:rPr>
                <w:rFonts w:cs="Arial"/>
                <w:color w:val="000000"/>
                <w:sz w:val="18"/>
                <w:szCs w:val="18"/>
              </w:rPr>
              <w:t>1</w:t>
            </w:r>
          </w:p>
        </w:tc>
        <w:tc>
          <w:tcPr>
            <w:tcW w:w="3927" w:type="dxa"/>
            <w:tcBorders>
              <w:bottom w:val="single" w:sz="4" w:space="0" w:color="auto"/>
            </w:tcBorders>
            <w:vAlign w:val="center"/>
          </w:tcPr>
          <w:p w14:paraId="6892BE2E" w14:textId="77777777" w:rsidR="00630413" w:rsidRPr="005F6733" w:rsidRDefault="00630413" w:rsidP="00DA1A8F">
            <w:pPr>
              <w:spacing w:after="0"/>
              <w:rPr>
                <w:rFonts w:cs="Arial"/>
                <w:color w:val="000000"/>
                <w:sz w:val="18"/>
                <w:szCs w:val="18"/>
              </w:rPr>
            </w:pPr>
            <w:r w:rsidRPr="005F6733">
              <w:rPr>
                <w:rFonts w:cs="Arial"/>
                <w:color w:val="000000"/>
                <w:sz w:val="18"/>
                <w:szCs w:val="18"/>
              </w:rPr>
              <w:t xml:space="preserve">Masterchef Australia </w:t>
            </w:r>
          </w:p>
        </w:tc>
        <w:tc>
          <w:tcPr>
            <w:tcW w:w="728" w:type="dxa"/>
            <w:tcBorders>
              <w:bottom w:val="single" w:sz="4" w:space="0" w:color="auto"/>
            </w:tcBorders>
            <w:vAlign w:val="center"/>
          </w:tcPr>
          <w:p w14:paraId="6096DFD2" w14:textId="77777777" w:rsidR="00630413" w:rsidRPr="005F6733" w:rsidRDefault="00630413" w:rsidP="00DA1A8F">
            <w:pPr>
              <w:spacing w:after="0"/>
              <w:rPr>
                <w:rFonts w:cs="Arial"/>
                <w:color w:val="000000"/>
                <w:sz w:val="18"/>
                <w:szCs w:val="18"/>
              </w:rPr>
            </w:pPr>
            <w:r w:rsidRPr="005F6733">
              <w:rPr>
                <w:rFonts w:cs="Arial"/>
                <w:color w:val="000000"/>
                <w:sz w:val="18"/>
                <w:szCs w:val="18"/>
              </w:rPr>
              <w:t>TEN</w:t>
            </w:r>
          </w:p>
        </w:tc>
        <w:tc>
          <w:tcPr>
            <w:tcW w:w="917" w:type="dxa"/>
            <w:tcBorders>
              <w:bottom w:val="single" w:sz="4" w:space="0" w:color="auto"/>
            </w:tcBorders>
            <w:vAlign w:val="center"/>
          </w:tcPr>
          <w:p w14:paraId="171577D3"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tcBorders>
              <w:bottom w:val="single" w:sz="4" w:space="0" w:color="auto"/>
            </w:tcBorders>
            <w:vAlign w:val="center"/>
          </w:tcPr>
          <w:p w14:paraId="2DA288C9" w14:textId="77777777" w:rsidR="00630413" w:rsidRPr="005F6733" w:rsidRDefault="00630413" w:rsidP="00DA1A8F">
            <w:pPr>
              <w:spacing w:after="0"/>
              <w:rPr>
                <w:rFonts w:cs="Arial"/>
                <w:color w:val="000000"/>
                <w:sz w:val="18"/>
                <w:szCs w:val="18"/>
              </w:rPr>
            </w:pPr>
            <w:r w:rsidRPr="005F6733">
              <w:rPr>
                <w:rFonts w:cs="Arial"/>
                <w:color w:val="000000"/>
                <w:sz w:val="18"/>
                <w:szCs w:val="18"/>
              </w:rPr>
              <w:t>Reality TV</w:t>
            </w:r>
          </w:p>
        </w:tc>
        <w:tc>
          <w:tcPr>
            <w:tcW w:w="1719" w:type="dxa"/>
            <w:tcBorders>
              <w:bottom w:val="single" w:sz="4" w:space="0" w:color="auto"/>
            </w:tcBorders>
            <w:vAlign w:val="center"/>
          </w:tcPr>
          <w:p w14:paraId="4F664429" w14:textId="187DFB3E" w:rsidR="00630413" w:rsidRPr="005F6733" w:rsidRDefault="0079144D" w:rsidP="001104F0">
            <w:pPr>
              <w:spacing w:after="0"/>
              <w:jc w:val="right"/>
              <w:rPr>
                <w:rFonts w:cs="Arial"/>
                <w:color w:val="000000"/>
                <w:sz w:val="18"/>
                <w:szCs w:val="18"/>
              </w:rPr>
            </w:pPr>
            <w:r w:rsidRPr="005F6733">
              <w:rPr>
                <w:rFonts w:cs="Arial"/>
                <w:color w:val="000000"/>
                <w:sz w:val="18"/>
                <w:szCs w:val="18"/>
              </w:rPr>
              <w:t>219,000–</w:t>
            </w:r>
            <w:r w:rsidR="00630413" w:rsidRPr="005F6733">
              <w:rPr>
                <w:rFonts w:cs="Arial"/>
                <w:color w:val="000000"/>
                <w:sz w:val="18"/>
                <w:szCs w:val="18"/>
              </w:rPr>
              <w:t>121,000</w:t>
            </w:r>
          </w:p>
        </w:tc>
      </w:tr>
      <w:tr w:rsidR="00630413" w:rsidRPr="00DA1A8F" w14:paraId="1CAD41F6" w14:textId="77777777" w:rsidTr="005F6733">
        <w:trPr>
          <w:trHeight w:val="57"/>
        </w:trPr>
        <w:tc>
          <w:tcPr>
            <w:tcW w:w="665" w:type="dxa"/>
            <w:shd w:val="clear" w:color="auto" w:fill="F2F2F2" w:themeFill="background1" w:themeFillShade="F2"/>
            <w:vAlign w:val="center"/>
          </w:tcPr>
          <w:p w14:paraId="5784997C" w14:textId="77777777" w:rsidR="00630413" w:rsidRPr="005F6733" w:rsidRDefault="00630413" w:rsidP="00DA1A8F">
            <w:pPr>
              <w:spacing w:after="0"/>
              <w:rPr>
                <w:rFonts w:cs="Arial"/>
                <w:color w:val="000000"/>
                <w:sz w:val="18"/>
                <w:szCs w:val="18"/>
              </w:rPr>
            </w:pPr>
            <w:r w:rsidRPr="005F6733">
              <w:rPr>
                <w:rFonts w:cs="Arial"/>
                <w:color w:val="000000"/>
                <w:sz w:val="18"/>
                <w:szCs w:val="18"/>
              </w:rPr>
              <w:t>2</w:t>
            </w:r>
          </w:p>
        </w:tc>
        <w:tc>
          <w:tcPr>
            <w:tcW w:w="3927" w:type="dxa"/>
            <w:shd w:val="clear" w:color="auto" w:fill="F2F2F2" w:themeFill="background1" w:themeFillShade="F2"/>
            <w:vAlign w:val="center"/>
          </w:tcPr>
          <w:p w14:paraId="1501023E" w14:textId="74A5DC88" w:rsidR="00630413" w:rsidRPr="005F6733" w:rsidRDefault="00630413" w:rsidP="0000118F">
            <w:pPr>
              <w:spacing w:after="0"/>
              <w:rPr>
                <w:rFonts w:cs="Arial"/>
                <w:color w:val="000000"/>
                <w:sz w:val="18"/>
                <w:szCs w:val="18"/>
              </w:rPr>
            </w:pPr>
            <w:r w:rsidRPr="005F6733">
              <w:rPr>
                <w:rFonts w:cs="Arial"/>
                <w:color w:val="000000"/>
                <w:sz w:val="18"/>
                <w:szCs w:val="18"/>
              </w:rPr>
              <w:t>The Voice</w:t>
            </w:r>
            <w:r w:rsidR="0061665E">
              <w:rPr>
                <w:rFonts w:cs="Arial"/>
                <w:color w:val="000000"/>
                <w:sz w:val="18"/>
                <w:szCs w:val="18"/>
              </w:rPr>
              <w:t>—</w:t>
            </w:r>
            <w:r w:rsidRPr="005F6733">
              <w:rPr>
                <w:rFonts w:cs="Arial"/>
                <w:color w:val="000000"/>
                <w:sz w:val="18"/>
                <w:szCs w:val="18"/>
              </w:rPr>
              <w:t>Launch</w:t>
            </w:r>
          </w:p>
        </w:tc>
        <w:tc>
          <w:tcPr>
            <w:tcW w:w="728" w:type="dxa"/>
            <w:shd w:val="clear" w:color="auto" w:fill="F2F2F2" w:themeFill="background1" w:themeFillShade="F2"/>
            <w:vAlign w:val="center"/>
          </w:tcPr>
          <w:p w14:paraId="62BFAFFB" w14:textId="77777777" w:rsidR="00630413" w:rsidRPr="005F6733" w:rsidRDefault="00630413" w:rsidP="00DA1A8F">
            <w:pPr>
              <w:spacing w:after="0"/>
              <w:rPr>
                <w:rFonts w:cs="Arial"/>
                <w:color w:val="000000"/>
                <w:sz w:val="18"/>
                <w:szCs w:val="18"/>
              </w:rPr>
            </w:pPr>
            <w:r w:rsidRPr="005F6733">
              <w:rPr>
                <w:rFonts w:cs="Arial"/>
                <w:color w:val="000000"/>
                <w:sz w:val="18"/>
                <w:szCs w:val="18"/>
              </w:rPr>
              <w:t>Nine</w:t>
            </w:r>
          </w:p>
        </w:tc>
        <w:tc>
          <w:tcPr>
            <w:tcW w:w="917" w:type="dxa"/>
            <w:shd w:val="clear" w:color="auto" w:fill="F2F2F2" w:themeFill="background1" w:themeFillShade="F2"/>
            <w:vAlign w:val="center"/>
          </w:tcPr>
          <w:p w14:paraId="6ECF1782"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shd w:val="clear" w:color="auto" w:fill="F2F2F2" w:themeFill="background1" w:themeFillShade="F2"/>
            <w:vAlign w:val="center"/>
          </w:tcPr>
          <w:p w14:paraId="19C5C293" w14:textId="77777777" w:rsidR="00630413" w:rsidRPr="005F6733" w:rsidRDefault="00630413" w:rsidP="00DA1A8F">
            <w:pPr>
              <w:spacing w:after="0"/>
              <w:rPr>
                <w:rFonts w:cs="Arial"/>
                <w:color w:val="000000"/>
                <w:sz w:val="18"/>
                <w:szCs w:val="18"/>
              </w:rPr>
            </w:pPr>
            <w:r w:rsidRPr="005F6733">
              <w:rPr>
                <w:rFonts w:cs="Arial"/>
                <w:color w:val="000000"/>
                <w:sz w:val="18"/>
                <w:szCs w:val="18"/>
              </w:rPr>
              <w:t>Light Entertainment</w:t>
            </w:r>
          </w:p>
        </w:tc>
        <w:tc>
          <w:tcPr>
            <w:tcW w:w="1719" w:type="dxa"/>
            <w:shd w:val="clear" w:color="auto" w:fill="F2F2F2" w:themeFill="background1" w:themeFillShade="F2"/>
            <w:vAlign w:val="center"/>
          </w:tcPr>
          <w:p w14:paraId="52C64E0E" w14:textId="5209E84A" w:rsidR="00630413" w:rsidRPr="005F6733" w:rsidRDefault="0079144D" w:rsidP="001104F0">
            <w:pPr>
              <w:spacing w:after="0"/>
              <w:jc w:val="right"/>
              <w:rPr>
                <w:rFonts w:cs="Arial"/>
                <w:color w:val="000000"/>
                <w:sz w:val="18"/>
                <w:szCs w:val="18"/>
              </w:rPr>
            </w:pPr>
            <w:r w:rsidRPr="005F6733">
              <w:rPr>
                <w:rFonts w:cs="Arial"/>
                <w:color w:val="000000"/>
                <w:sz w:val="18"/>
                <w:szCs w:val="18"/>
              </w:rPr>
              <w:t>219,000–</w:t>
            </w:r>
            <w:r w:rsidR="00630413" w:rsidRPr="005F6733">
              <w:rPr>
                <w:rFonts w:cs="Arial"/>
                <w:color w:val="000000"/>
                <w:sz w:val="18"/>
                <w:szCs w:val="18"/>
              </w:rPr>
              <w:t>139,000</w:t>
            </w:r>
          </w:p>
        </w:tc>
      </w:tr>
      <w:tr w:rsidR="00630413" w:rsidRPr="00DA1A8F" w14:paraId="547679FF" w14:textId="77777777" w:rsidTr="005F6733">
        <w:trPr>
          <w:trHeight w:val="57"/>
        </w:trPr>
        <w:tc>
          <w:tcPr>
            <w:tcW w:w="665" w:type="dxa"/>
            <w:tcBorders>
              <w:bottom w:val="single" w:sz="4" w:space="0" w:color="auto"/>
            </w:tcBorders>
            <w:vAlign w:val="center"/>
          </w:tcPr>
          <w:p w14:paraId="3DC829CC" w14:textId="77777777" w:rsidR="00630413" w:rsidRPr="005F6733" w:rsidRDefault="00630413" w:rsidP="00DA1A8F">
            <w:pPr>
              <w:spacing w:after="0"/>
              <w:rPr>
                <w:rFonts w:cs="Arial"/>
                <w:color w:val="000000"/>
                <w:sz w:val="18"/>
                <w:szCs w:val="18"/>
              </w:rPr>
            </w:pPr>
            <w:r w:rsidRPr="005F6733">
              <w:rPr>
                <w:rFonts w:cs="Arial"/>
                <w:color w:val="000000"/>
                <w:sz w:val="18"/>
                <w:szCs w:val="18"/>
              </w:rPr>
              <w:t>3</w:t>
            </w:r>
          </w:p>
        </w:tc>
        <w:tc>
          <w:tcPr>
            <w:tcW w:w="3927" w:type="dxa"/>
            <w:tcBorders>
              <w:bottom w:val="single" w:sz="4" w:space="0" w:color="auto"/>
            </w:tcBorders>
            <w:vAlign w:val="center"/>
          </w:tcPr>
          <w:p w14:paraId="42F85020" w14:textId="77777777" w:rsidR="00630413" w:rsidRPr="005F6733" w:rsidRDefault="00630413" w:rsidP="00DA1A8F">
            <w:pPr>
              <w:spacing w:after="0"/>
              <w:rPr>
                <w:rFonts w:cs="Arial"/>
                <w:color w:val="000000"/>
                <w:sz w:val="18"/>
                <w:szCs w:val="18"/>
              </w:rPr>
            </w:pPr>
            <w:r w:rsidRPr="005F6733">
              <w:rPr>
                <w:rFonts w:cs="Arial"/>
                <w:color w:val="000000"/>
                <w:sz w:val="18"/>
                <w:szCs w:val="18"/>
              </w:rPr>
              <w:t xml:space="preserve">I'M A Celebrity...Get Me Out Of Here! </w:t>
            </w:r>
          </w:p>
        </w:tc>
        <w:tc>
          <w:tcPr>
            <w:tcW w:w="728" w:type="dxa"/>
            <w:tcBorders>
              <w:bottom w:val="single" w:sz="4" w:space="0" w:color="auto"/>
            </w:tcBorders>
            <w:vAlign w:val="center"/>
          </w:tcPr>
          <w:p w14:paraId="4B26AD5F" w14:textId="77777777" w:rsidR="00630413" w:rsidRPr="005F6733" w:rsidRDefault="00630413" w:rsidP="00DA1A8F">
            <w:pPr>
              <w:spacing w:after="0"/>
              <w:rPr>
                <w:rFonts w:cs="Arial"/>
                <w:color w:val="000000"/>
                <w:sz w:val="18"/>
                <w:szCs w:val="18"/>
              </w:rPr>
            </w:pPr>
            <w:r w:rsidRPr="005F6733">
              <w:rPr>
                <w:rFonts w:cs="Arial"/>
                <w:color w:val="000000"/>
                <w:sz w:val="18"/>
                <w:szCs w:val="18"/>
              </w:rPr>
              <w:t>TEN</w:t>
            </w:r>
          </w:p>
        </w:tc>
        <w:tc>
          <w:tcPr>
            <w:tcW w:w="917" w:type="dxa"/>
            <w:tcBorders>
              <w:bottom w:val="single" w:sz="4" w:space="0" w:color="auto"/>
            </w:tcBorders>
            <w:vAlign w:val="center"/>
          </w:tcPr>
          <w:p w14:paraId="25D5F5DF"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tcBorders>
              <w:bottom w:val="single" w:sz="4" w:space="0" w:color="auto"/>
            </w:tcBorders>
            <w:vAlign w:val="center"/>
          </w:tcPr>
          <w:p w14:paraId="1C46361E" w14:textId="77777777" w:rsidR="00630413" w:rsidRPr="005F6733" w:rsidRDefault="00630413" w:rsidP="00DA1A8F">
            <w:pPr>
              <w:spacing w:after="0"/>
              <w:rPr>
                <w:rFonts w:cs="Arial"/>
                <w:color w:val="000000"/>
                <w:sz w:val="18"/>
                <w:szCs w:val="18"/>
              </w:rPr>
            </w:pPr>
            <w:r w:rsidRPr="005F6733">
              <w:rPr>
                <w:rFonts w:cs="Arial"/>
                <w:color w:val="000000"/>
                <w:sz w:val="18"/>
                <w:szCs w:val="18"/>
              </w:rPr>
              <w:t>Reality TV</w:t>
            </w:r>
          </w:p>
        </w:tc>
        <w:tc>
          <w:tcPr>
            <w:tcW w:w="1719" w:type="dxa"/>
            <w:tcBorders>
              <w:bottom w:val="single" w:sz="4" w:space="0" w:color="auto"/>
            </w:tcBorders>
            <w:vAlign w:val="center"/>
          </w:tcPr>
          <w:p w14:paraId="4C96E906" w14:textId="239886E0" w:rsidR="00630413" w:rsidRPr="005F6733" w:rsidRDefault="0079144D" w:rsidP="001104F0">
            <w:pPr>
              <w:spacing w:after="0"/>
              <w:jc w:val="right"/>
              <w:rPr>
                <w:rFonts w:cs="Arial"/>
                <w:color w:val="000000"/>
                <w:sz w:val="18"/>
                <w:szCs w:val="18"/>
              </w:rPr>
            </w:pPr>
            <w:r w:rsidRPr="005F6733">
              <w:rPr>
                <w:rFonts w:cs="Arial"/>
                <w:color w:val="000000"/>
                <w:sz w:val="18"/>
                <w:szCs w:val="18"/>
              </w:rPr>
              <w:t>206,000–</w:t>
            </w:r>
            <w:r w:rsidR="00630413" w:rsidRPr="005F6733">
              <w:rPr>
                <w:rFonts w:cs="Arial"/>
                <w:color w:val="000000"/>
                <w:sz w:val="18"/>
                <w:szCs w:val="18"/>
              </w:rPr>
              <w:t>120,000</w:t>
            </w:r>
          </w:p>
        </w:tc>
      </w:tr>
      <w:tr w:rsidR="00630413" w:rsidRPr="00DA1A8F" w14:paraId="39782449" w14:textId="77777777" w:rsidTr="005F6733">
        <w:trPr>
          <w:trHeight w:val="57"/>
        </w:trPr>
        <w:tc>
          <w:tcPr>
            <w:tcW w:w="665" w:type="dxa"/>
            <w:shd w:val="clear" w:color="auto" w:fill="F2F2F2" w:themeFill="background1" w:themeFillShade="F2"/>
            <w:vAlign w:val="center"/>
          </w:tcPr>
          <w:p w14:paraId="60331E46" w14:textId="77777777" w:rsidR="00630413" w:rsidRPr="005F6733" w:rsidRDefault="00630413" w:rsidP="00DA1A8F">
            <w:pPr>
              <w:spacing w:after="0"/>
              <w:rPr>
                <w:rFonts w:cs="Arial"/>
                <w:color w:val="000000"/>
                <w:sz w:val="18"/>
                <w:szCs w:val="18"/>
              </w:rPr>
            </w:pPr>
            <w:r w:rsidRPr="005F6733">
              <w:rPr>
                <w:rFonts w:cs="Arial"/>
                <w:color w:val="000000"/>
                <w:sz w:val="18"/>
                <w:szCs w:val="18"/>
              </w:rPr>
              <w:t>4</w:t>
            </w:r>
          </w:p>
        </w:tc>
        <w:tc>
          <w:tcPr>
            <w:tcW w:w="3927" w:type="dxa"/>
            <w:shd w:val="clear" w:color="auto" w:fill="F2F2F2" w:themeFill="background1" w:themeFillShade="F2"/>
            <w:vAlign w:val="center"/>
          </w:tcPr>
          <w:p w14:paraId="241D6030" w14:textId="77777777" w:rsidR="00630413" w:rsidRPr="005F6733" w:rsidRDefault="00630413" w:rsidP="00DA1A8F">
            <w:pPr>
              <w:spacing w:after="0"/>
              <w:rPr>
                <w:rFonts w:cs="Arial"/>
                <w:color w:val="000000"/>
                <w:sz w:val="18"/>
                <w:szCs w:val="18"/>
              </w:rPr>
            </w:pPr>
            <w:r w:rsidRPr="005F6733">
              <w:rPr>
                <w:rFonts w:cs="Arial"/>
                <w:color w:val="000000"/>
                <w:sz w:val="18"/>
                <w:szCs w:val="18"/>
              </w:rPr>
              <w:t>The Block</w:t>
            </w:r>
          </w:p>
        </w:tc>
        <w:tc>
          <w:tcPr>
            <w:tcW w:w="728" w:type="dxa"/>
            <w:shd w:val="clear" w:color="auto" w:fill="F2F2F2" w:themeFill="background1" w:themeFillShade="F2"/>
            <w:vAlign w:val="center"/>
          </w:tcPr>
          <w:p w14:paraId="15FFD57A" w14:textId="77777777" w:rsidR="00630413" w:rsidRPr="005F6733" w:rsidRDefault="00630413" w:rsidP="00DA1A8F">
            <w:pPr>
              <w:spacing w:after="0"/>
              <w:rPr>
                <w:rFonts w:cs="Arial"/>
                <w:color w:val="000000"/>
                <w:sz w:val="18"/>
                <w:szCs w:val="18"/>
              </w:rPr>
            </w:pPr>
            <w:r w:rsidRPr="005F6733">
              <w:rPr>
                <w:rFonts w:cs="Arial"/>
                <w:color w:val="000000"/>
                <w:sz w:val="18"/>
                <w:szCs w:val="18"/>
              </w:rPr>
              <w:t>Nine</w:t>
            </w:r>
          </w:p>
        </w:tc>
        <w:tc>
          <w:tcPr>
            <w:tcW w:w="917" w:type="dxa"/>
            <w:shd w:val="clear" w:color="auto" w:fill="F2F2F2" w:themeFill="background1" w:themeFillShade="F2"/>
            <w:vAlign w:val="center"/>
          </w:tcPr>
          <w:p w14:paraId="12AD5A1A"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shd w:val="clear" w:color="auto" w:fill="F2F2F2" w:themeFill="background1" w:themeFillShade="F2"/>
            <w:vAlign w:val="center"/>
          </w:tcPr>
          <w:p w14:paraId="1F665470" w14:textId="77777777" w:rsidR="00630413" w:rsidRPr="005F6733" w:rsidRDefault="00630413" w:rsidP="00DA1A8F">
            <w:pPr>
              <w:spacing w:after="0"/>
              <w:rPr>
                <w:rFonts w:cs="Arial"/>
                <w:color w:val="000000"/>
                <w:sz w:val="18"/>
                <w:szCs w:val="18"/>
              </w:rPr>
            </w:pPr>
            <w:r w:rsidRPr="005F6733">
              <w:rPr>
                <w:rFonts w:cs="Arial"/>
                <w:color w:val="000000"/>
                <w:sz w:val="18"/>
                <w:szCs w:val="18"/>
              </w:rPr>
              <w:t>Reality TV</w:t>
            </w:r>
          </w:p>
        </w:tc>
        <w:tc>
          <w:tcPr>
            <w:tcW w:w="1719" w:type="dxa"/>
            <w:shd w:val="clear" w:color="auto" w:fill="F2F2F2" w:themeFill="background1" w:themeFillShade="F2"/>
            <w:vAlign w:val="center"/>
          </w:tcPr>
          <w:p w14:paraId="33C220FC" w14:textId="683BCB88" w:rsidR="00630413" w:rsidRPr="005F6733" w:rsidRDefault="0079144D" w:rsidP="001104F0">
            <w:pPr>
              <w:spacing w:after="0"/>
              <w:jc w:val="right"/>
              <w:rPr>
                <w:rFonts w:cs="Arial"/>
                <w:color w:val="000000"/>
                <w:sz w:val="18"/>
                <w:szCs w:val="18"/>
              </w:rPr>
            </w:pPr>
            <w:r w:rsidRPr="005F6733">
              <w:rPr>
                <w:rFonts w:cs="Arial"/>
                <w:color w:val="000000"/>
                <w:sz w:val="18"/>
                <w:szCs w:val="18"/>
              </w:rPr>
              <w:t>194,000–</w:t>
            </w:r>
            <w:r w:rsidR="00630413" w:rsidRPr="005F6733">
              <w:rPr>
                <w:rFonts w:cs="Arial"/>
                <w:color w:val="000000"/>
                <w:sz w:val="18"/>
                <w:szCs w:val="18"/>
              </w:rPr>
              <w:t>124,000</w:t>
            </w:r>
          </w:p>
        </w:tc>
      </w:tr>
      <w:tr w:rsidR="00630413" w:rsidRPr="00DA1A8F" w14:paraId="7EBB7A6F" w14:textId="77777777" w:rsidTr="005F6733">
        <w:trPr>
          <w:trHeight w:val="57"/>
        </w:trPr>
        <w:tc>
          <w:tcPr>
            <w:tcW w:w="665" w:type="dxa"/>
            <w:tcBorders>
              <w:bottom w:val="single" w:sz="4" w:space="0" w:color="auto"/>
            </w:tcBorders>
            <w:vAlign w:val="center"/>
          </w:tcPr>
          <w:p w14:paraId="5114DBF6" w14:textId="77777777" w:rsidR="00630413" w:rsidRPr="005F6733" w:rsidRDefault="00630413" w:rsidP="00DA1A8F">
            <w:pPr>
              <w:spacing w:after="0"/>
              <w:rPr>
                <w:rFonts w:cs="Arial"/>
                <w:color w:val="000000"/>
                <w:sz w:val="18"/>
                <w:szCs w:val="18"/>
              </w:rPr>
            </w:pPr>
            <w:r w:rsidRPr="005F6733">
              <w:rPr>
                <w:rFonts w:cs="Arial"/>
                <w:color w:val="000000"/>
                <w:sz w:val="18"/>
                <w:szCs w:val="18"/>
              </w:rPr>
              <w:t>5</w:t>
            </w:r>
          </w:p>
        </w:tc>
        <w:tc>
          <w:tcPr>
            <w:tcW w:w="3927" w:type="dxa"/>
            <w:tcBorders>
              <w:bottom w:val="single" w:sz="4" w:space="0" w:color="auto"/>
            </w:tcBorders>
            <w:vAlign w:val="center"/>
          </w:tcPr>
          <w:p w14:paraId="2847453C" w14:textId="77777777" w:rsidR="00630413" w:rsidRPr="005F6733" w:rsidRDefault="00630413" w:rsidP="00DA1A8F">
            <w:pPr>
              <w:spacing w:after="0"/>
              <w:rPr>
                <w:rFonts w:cs="Arial"/>
                <w:color w:val="000000"/>
                <w:sz w:val="18"/>
                <w:szCs w:val="18"/>
              </w:rPr>
            </w:pPr>
            <w:r w:rsidRPr="005F6733">
              <w:rPr>
                <w:rFonts w:cs="Arial"/>
                <w:color w:val="000000"/>
                <w:sz w:val="18"/>
                <w:szCs w:val="18"/>
              </w:rPr>
              <w:t>My Kitchen Rules</w:t>
            </w:r>
          </w:p>
        </w:tc>
        <w:tc>
          <w:tcPr>
            <w:tcW w:w="728" w:type="dxa"/>
            <w:tcBorders>
              <w:bottom w:val="single" w:sz="4" w:space="0" w:color="auto"/>
            </w:tcBorders>
            <w:vAlign w:val="center"/>
          </w:tcPr>
          <w:p w14:paraId="5137D29B" w14:textId="77777777" w:rsidR="00630413" w:rsidRPr="005F6733" w:rsidRDefault="00630413" w:rsidP="00DA1A8F">
            <w:pPr>
              <w:spacing w:after="0"/>
              <w:rPr>
                <w:rFonts w:cs="Arial"/>
                <w:color w:val="000000"/>
                <w:sz w:val="18"/>
                <w:szCs w:val="18"/>
              </w:rPr>
            </w:pPr>
            <w:r w:rsidRPr="005F6733">
              <w:rPr>
                <w:rFonts w:cs="Arial"/>
                <w:color w:val="000000"/>
                <w:sz w:val="18"/>
                <w:szCs w:val="18"/>
              </w:rPr>
              <w:t>Seven</w:t>
            </w:r>
          </w:p>
        </w:tc>
        <w:tc>
          <w:tcPr>
            <w:tcW w:w="917" w:type="dxa"/>
            <w:tcBorders>
              <w:bottom w:val="single" w:sz="4" w:space="0" w:color="auto"/>
            </w:tcBorders>
            <w:vAlign w:val="center"/>
          </w:tcPr>
          <w:p w14:paraId="65976CE8"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tcBorders>
              <w:bottom w:val="single" w:sz="4" w:space="0" w:color="auto"/>
            </w:tcBorders>
            <w:vAlign w:val="center"/>
          </w:tcPr>
          <w:p w14:paraId="7D39EFFF" w14:textId="77777777" w:rsidR="00630413" w:rsidRPr="005F6733" w:rsidRDefault="00630413" w:rsidP="00DA1A8F">
            <w:pPr>
              <w:spacing w:after="0"/>
              <w:rPr>
                <w:rFonts w:cs="Arial"/>
                <w:color w:val="000000"/>
                <w:sz w:val="18"/>
                <w:szCs w:val="18"/>
              </w:rPr>
            </w:pPr>
            <w:r w:rsidRPr="005F6733">
              <w:rPr>
                <w:rFonts w:cs="Arial"/>
                <w:color w:val="000000"/>
                <w:sz w:val="18"/>
                <w:szCs w:val="18"/>
              </w:rPr>
              <w:t>Reality TV</w:t>
            </w:r>
          </w:p>
        </w:tc>
        <w:tc>
          <w:tcPr>
            <w:tcW w:w="1719" w:type="dxa"/>
            <w:tcBorders>
              <w:bottom w:val="single" w:sz="4" w:space="0" w:color="auto"/>
            </w:tcBorders>
            <w:vAlign w:val="center"/>
          </w:tcPr>
          <w:p w14:paraId="32B9032C" w14:textId="0E5FE170" w:rsidR="00630413" w:rsidRPr="005F6733" w:rsidRDefault="0079144D" w:rsidP="001104F0">
            <w:pPr>
              <w:spacing w:after="0"/>
              <w:jc w:val="right"/>
              <w:rPr>
                <w:rFonts w:cs="Arial"/>
                <w:color w:val="000000"/>
                <w:sz w:val="18"/>
                <w:szCs w:val="18"/>
              </w:rPr>
            </w:pPr>
            <w:r w:rsidRPr="005F6733">
              <w:rPr>
                <w:rFonts w:cs="Arial"/>
                <w:color w:val="000000"/>
                <w:sz w:val="18"/>
                <w:szCs w:val="18"/>
              </w:rPr>
              <w:t>189,000–</w:t>
            </w:r>
            <w:r w:rsidR="00630413" w:rsidRPr="005F6733">
              <w:rPr>
                <w:rFonts w:cs="Arial"/>
                <w:color w:val="000000"/>
                <w:sz w:val="18"/>
                <w:szCs w:val="18"/>
              </w:rPr>
              <w:t>148,000</w:t>
            </w:r>
          </w:p>
        </w:tc>
      </w:tr>
      <w:tr w:rsidR="00630413" w:rsidRPr="00DA1A8F" w14:paraId="1EB72FAA" w14:textId="77777777" w:rsidTr="005F6733">
        <w:trPr>
          <w:trHeight w:val="57"/>
        </w:trPr>
        <w:tc>
          <w:tcPr>
            <w:tcW w:w="665" w:type="dxa"/>
            <w:tcBorders>
              <w:bottom w:val="single" w:sz="4" w:space="0" w:color="auto"/>
            </w:tcBorders>
            <w:shd w:val="clear" w:color="auto" w:fill="F2F2F2" w:themeFill="background1" w:themeFillShade="F2"/>
            <w:vAlign w:val="center"/>
          </w:tcPr>
          <w:p w14:paraId="7954F127" w14:textId="77777777" w:rsidR="00630413" w:rsidRPr="005F6733" w:rsidRDefault="00630413" w:rsidP="00DA1A8F">
            <w:pPr>
              <w:spacing w:after="0"/>
              <w:rPr>
                <w:rFonts w:cs="Arial"/>
                <w:color w:val="000000"/>
                <w:sz w:val="18"/>
                <w:szCs w:val="18"/>
              </w:rPr>
            </w:pPr>
            <w:r w:rsidRPr="005F6733">
              <w:rPr>
                <w:rFonts w:cs="Arial"/>
                <w:color w:val="000000"/>
                <w:sz w:val="18"/>
                <w:szCs w:val="18"/>
              </w:rPr>
              <w:t>6</w:t>
            </w:r>
          </w:p>
        </w:tc>
        <w:tc>
          <w:tcPr>
            <w:tcW w:w="3927" w:type="dxa"/>
            <w:tcBorders>
              <w:bottom w:val="single" w:sz="4" w:space="0" w:color="auto"/>
            </w:tcBorders>
            <w:shd w:val="clear" w:color="auto" w:fill="F2F2F2" w:themeFill="background1" w:themeFillShade="F2"/>
            <w:vAlign w:val="center"/>
          </w:tcPr>
          <w:p w14:paraId="4AB456AF" w14:textId="77777777" w:rsidR="00630413" w:rsidRPr="005F6733" w:rsidRDefault="00630413" w:rsidP="00DA1A8F">
            <w:pPr>
              <w:spacing w:after="0"/>
              <w:rPr>
                <w:rFonts w:cs="Arial"/>
                <w:color w:val="000000"/>
                <w:sz w:val="18"/>
                <w:szCs w:val="18"/>
              </w:rPr>
            </w:pPr>
            <w:r w:rsidRPr="005F6733">
              <w:rPr>
                <w:rFonts w:cs="Arial"/>
                <w:color w:val="000000"/>
                <w:sz w:val="18"/>
                <w:szCs w:val="18"/>
              </w:rPr>
              <w:t>Play School Celebrity Covers</w:t>
            </w:r>
          </w:p>
        </w:tc>
        <w:tc>
          <w:tcPr>
            <w:tcW w:w="728" w:type="dxa"/>
            <w:tcBorders>
              <w:bottom w:val="single" w:sz="4" w:space="0" w:color="auto"/>
            </w:tcBorders>
            <w:shd w:val="clear" w:color="auto" w:fill="F2F2F2" w:themeFill="background1" w:themeFillShade="F2"/>
            <w:vAlign w:val="center"/>
          </w:tcPr>
          <w:p w14:paraId="036E589C" w14:textId="77777777" w:rsidR="00630413" w:rsidRPr="005F6733" w:rsidRDefault="00630413" w:rsidP="00DA1A8F">
            <w:pPr>
              <w:spacing w:after="0"/>
              <w:rPr>
                <w:rFonts w:cs="Arial"/>
                <w:color w:val="000000"/>
                <w:sz w:val="18"/>
                <w:szCs w:val="18"/>
              </w:rPr>
            </w:pPr>
            <w:r w:rsidRPr="005F6733">
              <w:rPr>
                <w:rFonts w:cs="Arial"/>
                <w:color w:val="000000"/>
                <w:sz w:val="18"/>
                <w:szCs w:val="18"/>
              </w:rPr>
              <w:t>ABC2</w:t>
            </w:r>
          </w:p>
        </w:tc>
        <w:tc>
          <w:tcPr>
            <w:tcW w:w="917" w:type="dxa"/>
            <w:tcBorders>
              <w:bottom w:val="single" w:sz="4" w:space="0" w:color="auto"/>
            </w:tcBorders>
            <w:shd w:val="clear" w:color="auto" w:fill="F2F2F2" w:themeFill="background1" w:themeFillShade="F2"/>
            <w:vAlign w:val="center"/>
          </w:tcPr>
          <w:p w14:paraId="3B4A14C4"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tcBorders>
              <w:bottom w:val="single" w:sz="4" w:space="0" w:color="auto"/>
            </w:tcBorders>
            <w:shd w:val="clear" w:color="auto" w:fill="F2F2F2" w:themeFill="background1" w:themeFillShade="F2"/>
            <w:vAlign w:val="center"/>
          </w:tcPr>
          <w:p w14:paraId="240B709B"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tcBorders>
              <w:bottom w:val="single" w:sz="4" w:space="0" w:color="auto"/>
            </w:tcBorders>
            <w:shd w:val="clear" w:color="auto" w:fill="F2F2F2" w:themeFill="background1" w:themeFillShade="F2"/>
            <w:vAlign w:val="center"/>
          </w:tcPr>
          <w:p w14:paraId="65EBB622"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177,000</w:t>
            </w:r>
          </w:p>
        </w:tc>
      </w:tr>
      <w:tr w:rsidR="00630413" w:rsidRPr="00DA1A8F" w14:paraId="7E3EA3CB" w14:textId="77777777" w:rsidTr="005F6733">
        <w:trPr>
          <w:trHeight w:val="57"/>
        </w:trPr>
        <w:tc>
          <w:tcPr>
            <w:tcW w:w="665" w:type="dxa"/>
            <w:tcBorders>
              <w:bottom w:val="single" w:sz="4" w:space="0" w:color="auto"/>
            </w:tcBorders>
            <w:vAlign w:val="center"/>
          </w:tcPr>
          <w:p w14:paraId="74AC4327" w14:textId="77777777" w:rsidR="00630413" w:rsidRPr="005F6733" w:rsidRDefault="00630413" w:rsidP="00DA1A8F">
            <w:pPr>
              <w:spacing w:after="0"/>
              <w:rPr>
                <w:rFonts w:cs="Arial"/>
                <w:color w:val="000000"/>
                <w:sz w:val="18"/>
                <w:szCs w:val="18"/>
              </w:rPr>
            </w:pPr>
            <w:r w:rsidRPr="005F6733">
              <w:rPr>
                <w:rFonts w:cs="Arial"/>
                <w:color w:val="000000"/>
                <w:sz w:val="18"/>
                <w:szCs w:val="18"/>
              </w:rPr>
              <w:t>7</w:t>
            </w:r>
          </w:p>
        </w:tc>
        <w:tc>
          <w:tcPr>
            <w:tcW w:w="3927" w:type="dxa"/>
            <w:tcBorders>
              <w:bottom w:val="single" w:sz="4" w:space="0" w:color="auto"/>
            </w:tcBorders>
            <w:vAlign w:val="center"/>
          </w:tcPr>
          <w:p w14:paraId="0F992A6E" w14:textId="77777777" w:rsidR="00630413" w:rsidRPr="005F6733" w:rsidRDefault="00630413" w:rsidP="00DA1A8F">
            <w:pPr>
              <w:spacing w:after="0"/>
              <w:rPr>
                <w:rFonts w:cs="Arial"/>
                <w:color w:val="000000"/>
                <w:sz w:val="18"/>
                <w:szCs w:val="18"/>
              </w:rPr>
            </w:pPr>
            <w:r w:rsidRPr="005F6733">
              <w:rPr>
                <w:rFonts w:cs="Arial"/>
                <w:color w:val="000000"/>
                <w:sz w:val="18"/>
                <w:szCs w:val="18"/>
              </w:rPr>
              <w:t>You're Back In The Room</w:t>
            </w:r>
          </w:p>
        </w:tc>
        <w:tc>
          <w:tcPr>
            <w:tcW w:w="728" w:type="dxa"/>
            <w:tcBorders>
              <w:bottom w:val="single" w:sz="4" w:space="0" w:color="auto"/>
            </w:tcBorders>
            <w:vAlign w:val="center"/>
          </w:tcPr>
          <w:p w14:paraId="01FD69CC" w14:textId="77777777" w:rsidR="00630413" w:rsidRPr="005F6733" w:rsidRDefault="00630413" w:rsidP="00DA1A8F">
            <w:pPr>
              <w:spacing w:after="0"/>
              <w:rPr>
                <w:rFonts w:cs="Arial"/>
                <w:color w:val="000000"/>
                <w:sz w:val="18"/>
                <w:szCs w:val="18"/>
              </w:rPr>
            </w:pPr>
            <w:r w:rsidRPr="005F6733">
              <w:rPr>
                <w:rFonts w:cs="Arial"/>
                <w:color w:val="000000"/>
                <w:sz w:val="18"/>
                <w:szCs w:val="18"/>
              </w:rPr>
              <w:t>Nine</w:t>
            </w:r>
          </w:p>
        </w:tc>
        <w:tc>
          <w:tcPr>
            <w:tcW w:w="917" w:type="dxa"/>
            <w:tcBorders>
              <w:bottom w:val="single" w:sz="4" w:space="0" w:color="auto"/>
            </w:tcBorders>
            <w:vAlign w:val="center"/>
          </w:tcPr>
          <w:p w14:paraId="71D0748C"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tcBorders>
              <w:bottom w:val="single" w:sz="4" w:space="0" w:color="auto"/>
            </w:tcBorders>
            <w:vAlign w:val="center"/>
          </w:tcPr>
          <w:p w14:paraId="65141CF7" w14:textId="77777777" w:rsidR="00630413" w:rsidRPr="005F6733" w:rsidRDefault="00630413" w:rsidP="00DA1A8F">
            <w:pPr>
              <w:spacing w:after="0"/>
              <w:rPr>
                <w:rFonts w:cs="Arial"/>
                <w:color w:val="000000"/>
                <w:sz w:val="18"/>
                <w:szCs w:val="18"/>
              </w:rPr>
            </w:pPr>
            <w:r w:rsidRPr="005F6733">
              <w:rPr>
                <w:rFonts w:cs="Arial"/>
                <w:color w:val="000000"/>
                <w:sz w:val="18"/>
                <w:szCs w:val="18"/>
              </w:rPr>
              <w:t>Light Entertainment</w:t>
            </w:r>
          </w:p>
        </w:tc>
        <w:tc>
          <w:tcPr>
            <w:tcW w:w="1719" w:type="dxa"/>
            <w:tcBorders>
              <w:bottom w:val="single" w:sz="4" w:space="0" w:color="auto"/>
            </w:tcBorders>
            <w:vAlign w:val="center"/>
          </w:tcPr>
          <w:p w14:paraId="4FA8151C" w14:textId="1CEB4787" w:rsidR="00630413" w:rsidRPr="005F6733" w:rsidRDefault="0079144D" w:rsidP="001104F0">
            <w:pPr>
              <w:spacing w:after="0"/>
              <w:jc w:val="right"/>
              <w:rPr>
                <w:rFonts w:cs="Arial"/>
                <w:color w:val="000000"/>
                <w:sz w:val="18"/>
                <w:szCs w:val="18"/>
              </w:rPr>
            </w:pPr>
            <w:r w:rsidRPr="005F6733">
              <w:rPr>
                <w:rFonts w:cs="Arial"/>
                <w:color w:val="000000"/>
                <w:sz w:val="18"/>
                <w:szCs w:val="18"/>
              </w:rPr>
              <w:t>177,000–</w:t>
            </w:r>
            <w:r w:rsidR="00630413" w:rsidRPr="005F6733">
              <w:rPr>
                <w:rFonts w:cs="Arial"/>
                <w:color w:val="000000"/>
                <w:sz w:val="18"/>
                <w:szCs w:val="18"/>
              </w:rPr>
              <w:t>129,000</w:t>
            </w:r>
          </w:p>
        </w:tc>
      </w:tr>
      <w:tr w:rsidR="00630413" w:rsidRPr="00DA1A8F" w14:paraId="2F1CE2E9" w14:textId="77777777" w:rsidTr="005F6733">
        <w:trPr>
          <w:trHeight w:val="57"/>
        </w:trPr>
        <w:tc>
          <w:tcPr>
            <w:tcW w:w="665" w:type="dxa"/>
            <w:tcBorders>
              <w:bottom w:val="single" w:sz="4" w:space="0" w:color="auto"/>
            </w:tcBorders>
            <w:shd w:val="clear" w:color="auto" w:fill="F2F2F2" w:themeFill="background1" w:themeFillShade="F2"/>
            <w:vAlign w:val="center"/>
          </w:tcPr>
          <w:p w14:paraId="441E8DAB" w14:textId="77777777" w:rsidR="00630413" w:rsidRPr="005F6733" w:rsidRDefault="00630413" w:rsidP="00DA1A8F">
            <w:pPr>
              <w:spacing w:after="0"/>
              <w:rPr>
                <w:rFonts w:cs="Arial"/>
                <w:color w:val="000000"/>
                <w:sz w:val="18"/>
                <w:szCs w:val="18"/>
              </w:rPr>
            </w:pPr>
            <w:r w:rsidRPr="005F6733">
              <w:rPr>
                <w:rFonts w:cs="Arial"/>
                <w:color w:val="000000"/>
                <w:sz w:val="18"/>
                <w:szCs w:val="18"/>
              </w:rPr>
              <w:t>8</w:t>
            </w:r>
          </w:p>
        </w:tc>
        <w:tc>
          <w:tcPr>
            <w:tcW w:w="3927" w:type="dxa"/>
            <w:tcBorders>
              <w:bottom w:val="single" w:sz="4" w:space="0" w:color="auto"/>
            </w:tcBorders>
            <w:shd w:val="clear" w:color="auto" w:fill="F2F2F2" w:themeFill="background1" w:themeFillShade="F2"/>
            <w:vAlign w:val="center"/>
          </w:tcPr>
          <w:p w14:paraId="632DBAC0" w14:textId="77777777" w:rsidR="00630413" w:rsidRPr="005F6733" w:rsidRDefault="00630413" w:rsidP="00DA1A8F">
            <w:pPr>
              <w:spacing w:after="0"/>
              <w:rPr>
                <w:rFonts w:cs="Arial"/>
                <w:color w:val="000000"/>
                <w:sz w:val="18"/>
                <w:szCs w:val="18"/>
              </w:rPr>
            </w:pPr>
            <w:r w:rsidRPr="005F6733">
              <w:rPr>
                <w:rFonts w:cs="Arial"/>
                <w:color w:val="000000"/>
                <w:sz w:val="18"/>
                <w:szCs w:val="18"/>
              </w:rPr>
              <w:t>The Wiggles Meet The Orchestra</w:t>
            </w:r>
          </w:p>
        </w:tc>
        <w:tc>
          <w:tcPr>
            <w:tcW w:w="728" w:type="dxa"/>
            <w:tcBorders>
              <w:bottom w:val="single" w:sz="4" w:space="0" w:color="auto"/>
            </w:tcBorders>
            <w:shd w:val="clear" w:color="auto" w:fill="F2F2F2" w:themeFill="background1" w:themeFillShade="F2"/>
            <w:vAlign w:val="center"/>
          </w:tcPr>
          <w:p w14:paraId="6C624B96" w14:textId="77777777" w:rsidR="00630413" w:rsidRPr="005F6733" w:rsidRDefault="00630413" w:rsidP="00DA1A8F">
            <w:pPr>
              <w:spacing w:after="0"/>
              <w:rPr>
                <w:rFonts w:cs="Arial"/>
                <w:color w:val="000000"/>
                <w:sz w:val="18"/>
                <w:szCs w:val="18"/>
              </w:rPr>
            </w:pPr>
            <w:r w:rsidRPr="005F6733">
              <w:rPr>
                <w:rFonts w:cs="Arial"/>
                <w:color w:val="000000"/>
                <w:sz w:val="18"/>
                <w:szCs w:val="18"/>
              </w:rPr>
              <w:t>ABC2</w:t>
            </w:r>
          </w:p>
        </w:tc>
        <w:tc>
          <w:tcPr>
            <w:tcW w:w="917" w:type="dxa"/>
            <w:tcBorders>
              <w:bottom w:val="single" w:sz="4" w:space="0" w:color="auto"/>
            </w:tcBorders>
            <w:shd w:val="clear" w:color="auto" w:fill="F2F2F2" w:themeFill="background1" w:themeFillShade="F2"/>
            <w:vAlign w:val="center"/>
          </w:tcPr>
          <w:p w14:paraId="11FAB2A8"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tcBorders>
              <w:bottom w:val="single" w:sz="4" w:space="0" w:color="auto"/>
            </w:tcBorders>
            <w:shd w:val="clear" w:color="auto" w:fill="F2F2F2" w:themeFill="background1" w:themeFillShade="F2"/>
            <w:vAlign w:val="center"/>
          </w:tcPr>
          <w:p w14:paraId="59A47F91"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tcBorders>
              <w:bottom w:val="single" w:sz="4" w:space="0" w:color="auto"/>
            </w:tcBorders>
            <w:shd w:val="clear" w:color="auto" w:fill="F2F2F2" w:themeFill="background1" w:themeFillShade="F2"/>
            <w:vAlign w:val="center"/>
          </w:tcPr>
          <w:p w14:paraId="16BEC1C8"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177,000</w:t>
            </w:r>
          </w:p>
        </w:tc>
      </w:tr>
      <w:tr w:rsidR="00630413" w:rsidRPr="00DA1A8F" w14:paraId="7144C6EF" w14:textId="77777777" w:rsidTr="005F6733">
        <w:trPr>
          <w:trHeight w:val="57"/>
        </w:trPr>
        <w:tc>
          <w:tcPr>
            <w:tcW w:w="665" w:type="dxa"/>
            <w:tcBorders>
              <w:bottom w:val="single" w:sz="4" w:space="0" w:color="auto"/>
            </w:tcBorders>
            <w:vAlign w:val="center"/>
          </w:tcPr>
          <w:p w14:paraId="0239C28A" w14:textId="77777777" w:rsidR="00630413" w:rsidRPr="005F6733" w:rsidRDefault="00630413" w:rsidP="00DA1A8F">
            <w:pPr>
              <w:spacing w:after="0"/>
              <w:rPr>
                <w:rFonts w:cs="Arial"/>
                <w:color w:val="000000"/>
                <w:sz w:val="18"/>
                <w:szCs w:val="18"/>
              </w:rPr>
            </w:pPr>
            <w:r w:rsidRPr="005F6733">
              <w:rPr>
                <w:rFonts w:cs="Arial"/>
                <w:color w:val="000000"/>
                <w:sz w:val="18"/>
                <w:szCs w:val="18"/>
              </w:rPr>
              <w:t>9</w:t>
            </w:r>
          </w:p>
        </w:tc>
        <w:tc>
          <w:tcPr>
            <w:tcW w:w="3927" w:type="dxa"/>
            <w:tcBorders>
              <w:bottom w:val="single" w:sz="4" w:space="0" w:color="auto"/>
            </w:tcBorders>
            <w:vAlign w:val="center"/>
          </w:tcPr>
          <w:p w14:paraId="7CE8DCF4" w14:textId="08160D2D" w:rsidR="00630413" w:rsidRPr="005F6733" w:rsidRDefault="00630413" w:rsidP="0079144D">
            <w:pPr>
              <w:spacing w:after="0"/>
              <w:rPr>
                <w:rFonts w:cs="Arial"/>
                <w:color w:val="000000"/>
                <w:sz w:val="18"/>
                <w:szCs w:val="18"/>
              </w:rPr>
            </w:pPr>
            <w:r w:rsidRPr="005F6733">
              <w:rPr>
                <w:rFonts w:cs="Arial"/>
                <w:color w:val="000000"/>
                <w:sz w:val="18"/>
                <w:szCs w:val="18"/>
              </w:rPr>
              <w:t>Ben And Holly'</w:t>
            </w:r>
            <w:r w:rsidR="0079144D" w:rsidRPr="005F6733">
              <w:rPr>
                <w:rFonts w:cs="Arial"/>
                <w:color w:val="000000"/>
                <w:sz w:val="18"/>
                <w:szCs w:val="18"/>
              </w:rPr>
              <w:t>s</w:t>
            </w:r>
            <w:r w:rsidRPr="005F6733">
              <w:rPr>
                <w:rFonts w:cs="Arial"/>
                <w:color w:val="000000"/>
                <w:sz w:val="18"/>
                <w:szCs w:val="18"/>
              </w:rPr>
              <w:t xml:space="preserve"> Little Kingdom</w:t>
            </w:r>
          </w:p>
        </w:tc>
        <w:tc>
          <w:tcPr>
            <w:tcW w:w="728" w:type="dxa"/>
            <w:tcBorders>
              <w:bottom w:val="single" w:sz="4" w:space="0" w:color="auto"/>
            </w:tcBorders>
            <w:vAlign w:val="center"/>
          </w:tcPr>
          <w:p w14:paraId="0C717F06" w14:textId="77777777" w:rsidR="00630413" w:rsidRPr="005F6733" w:rsidRDefault="00630413" w:rsidP="00DA1A8F">
            <w:pPr>
              <w:spacing w:after="0"/>
              <w:rPr>
                <w:rFonts w:cs="Arial"/>
                <w:color w:val="000000"/>
                <w:sz w:val="18"/>
                <w:szCs w:val="18"/>
              </w:rPr>
            </w:pPr>
            <w:r w:rsidRPr="005F6733">
              <w:rPr>
                <w:rFonts w:cs="Arial"/>
                <w:color w:val="000000"/>
                <w:sz w:val="18"/>
                <w:szCs w:val="18"/>
              </w:rPr>
              <w:t>ABC2</w:t>
            </w:r>
          </w:p>
        </w:tc>
        <w:tc>
          <w:tcPr>
            <w:tcW w:w="917" w:type="dxa"/>
            <w:tcBorders>
              <w:bottom w:val="single" w:sz="4" w:space="0" w:color="auto"/>
            </w:tcBorders>
            <w:vAlign w:val="center"/>
          </w:tcPr>
          <w:p w14:paraId="7922AF77"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tcBorders>
              <w:bottom w:val="single" w:sz="4" w:space="0" w:color="auto"/>
            </w:tcBorders>
            <w:vAlign w:val="center"/>
          </w:tcPr>
          <w:p w14:paraId="42B26177"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tcBorders>
              <w:bottom w:val="single" w:sz="4" w:space="0" w:color="auto"/>
            </w:tcBorders>
            <w:vAlign w:val="center"/>
          </w:tcPr>
          <w:p w14:paraId="5051E82C" w14:textId="565A20A0" w:rsidR="00630413" w:rsidRPr="005F6733" w:rsidRDefault="0079144D" w:rsidP="001104F0">
            <w:pPr>
              <w:spacing w:after="0"/>
              <w:jc w:val="right"/>
              <w:rPr>
                <w:rFonts w:cs="Arial"/>
                <w:color w:val="000000"/>
                <w:sz w:val="18"/>
                <w:szCs w:val="18"/>
              </w:rPr>
            </w:pPr>
            <w:r w:rsidRPr="005F6733">
              <w:rPr>
                <w:rFonts w:cs="Arial"/>
                <w:color w:val="000000"/>
                <w:sz w:val="18"/>
                <w:szCs w:val="18"/>
              </w:rPr>
              <w:t>174,000–</w:t>
            </w:r>
            <w:r w:rsidR="00630413" w:rsidRPr="005F6733">
              <w:rPr>
                <w:rFonts w:cs="Arial"/>
                <w:color w:val="000000"/>
                <w:sz w:val="18"/>
                <w:szCs w:val="18"/>
              </w:rPr>
              <w:t>131,000</w:t>
            </w:r>
          </w:p>
        </w:tc>
      </w:tr>
      <w:tr w:rsidR="00630413" w:rsidRPr="00DA1A8F" w14:paraId="2D29D889" w14:textId="77777777" w:rsidTr="005F6733">
        <w:trPr>
          <w:trHeight w:val="57"/>
        </w:trPr>
        <w:tc>
          <w:tcPr>
            <w:tcW w:w="665" w:type="dxa"/>
            <w:tcBorders>
              <w:bottom w:val="single" w:sz="4" w:space="0" w:color="auto"/>
            </w:tcBorders>
            <w:shd w:val="clear" w:color="auto" w:fill="F2F2F2" w:themeFill="background1" w:themeFillShade="F2"/>
            <w:vAlign w:val="center"/>
          </w:tcPr>
          <w:p w14:paraId="7690AEB0" w14:textId="77777777" w:rsidR="00630413" w:rsidRPr="005F6733" w:rsidRDefault="00630413" w:rsidP="00DA1A8F">
            <w:pPr>
              <w:spacing w:after="0"/>
              <w:rPr>
                <w:rFonts w:cs="Arial"/>
                <w:color w:val="000000"/>
                <w:sz w:val="18"/>
                <w:szCs w:val="18"/>
              </w:rPr>
            </w:pPr>
            <w:r w:rsidRPr="005F6733">
              <w:rPr>
                <w:rFonts w:cs="Arial"/>
                <w:color w:val="000000"/>
                <w:sz w:val="18"/>
                <w:szCs w:val="18"/>
              </w:rPr>
              <w:t>10</w:t>
            </w:r>
          </w:p>
        </w:tc>
        <w:tc>
          <w:tcPr>
            <w:tcW w:w="3927" w:type="dxa"/>
            <w:tcBorders>
              <w:bottom w:val="single" w:sz="4" w:space="0" w:color="auto"/>
            </w:tcBorders>
            <w:shd w:val="clear" w:color="auto" w:fill="F2F2F2" w:themeFill="background1" w:themeFillShade="F2"/>
            <w:vAlign w:val="center"/>
          </w:tcPr>
          <w:p w14:paraId="278A9D7C" w14:textId="77777777" w:rsidR="00630413" w:rsidRPr="005F6733" w:rsidRDefault="00630413" w:rsidP="00DA1A8F">
            <w:pPr>
              <w:spacing w:after="0"/>
              <w:rPr>
                <w:rFonts w:cs="Arial"/>
                <w:color w:val="000000"/>
                <w:sz w:val="18"/>
                <w:szCs w:val="18"/>
              </w:rPr>
            </w:pPr>
            <w:r w:rsidRPr="005F6733">
              <w:rPr>
                <w:rFonts w:cs="Arial"/>
                <w:color w:val="000000"/>
                <w:sz w:val="18"/>
                <w:szCs w:val="18"/>
              </w:rPr>
              <w:t>M- Despicable Me 2</w:t>
            </w:r>
          </w:p>
        </w:tc>
        <w:tc>
          <w:tcPr>
            <w:tcW w:w="728" w:type="dxa"/>
            <w:tcBorders>
              <w:bottom w:val="single" w:sz="4" w:space="0" w:color="auto"/>
            </w:tcBorders>
            <w:shd w:val="clear" w:color="auto" w:fill="F2F2F2" w:themeFill="background1" w:themeFillShade="F2"/>
            <w:vAlign w:val="center"/>
          </w:tcPr>
          <w:p w14:paraId="0BC86828" w14:textId="77777777" w:rsidR="00630413" w:rsidRPr="005F6733" w:rsidRDefault="00630413" w:rsidP="00DA1A8F">
            <w:pPr>
              <w:spacing w:after="0"/>
              <w:rPr>
                <w:rFonts w:cs="Arial"/>
                <w:color w:val="000000"/>
                <w:sz w:val="18"/>
                <w:szCs w:val="18"/>
              </w:rPr>
            </w:pPr>
            <w:r w:rsidRPr="005F6733">
              <w:rPr>
                <w:rFonts w:cs="Arial"/>
                <w:color w:val="000000"/>
                <w:sz w:val="18"/>
                <w:szCs w:val="18"/>
              </w:rPr>
              <w:t>Seven</w:t>
            </w:r>
          </w:p>
        </w:tc>
        <w:tc>
          <w:tcPr>
            <w:tcW w:w="917" w:type="dxa"/>
            <w:tcBorders>
              <w:bottom w:val="single" w:sz="4" w:space="0" w:color="auto"/>
            </w:tcBorders>
            <w:shd w:val="clear" w:color="auto" w:fill="F2F2F2" w:themeFill="background1" w:themeFillShade="F2"/>
            <w:vAlign w:val="center"/>
          </w:tcPr>
          <w:p w14:paraId="22506C4C" w14:textId="77777777" w:rsidR="00630413" w:rsidRPr="005F6733" w:rsidRDefault="00630413" w:rsidP="00DA1A8F">
            <w:pPr>
              <w:spacing w:after="0"/>
              <w:rPr>
                <w:rFonts w:cs="Arial"/>
                <w:color w:val="000000"/>
                <w:sz w:val="18"/>
                <w:szCs w:val="18"/>
              </w:rPr>
            </w:pPr>
            <w:r w:rsidRPr="005F6733">
              <w:rPr>
                <w:rFonts w:cs="Arial"/>
                <w:color w:val="000000"/>
                <w:sz w:val="18"/>
                <w:szCs w:val="18"/>
              </w:rPr>
              <w:t>USA</w:t>
            </w:r>
          </w:p>
        </w:tc>
        <w:tc>
          <w:tcPr>
            <w:tcW w:w="1843" w:type="dxa"/>
            <w:tcBorders>
              <w:bottom w:val="single" w:sz="4" w:space="0" w:color="auto"/>
            </w:tcBorders>
            <w:shd w:val="clear" w:color="auto" w:fill="F2F2F2" w:themeFill="background1" w:themeFillShade="F2"/>
            <w:vAlign w:val="center"/>
          </w:tcPr>
          <w:p w14:paraId="02576812" w14:textId="77777777" w:rsidR="00630413" w:rsidRPr="005F6733" w:rsidRDefault="00630413" w:rsidP="00DA1A8F">
            <w:pPr>
              <w:spacing w:after="0"/>
              <w:rPr>
                <w:rFonts w:cs="Arial"/>
                <w:color w:val="000000"/>
                <w:sz w:val="18"/>
                <w:szCs w:val="18"/>
              </w:rPr>
            </w:pPr>
            <w:r w:rsidRPr="005F6733">
              <w:rPr>
                <w:rFonts w:cs="Arial"/>
                <w:color w:val="000000"/>
                <w:sz w:val="18"/>
                <w:szCs w:val="18"/>
              </w:rPr>
              <w:t>Movies</w:t>
            </w:r>
          </w:p>
        </w:tc>
        <w:tc>
          <w:tcPr>
            <w:tcW w:w="1719" w:type="dxa"/>
            <w:tcBorders>
              <w:bottom w:val="single" w:sz="4" w:space="0" w:color="auto"/>
            </w:tcBorders>
            <w:shd w:val="clear" w:color="auto" w:fill="F2F2F2" w:themeFill="background1" w:themeFillShade="F2"/>
            <w:vAlign w:val="center"/>
          </w:tcPr>
          <w:p w14:paraId="6E402073"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170,000</w:t>
            </w:r>
          </w:p>
        </w:tc>
      </w:tr>
      <w:tr w:rsidR="00630413" w:rsidRPr="00DA1A8F" w14:paraId="4A1F5B27" w14:textId="77777777" w:rsidTr="005F6733">
        <w:trPr>
          <w:trHeight w:val="57"/>
        </w:trPr>
        <w:tc>
          <w:tcPr>
            <w:tcW w:w="665" w:type="dxa"/>
            <w:tcBorders>
              <w:bottom w:val="single" w:sz="4" w:space="0" w:color="auto"/>
            </w:tcBorders>
            <w:vAlign w:val="center"/>
          </w:tcPr>
          <w:p w14:paraId="3964DACF" w14:textId="77777777" w:rsidR="00630413" w:rsidRPr="005F6733" w:rsidRDefault="00630413" w:rsidP="00DA1A8F">
            <w:pPr>
              <w:spacing w:after="0"/>
              <w:rPr>
                <w:rFonts w:cs="Arial"/>
                <w:color w:val="000000"/>
                <w:sz w:val="18"/>
                <w:szCs w:val="18"/>
              </w:rPr>
            </w:pPr>
            <w:r w:rsidRPr="005F6733">
              <w:rPr>
                <w:rFonts w:cs="Arial"/>
                <w:color w:val="000000"/>
                <w:sz w:val="18"/>
                <w:szCs w:val="18"/>
              </w:rPr>
              <w:t>11</w:t>
            </w:r>
          </w:p>
        </w:tc>
        <w:tc>
          <w:tcPr>
            <w:tcW w:w="3927" w:type="dxa"/>
            <w:tcBorders>
              <w:bottom w:val="single" w:sz="4" w:space="0" w:color="auto"/>
            </w:tcBorders>
            <w:vAlign w:val="center"/>
          </w:tcPr>
          <w:p w14:paraId="6D2B0546" w14:textId="77777777" w:rsidR="00630413" w:rsidRPr="005F6733" w:rsidRDefault="00630413" w:rsidP="00DA1A8F">
            <w:pPr>
              <w:spacing w:after="0"/>
              <w:rPr>
                <w:rFonts w:cs="Arial"/>
                <w:color w:val="000000"/>
                <w:sz w:val="18"/>
                <w:szCs w:val="18"/>
              </w:rPr>
            </w:pPr>
            <w:r w:rsidRPr="005F6733">
              <w:rPr>
                <w:rFonts w:cs="Arial"/>
                <w:color w:val="000000"/>
                <w:sz w:val="18"/>
                <w:szCs w:val="18"/>
              </w:rPr>
              <w:t>The Lego Movie</w:t>
            </w:r>
          </w:p>
        </w:tc>
        <w:tc>
          <w:tcPr>
            <w:tcW w:w="728" w:type="dxa"/>
            <w:tcBorders>
              <w:bottom w:val="single" w:sz="4" w:space="0" w:color="auto"/>
            </w:tcBorders>
            <w:vAlign w:val="center"/>
          </w:tcPr>
          <w:p w14:paraId="2676329C" w14:textId="77777777" w:rsidR="00630413" w:rsidRPr="005F6733" w:rsidRDefault="00630413" w:rsidP="00DA1A8F">
            <w:pPr>
              <w:spacing w:after="0"/>
              <w:rPr>
                <w:rFonts w:cs="Arial"/>
                <w:color w:val="000000"/>
                <w:sz w:val="18"/>
                <w:szCs w:val="18"/>
              </w:rPr>
            </w:pPr>
            <w:r w:rsidRPr="005F6733">
              <w:rPr>
                <w:rFonts w:cs="Arial"/>
                <w:color w:val="000000"/>
                <w:sz w:val="18"/>
                <w:szCs w:val="18"/>
              </w:rPr>
              <w:t>Nine</w:t>
            </w:r>
          </w:p>
        </w:tc>
        <w:tc>
          <w:tcPr>
            <w:tcW w:w="917" w:type="dxa"/>
            <w:tcBorders>
              <w:bottom w:val="single" w:sz="4" w:space="0" w:color="auto"/>
            </w:tcBorders>
            <w:vAlign w:val="center"/>
          </w:tcPr>
          <w:p w14:paraId="1F805EF8" w14:textId="77777777" w:rsidR="00630413" w:rsidRPr="005F6733" w:rsidRDefault="00630413" w:rsidP="00DA1A8F">
            <w:pPr>
              <w:spacing w:after="0"/>
              <w:rPr>
                <w:rFonts w:cs="Arial"/>
                <w:color w:val="000000"/>
                <w:sz w:val="18"/>
                <w:szCs w:val="18"/>
              </w:rPr>
            </w:pPr>
            <w:r w:rsidRPr="005F6733">
              <w:rPr>
                <w:rFonts w:cs="Arial"/>
                <w:color w:val="000000"/>
                <w:sz w:val="18"/>
                <w:szCs w:val="18"/>
              </w:rPr>
              <w:t>USA</w:t>
            </w:r>
          </w:p>
        </w:tc>
        <w:tc>
          <w:tcPr>
            <w:tcW w:w="1843" w:type="dxa"/>
            <w:tcBorders>
              <w:bottom w:val="single" w:sz="4" w:space="0" w:color="auto"/>
            </w:tcBorders>
            <w:vAlign w:val="center"/>
          </w:tcPr>
          <w:p w14:paraId="1AC810D6" w14:textId="77777777" w:rsidR="00630413" w:rsidRPr="005F6733" w:rsidRDefault="00630413" w:rsidP="00DA1A8F">
            <w:pPr>
              <w:spacing w:after="0"/>
              <w:rPr>
                <w:rFonts w:cs="Arial"/>
                <w:color w:val="000000"/>
                <w:sz w:val="18"/>
                <w:szCs w:val="18"/>
              </w:rPr>
            </w:pPr>
            <w:r w:rsidRPr="005F6733">
              <w:rPr>
                <w:rFonts w:cs="Arial"/>
                <w:color w:val="000000"/>
                <w:sz w:val="18"/>
                <w:szCs w:val="18"/>
              </w:rPr>
              <w:t>Movies</w:t>
            </w:r>
          </w:p>
        </w:tc>
        <w:tc>
          <w:tcPr>
            <w:tcW w:w="1719" w:type="dxa"/>
            <w:tcBorders>
              <w:bottom w:val="single" w:sz="4" w:space="0" w:color="auto"/>
            </w:tcBorders>
            <w:vAlign w:val="center"/>
          </w:tcPr>
          <w:p w14:paraId="083A92D3"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155,000</w:t>
            </w:r>
          </w:p>
        </w:tc>
      </w:tr>
      <w:tr w:rsidR="00630413" w:rsidRPr="00DA1A8F" w14:paraId="28F17351" w14:textId="77777777" w:rsidTr="005F6733">
        <w:trPr>
          <w:trHeight w:val="57"/>
        </w:trPr>
        <w:tc>
          <w:tcPr>
            <w:tcW w:w="665" w:type="dxa"/>
            <w:tcBorders>
              <w:bottom w:val="single" w:sz="4" w:space="0" w:color="auto"/>
            </w:tcBorders>
            <w:shd w:val="clear" w:color="auto" w:fill="F2F2F2" w:themeFill="background1" w:themeFillShade="F2"/>
            <w:vAlign w:val="center"/>
          </w:tcPr>
          <w:p w14:paraId="2FF8D158" w14:textId="77777777" w:rsidR="00630413" w:rsidRPr="005F6733" w:rsidRDefault="00630413" w:rsidP="00DA1A8F">
            <w:pPr>
              <w:spacing w:after="0"/>
              <w:rPr>
                <w:rFonts w:cs="Arial"/>
                <w:color w:val="000000"/>
                <w:sz w:val="18"/>
                <w:szCs w:val="18"/>
              </w:rPr>
            </w:pPr>
            <w:r w:rsidRPr="005F6733">
              <w:rPr>
                <w:rFonts w:cs="Arial"/>
                <w:color w:val="000000"/>
                <w:sz w:val="18"/>
                <w:szCs w:val="18"/>
              </w:rPr>
              <w:t>12</w:t>
            </w:r>
          </w:p>
        </w:tc>
        <w:tc>
          <w:tcPr>
            <w:tcW w:w="3927" w:type="dxa"/>
            <w:tcBorders>
              <w:bottom w:val="single" w:sz="4" w:space="0" w:color="auto"/>
            </w:tcBorders>
            <w:shd w:val="clear" w:color="auto" w:fill="F2F2F2" w:themeFill="background1" w:themeFillShade="F2"/>
            <w:vAlign w:val="center"/>
          </w:tcPr>
          <w:p w14:paraId="7783DF34" w14:textId="77777777" w:rsidR="00630413" w:rsidRPr="005F6733" w:rsidRDefault="00630413" w:rsidP="00DA1A8F">
            <w:pPr>
              <w:spacing w:after="0"/>
              <w:rPr>
                <w:rFonts w:cs="Arial"/>
                <w:color w:val="000000"/>
                <w:sz w:val="18"/>
                <w:szCs w:val="18"/>
              </w:rPr>
            </w:pPr>
            <w:r w:rsidRPr="005F6733">
              <w:rPr>
                <w:rFonts w:cs="Arial"/>
                <w:color w:val="000000"/>
                <w:sz w:val="18"/>
                <w:szCs w:val="18"/>
              </w:rPr>
              <w:t>Teacup Travels</w:t>
            </w:r>
          </w:p>
        </w:tc>
        <w:tc>
          <w:tcPr>
            <w:tcW w:w="728" w:type="dxa"/>
            <w:tcBorders>
              <w:bottom w:val="single" w:sz="4" w:space="0" w:color="auto"/>
            </w:tcBorders>
            <w:shd w:val="clear" w:color="auto" w:fill="F2F2F2" w:themeFill="background1" w:themeFillShade="F2"/>
            <w:vAlign w:val="center"/>
          </w:tcPr>
          <w:p w14:paraId="1916BD9D" w14:textId="77777777" w:rsidR="00630413" w:rsidRPr="005F6733" w:rsidRDefault="00630413" w:rsidP="00DA1A8F">
            <w:pPr>
              <w:spacing w:after="0"/>
              <w:rPr>
                <w:rFonts w:cs="Arial"/>
                <w:color w:val="000000"/>
                <w:sz w:val="18"/>
                <w:szCs w:val="18"/>
              </w:rPr>
            </w:pPr>
            <w:r w:rsidRPr="005F6733">
              <w:rPr>
                <w:rFonts w:cs="Arial"/>
                <w:color w:val="000000"/>
                <w:sz w:val="18"/>
                <w:szCs w:val="18"/>
              </w:rPr>
              <w:t>ABC2</w:t>
            </w:r>
          </w:p>
        </w:tc>
        <w:tc>
          <w:tcPr>
            <w:tcW w:w="917" w:type="dxa"/>
            <w:tcBorders>
              <w:bottom w:val="single" w:sz="4" w:space="0" w:color="auto"/>
            </w:tcBorders>
            <w:shd w:val="clear" w:color="auto" w:fill="F2F2F2" w:themeFill="background1" w:themeFillShade="F2"/>
            <w:vAlign w:val="center"/>
          </w:tcPr>
          <w:p w14:paraId="1874DCEC"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tcBorders>
              <w:bottom w:val="single" w:sz="4" w:space="0" w:color="auto"/>
            </w:tcBorders>
            <w:shd w:val="clear" w:color="auto" w:fill="F2F2F2" w:themeFill="background1" w:themeFillShade="F2"/>
            <w:vAlign w:val="center"/>
          </w:tcPr>
          <w:p w14:paraId="564BF5A4"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tcBorders>
              <w:bottom w:val="single" w:sz="4" w:space="0" w:color="auto"/>
            </w:tcBorders>
            <w:shd w:val="clear" w:color="auto" w:fill="F2F2F2" w:themeFill="background1" w:themeFillShade="F2"/>
            <w:vAlign w:val="center"/>
          </w:tcPr>
          <w:p w14:paraId="3B1B7F5A"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152,000</w:t>
            </w:r>
          </w:p>
        </w:tc>
      </w:tr>
      <w:tr w:rsidR="00630413" w:rsidRPr="00DA1A8F" w14:paraId="19AB5C07" w14:textId="77777777" w:rsidTr="005F6733">
        <w:trPr>
          <w:trHeight w:val="57"/>
        </w:trPr>
        <w:tc>
          <w:tcPr>
            <w:tcW w:w="665" w:type="dxa"/>
            <w:tcBorders>
              <w:bottom w:val="single" w:sz="4" w:space="0" w:color="auto"/>
            </w:tcBorders>
            <w:vAlign w:val="center"/>
          </w:tcPr>
          <w:p w14:paraId="51E1B92D" w14:textId="77777777" w:rsidR="00630413" w:rsidRPr="005F6733" w:rsidRDefault="00630413" w:rsidP="00DA1A8F">
            <w:pPr>
              <w:spacing w:after="0"/>
              <w:rPr>
                <w:rFonts w:cs="Arial"/>
                <w:color w:val="000000"/>
                <w:sz w:val="18"/>
                <w:szCs w:val="18"/>
              </w:rPr>
            </w:pPr>
            <w:r w:rsidRPr="005F6733">
              <w:rPr>
                <w:rFonts w:cs="Arial"/>
                <w:color w:val="000000"/>
                <w:sz w:val="18"/>
                <w:szCs w:val="18"/>
              </w:rPr>
              <w:t>13</w:t>
            </w:r>
          </w:p>
        </w:tc>
        <w:tc>
          <w:tcPr>
            <w:tcW w:w="3927" w:type="dxa"/>
            <w:tcBorders>
              <w:bottom w:val="single" w:sz="4" w:space="0" w:color="auto"/>
            </w:tcBorders>
            <w:vAlign w:val="center"/>
          </w:tcPr>
          <w:p w14:paraId="5B89C984" w14:textId="2D942B72" w:rsidR="00630413" w:rsidRPr="005F6733" w:rsidRDefault="00630413" w:rsidP="00EA6B57">
            <w:pPr>
              <w:spacing w:after="0"/>
              <w:rPr>
                <w:rFonts w:cs="Arial"/>
                <w:color w:val="000000"/>
                <w:sz w:val="18"/>
                <w:szCs w:val="18"/>
              </w:rPr>
            </w:pPr>
            <w:r w:rsidRPr="005F6733">
              <w:rPr>
                <w:rFonts w:cs="Arial"/>
                <w:color w:val="000000"/>
                <w:sz w:val="18"/>
                <w:szCs w:val="18"/>
              </w:rPr>
              <w:t>Alvin And The Chipmunks: The Squeakquel</w:t>
            </w:r>
          </w:p>
        </w:tc>
        <w:tc>
          <w:tcPr>
            <w:tcW w:w="728" w:type="dxa"/>
            <w:tcBorders>
              <w:bottom w:val="single" w:sz="4" w:space="0" w:color="auto"/>
            </w:tcBorders>
            <w:vAlign w:val="center"/>
          </w:tcPr>
          <w:p w14:paraId="5004A272" w14:textId="77777777" w:rsidR="00630413" w:rsidRPr="005F6733" w:rsidRDefault="00630413" w:rsidP="00DA1A8F">
            <w:pPr>
              <w:spacing w:after="0"/>
              <w:rPr>
                <w:rFonts w:cs="Arial"/>
                <w:color w:val="000000"/>
                <w:sz w:val="18"/>
                <w:szCs w:val="18"/>
              </w:rPr>
            </w:pPr>
            <w:r w:rsidRPr="005F6733">
              <w:rPr>
                <w:rFonts w:cs="Arial"/>
                <w:color w:val="000000"/>
                <w:sz w:val="18"/>
                <w:szCs w:val="18"/>
              </w:rPr>
              <w:t>9GO!</w:t>
            </w:r>
          </w:p>
        </w:tc>
        <w:tc>
          <w:tcPr>
            <w:tcW w:w="917" w:type="dxa"/>
            <w:tcBorders>
              <w:bottom w:val="single" w:sz="4" w:space="0" w:color="auto"/>
            </w:tcBorders>
            <w:vAlign w:val="center"/>
          </w:tcPr>
          <w:p w14:paraId="5CD8D2EB" w14:textId="77777777" w:rsidR="00630413" w:rsidRPr="005F6733" w:rsidRDefault="00630413" w:rsidP="00DA1A8F">
            <w:pPr>
              <w:spacing w:after="0"/>
              <w:rPr>
                <w:rFonts w:cs="Arial"/>
                <w:color w:val="000000"/>
                <w:sz w:val="18"/>
                <w:szCs w:val="18"/>
              </w:rPr>
            </w:pPr>
            <w:r w:rsidRPr="005F6733">
              <w:rPr>
                <w:rFonts w:cs="Arial"/>
                <w:color w:val="000000"/>
                <w:sz w:val="18"/>
                <w:szCs w:val="18"/>
              </w:rPr>
              <w:t>USA</w:t>
            </w:r>
          </w:p>
        </w:tc>
        <w:tc>
          <w:tcPr>
            <w:tcW w:w="1843" w:type="dxa"/>
            <w:tcBorders>
              <w:bottom w:val="single" w:sz="4" w:space="0" w:color="auto"/>
            </w:tcBorders>
            <w:vAlign w:val="center"/>
          </w:tcPr>
          <w:p w14:paraId="0520639B" w14:textId="77777777" w:rsidR="00630413" w:rsidRPr="005F6733" w:rsidRDefault="00630413" w:rsidP="00DA1A8F">
            <w:pPr>
              <w:spacing w:after="0"/>
              <w:rPr>
                <w:rFonts w:cs="Arial"/>
                <w:color w:val="000000"/>
                <w:sz w:val="18"/>
                <w:szCs w:val="18"/>
              </w:rPr>
            </w:pPr>
            <w:r w:rsidRPr="005F6733">
              <w:rPr>
                <w:rFonts w:cs="Arial"/>
                <w:color w:val="000000"/>
                <w:sz w:val="18"/>
                <w:szCs w:val="18"/>
              </w:rPr>
              <w:t>Movies</w:t>
            </w:r>
          </w:p>
        </w:tc>
        <w:tc>
          <w:tcPr>
            <w:tcW w:w="1719" w:type="dxa"/>
            <w:tcBorders>
              <w:bottom w:val="single" w:sz="4" w:space="0" w:color="auto"/>
            </w:tcBorders>
            <w:vAlign w:val="center"/>
          </w:tcPr>
          <w:p w14:paraId="4699E9CE"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151,000</w:t>
            </w:r>
          </w:p>
        </w:tc>
      </w:tr>
      <w:tr w:rsidR="00630413" w:rsidRPr="00DA1A8F" w14:paraId="6F0E6349" w14:textId="77777777" w:rsidTr="005F6733">
        <w:trPr>
          <w:trHeight w:val="57"/>
        </w:trPr>
        <w:tc>
          <w:tcPr>
            <w:tcW w:w="665" w:type="dxa"/>
            <w:tcBorders>
              <w:bottom w:val="single" w:sz="4" w:space="0" w:color="auto"/>
            </w:tcBorders>
            <w:shd w:val="clear" w:color="auto" w:fill="F2F2F2" w:themeFill="background1" w:themeFillShade="F2"/>
            <w:vAlign w:val="center"/>
          </w:tcPr>
          <w:p w14:paraId="5DF64A5D" w14:textId="77777777" w:rsidR="00630413" w:rsidRPr="005F6733" w:rsidRDefault="00630413" w:rsidP="00DA1A8F">
            <w:pPr>
              <w:spacing w:after="0"/>
              <w:rPr>
                <w:rFonts w:cs="Arial"/>
                <w:color w:val="000000"/>
                <w:sz w:val="18"/>
                <w:szCs w:val="18"/>
              </w:rPr>
            </w:pPr>
            <w:r w:rsidRPr="005F6733">
              <w:rPr>
                <w:rFonts w:cs="Arial"/>
                <w:color w:val="000000"/>
                <w:sz w:val="18"/>
                <w:szCs w:val="18"/>
              </w:rPr>
              <w:t>14</w:t>
            </w:r>
          </w:p>
        </w:tc>
        <w:tc>
          <w:tcPr>
            <w:tcW w:w="3927" w:type="dxa"/>
            <w:tcBorders>
              <w:bottom w:val="single" w:sz="4" w:space="0" w:color="auto"/>
            </w:tcBorders>
            <w:shd w:val="clear" w:color="auto" w:fill="F2F2F2" w:themeFill="background1" w:themeFillShade="F2"/>
            <w:vAlign w:val="center"/>
          </w:tcPr>
          <w:p w14:paraId="4C8FB91C" w14:textId="77777777" w:rsidR="00630413" w:rsidRPr="005F6733" w:rsidRDefault="00630413" w:rsidP="00DA1A8F">
            <w:pPr>
              <w:spacing w:after="0"/>
              <w:rPr>
                <w:rFonts w:cs="Arial"/>
                <w:color w:val="000000"/>
                <w:sz w:val="18"/>
                <w:szCs w:val="18"/>
              </w:rPr>
            </w:pPr>
            <w:r w:rsidRPr="005F6733">
              <w:rPr>
                <w:rFonts w:cs="Arial"/>
                <w:color w:val="000000"/>
                <w:sz w:val="18"/>
                <w:szCs w:val="18"/>
              </w:rPr>
              <w:t>Go Jetters</w:t>
            </w:r>
          </w:p>
        </w:tc>
        <w:tc>
          <w:tcPr>
            <w:tcW w:w="728" w:type="dxa"/>
            <w:tcBorders>
              <w:bottom w:val="single" w:sz="4" w:space="0" w:color="auto"/>
            </w:tcBorders>
            <w:shd w:val="clear" w:color="auto" w:fill="F2F2F2" w:themeFill="background1" w:themeFillShade="F2"/>
            <w:vAlign w:val="center"/>
          </w:tcPr>
          <w:p w14:paraId="40BD5385" w14:textId="77777777" w:rsidR="00630413" w:rsidRPr="005F6733" w:rsidRDefault="00630413" w:rsidP="00DA1A8F">
            <w:pPr>
              <w:spacing w:after="0"/>
              <w:rPr>
                <w:rFonts w:cs="Arial"/>
                <w:color w:val="000000"/>
                <w:sz w:val="18"/>
                <w:szCs w:val="18"/>
              </w:rPr>
            </w:pPr>
            <w:r w:rsidRPr="005F6733">
              <w:rPr>
                <w:rFonts w:cs="Arial"/>
                <w:color w:val="000000"/>
                <w:sz w:val="18"/>
                <w:szCs w:val="18"/>
              </w:rPr>
              <w:t>ABC2</w:t>
            </w:r>
          </w:p>
        </w:tc>
        <w:tc>
          <w:tcPr>
            <w:tcW w:w="917" w:type="dxa"/>
            <w:tcBorders>
              <w:bottom w:val="single" w:sz="4" w:space="0" w:color="auto"/>
            </w:tcBorders>
            <w:shd w:val="clear" w:color="auto" w:fill="F2F2F2" w:themeFill="background1" w:themeFillShade="F2"/>
            <w:vAlign w:val="center"/>
          </w:tcPr>
          <w:p w14:paraId="3A39E1D2"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tcBorders>
              <w:bottom w:val="single" w:sz="4" w:space="0" w:color="auto"/>
            </w:tcBorders>
            <w:shd w:val="clear" w:color="auto" w:fill="F2F2F2" w:themeFill="background1" w:themeFillShade="F2"/>
            <w:vAlign w:val="center"/>
          </w:tcPr>
          <w:p w14:paraId="5998FA39"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tcBorders>
              <w:bottom w:val="single" w:sz="4" w:space="0" w:color="auto"/>
            </w:tcBorders>
            <w:shd w:val="clear" w:color="auto" w:fill="F2F2F2" w:themeFill="background1" w:themeFillShade="F2"/>
            <w:vAlign w:val="center"/>
          </w:tcPr>
          <w:p w14:paraId="5CC43ABE"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150,000</w:t>
            </w:r>
          </w:p>
        </w:tc>
      </w:tr>
      <w:tr w:rsidR="00630413" w:rsidRPr="00DA1A8F" w14:paraId="49222419" w14:textId="77777777" w:rsidTr="005F6733">
        <w:trPr>
          <w:trHeight w:val="57"/>
        </w:trPr>
        <w:tc>
          <w:tcPr>
            <w:tcW w:w="665" w:type="dxa"/>
            <w:tcBorders>
              <w:bottom w:val="single" w:sz="4" w:space="0" w:color="auto"/>
            </w:tcBorders>
            <w:vAlign w:val="center"/>
          </w:tcPr>
          <w:p w14:paraId="1603E6AD" w14:textId="77777777" w:rsidR="00630413" w:rsidRPr="005F6733" w:rsidRDefault="00630413" w:rsidP="00DA1A8F">
            <w:pPr>
              <w:spacing w:after="0"/>
              <w:rPr>
                <w:rFonts w:cs="Arial"/>
                <w:color w:val="000000"/>
                <w:sz w:val="18"/>
                <w:szCs w:val="18"/>
              </w:rPr>
            </w:pPr>
            <w:r w:rsidRPr="005F6733">
              <w:rPr>
                <w:rFonts w:cs="Arial"/>
                <w:color w:val="000000"/>
                <w:sz w:val="18"/>
                <w:szCs w:val="18"/>
              </w:rPr>
              <w:t>15</w:t>
            </w:r>
          </w:p>
        </w:tc>
        <w:tc>
          <w:tcPr>
            <w:tcW w:w="3927" w:type="dxa"/>
            <w:tcBorders>
              <w:bottom w:val="single" w:sz="4" w:space="0" w:color="auto"/>
            </w:tcBorders>
            <w:vAlign w:val="center"/>
          </w:tcPr>
          <w:p w14:paraId="2EB537C4" w14:textId="77777777" w:rsidR="00630413" w:rsidRPr="005F6733" w:rsidRDefault="00630413" w:rsidP="00DA1A8F">
            <w:pPr>
              <w:spacing w:after="0"/>
              <w:rPr>
                <w:rFonts w:cs="Arial"/>
                <w:color w:val="000000"/>
                <w:sz w:val="18"/>
                <w:szCs w:val="18"/>
              </w:rPr>
            </w:pPr>
            <w:r w:rsidRPr="005F6733">
              <w:rPr>
                <w:rFonts w:cs="Arial"/>
                <w:color w:val="000000"/>
                <w:sz w:val="18"/>
                <w:szCs w:val="18"/>
              </w:rPr>
              <w:t>Hey Duggee</w:t>
            </w:r>
          </w:p>
        </w:tc>
        <w:tc>
          <w:tcPr>
            <w:tcW w:w="728" w:type="dxa"/>
            <w:tcBorders>
              <w:bottom w:val="single" w:sz="4" w:space="0" w:color="auto"/>
            </w:tcBorders>
            <w:vAlign w:val="center"/>
          </w:tcPr>
          <w:p w14:paraId="79292787" w14:textId="77777777" w:rsidR="00630413" w:rsidRPr="005F6733" w:rsidRDefault="00630413" w:rsidP="00DA1A8F">
            <w:pPr>
              <w:spacing w:after="0"/>
              <w:rPr>
                <w:rFonts w:cs="Arial"/>
                <w:color w:val="000000"/>
                <w:sz w:val="18"/>
                <w:szCs w:val="18"/>
              </w:rPr>
            </w:pPr>
            <w:r w:rsidRPr="005F6733">
              <w:rPr>
                <w:rFonts w:cs="Arial"/>
                <w:color w:val="000000"/>
                <w:sz w:val="18"/>
                <w:szCs w:val="18"/>
              </w:rPr>
              <w:t>ABC2</w:t>
            </w:r>
          </w:p>
        </w:tc>
        <w:tc>
          <w:tcPr>
            <w:tcW w:w="917" w:type="dxa"/>
            <w:tcBorders>
              <w:bottom w:val="single" w:sz="4" w:space="0" w:color="auto"/>
            </w:tcBorders>
            <w:vAlign w:val="center"/>
          </w:tcPr>
          <w:p w14:paraId="3ADE5144"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tcBorders>
              <w:bottom w:val="single" w:sz="4" w:space="0" w:color="auto"/>
            </w:tcBorders>
            <w:vAlign w:val="center"/>
          </w:tcPr>
          <w:p w14:paraId="7DE074D7"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tcBorders>
              <w:bottom w:val="single" w:sz="4" w:space="0" w:color="auto"/>
            </w:tcBorders>
            <w:vAlign w:val="center"/>
          </w:tcPr>
          <w:p w14:paraId="26EF65D3" w14:textId="691A967E" w:rsidR="00630413" w:rsidRPr="005F6733" w:rsidRDefault="0079144D" w:rsidP="001104F0">
            <w:pPr>
              <w:spacing w:after="0"/>
              <w:jc w:val="right"/>
              <w:rPr>
                <w:rFonts w:cs="Arial"/>
                <w:color w:val="000000"/>
                <w:sz w:val="18"/>
                <w:szCs w:val="18"/>
              </w:rPr>
            </w:pPr>
            <w:r w:rsidRPr="005F6733">
              <w:rPr>
                <w:rFonts w:cs="Arial"/>
                <w:color w:val="000000"/>
                <w:sz w:val="18"/>
                <w:szCs w:val="18"/>
              </w:rPr>
              <w:t>147,000–</w:t>
            </w:r>
            <w:r w:rsidR="00630413" w:rsidRPr="005F6733">
              <w:rPr>
                <w:rFonts w:cs="Arial"/>
                <w:color w:val="000000"/>
                <w:sz w:val="18"/>
                <w:szCs w:val="18"/>
              </w:rPr>
              <w:t>119,000</w:t>
            </w:r>
          </w:p>
        </w:tc>
      </w:tr>
      <w:tr w:rsidR="00630413" w:rsidRPr="00DA1A8F" w14:paraId="35289418" w14:textId="77777777" w:rsidTr="005F6733">
        <w:trPr>
          <w:trHeight w:val="57"/>
        </w:trPr>
        <w:tc>
          <w:tcPr>
            <w:tcW w:w="665" w:type="dxa"/>
            <w:tcBorders>
              <w:bottom w:val="single" w:sz="4" w:space="0" w:color="auto"/>
            </w:tcBorders>
            <w:shd w:val="clear" w:color="auto" w:fill="F2F2F2" w:themeFill="background1" w:themeFillShade="F2"/>
            <w:vAlign w:val="center"/>
          </w:tcPr>
          <w:p w14:paraId="3DCFA1C2" w14:textId="77777777" w:rsidR="00630413" w:rsidRPr="005F6733" w:rsidRDefault="00630413" w:rsidP="00DA1A8F">
            <w:pPr>
              <w:spacing w:after="0"/>
              <w:rPr>
                <w:rFonts w:cs="Arial"/>
                <w:color w:val="000000"/>
                <w:sz w:val="18"/>
                <w:szCs w:val="18"/>
              </w:rPr>
            </w:pPr>
            <w:r w:rsidRPr="005F6733">
              <w:rPr>
                <w:rFonts w:cs="Arial"/>
                <w:color w:val="000000"/>
                <w:sz w:val="18"/>
                <w:szCs w:val="18"/>
              </w:rPr>
              <w:t>16</w:t>
            </w:r>
          </w:p>
        </w:tc>
        <w:tc>
          <w:tcPr>
            <w:tcW w:w="3927" w:type="dxa"/>
            <w:tcBorders>
              <w:bottom w:val="single" w:sz="4" w:space="0" w:color="auto"/>
            </w:tcBorders>
            <w:shd w:val="clear" w:color="auto" w:fill="F2F2F2" w:themeFill="background1" w:themeFillShade="F2"/>
            <w:vAlign w:val="center"/>
          </w:tcPr>
          <w:p w14:paraId="617D5EAD" w14:textId="6FB052B0" w:rsidR="00630413" w:rsidRPr="005F6733" w:rsidRDefault="00360889" w:rsidP="00DA1A8F">
            <w:pPr>
              <w:spacing w:after="0"/>
              <w:rPr>
                <w:rFonts w:cs="Arial"/>
                <w:color w:val="000000"/>
                <w:sz w:val="18"/>
                <w:szCs w:val="18"/>
              </w:rPr>
            </w:pPr>
            <w:r>
              <w:rPr>
                <w:rFonts w:cs="Arial"/>
                <w:color w:val="000000"/>
                <w:sz w:val="18"/>
                <w:szCs w:val="18"/>
              </w:rPr>
              <w:t>Zumbo’</w:t>
            </w:r>
            <w:r w:rsidR="00630413" w:rsidRPr="005F6733">
              <w:rPr>
                <w:rFonts w:cs="Arial"/>
                <w:color w:val="000000"/>
                <w:sz w:val="18"/>
                <w:szCs w:val="18"/>
              </w:rPr>
              <w:t>s Just Desserts</w:t>
            </w:r>
          </w:p>
        </w:tc>
        <w:tc>
          <w:tcPr>
            <w:tcW w:w="728" w:type="dxa"/>
            <w:tcBorders>
              <w:bottom w:val="single" w:sz="4" w:space="0" w:color="auto"/>
            </w:tcBorders>
            <w:shd w:val="clear" w:color="auto" w:fill="F2F2F2" w:themeFill="background1" w:themeFillShade="F2"/>
            <w:vAlign w:val="center"/>
          </w:tcPr>
          <w:p w14:paraId="21A5EC77" w14:textId="77777777" w:rsidR="00630413" w:rsidRPr="005F6733" w:rsidRDefault="00630413" w:rsidP="00DA1A8F">
            <w:pPr>
              <w:spacing w:after="0"/>
              <w:rPr>
                <w:rFonts w:cs="Arial"/>
                <w:color w:val="000000"/>
                <w:sz w:val="18"/>
                <w:szCs w:val="18"/>
              </w:rPr>
            </w:pPr>
            <w:r w:rsidRPr="005F6733">
              <w:rPr>
                <w:rFonts w:cs="Arial"/>
                <w:color w:val="000000"/>
                <w:sz w:val="18"/>
                <w:szCs w:val="18"/>
              </w:rPr>
              <w:t>Seven</w:t>
            </w:r>
          </w:p>
        </w:tc>
        <w:tc>
          <w:tcPr>
            <w:tcW w:w="917" w:type="dxa"/>
            <w:tcBorders>
              <w:bottom w:val="single" w:sz="4" w:space="0" w:color="auto"/>
            </w:tcBorders>
            <w:shd w:val="clear" w:color="auto" w:fill="F2F2F2" w:themeFill="background1" w:themeFillShade="F2"/>
            <w:vAlign w:val="center"/>
          </w:tcPr>
          <w:p w14:paraId="756D4DFF"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tcBorders>
              <w:bottom w:val="single" w:sz="4" w:space="0" w:color="auto"/>
            </w:tcBorders>
            <w:shd w:val="clear" w:color="auto" w:fill="F2F2F2" w:themeFill="background1" w:themeFillShade="F2"/>
            <w:vAlign w:val="center"/>
          </w:tcPr>
          <w:p w14:paraId="7D561563" w14:textId="77777777" w:rsidR="00630413" w:rsidRPr="005F6733" w:rsidRDefault="00630413" w:rsidP="00DA1A8F">
            <w:pPr>
              <w:spacing w:after="0"/>
              <w:rPr>
                <w:rFonts w:cs="Arial"/>
                <w:color w:val="000000"/>
                <w:sz w:val="18"/>
                <w:szCs w:val="18"/>
              </w:rPr>
            </w:pPr>
            <w:r w:rsidRPr="005F6733">
              <w:rPr>
                <w:rFonts w:cs="Arial"/>
                <w:color w:val="000000"/>
                <w:sz w:val="18"/>
                <w:szCs w:val="18"/>
              </w:rPr>
              <w:t>Reality TV</w:t>
            </w:r>
          </w:p>
        </w:tc>
        <w:tc>
          <w:tcPr>
            <w:tcW w:w="1719" w:type="dxa"/>
            <w:tcBorders>
              <w:bottom w:val="single" w:sz="4" w:space="0" w:color="auto"/>
            </w:tcBorders>
            <w:shd w:val="clear" w:color="auto" w:fill="F2F2F2" w:themeFill="background1" w:themeFillShade="F2"/>
            <w:vAlign w:val="center"/>
          </w:tcPr>
          <w:p w14:paraId="6A7F6A94"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145,000</w:t>
            </w:r>
          </w:p>
        </w:tc>
      </w:tr>
      <w:tr w:rsidR="00630413" w:rsidRPr="00DA1A8F" w14:paraId="13761E6B" w14:textId="77777777" w:rsidTr="005F6733">
        <w:trPr>
          <w:trHeight w:val="57"/>
        </w:trPr>
        <w:tc>
          <w:tcPr>
            <w:tcW w:w="665" w:type="dxa"/>
            <w:tcBorders>
              <w:bottom w:val="single" w:sz="4" w:space="0" w:color="auto"/>
            </w:tcBorders>
            <w:vAlign w:val="center"/>
          </w:tcPr>
          <w:p w14:paraId="70C63EDF" w14:textId="77777777" w:rsidR="00630413" w:rsidRPr="005F6733" w:rsidRDefault="00630413" w:rsidP="00DA1A8F">
            <w:pPr>
              <w:spacing w:after="0"/>
              <w:rPr>
                <w:rFonts w:cs="Arial"/>
                <w:color w:val="000000"/>
                <w:sz w:val="18"/>
                <w:szCs w:val="18"/>
              </w:rPr>
            </w:pPr>
            <w:r w:rsidRPr="005F6733">
              <w:rPr>
                <w:rFonts w:cs="Arial"/>
                <w:color w:val="000000"/>
                <w:sz w:val="18"/>
                <w:szCs w:val="18"/>
              </w:rPr>
              <w:t>17</w:t>
            </w:r>
          </w:p>
        </w:tc>
        <w:tc>
          <w:tcPr>
            <w:tcW w:w="3927" w:type="dxa"/>
            <w:tcBorders>
              <w:bottom w:val="single" w:sz="4" w:space="0" w:color="auto"/>
            </w:tcBorders>
            <w:vAlign w:val="center"/>
          </w:tcPr>
          <w:p w14:paraId="0066EF45" w14:textId="77777777" w:rsidR="00630413" w:rsidRPr="005F6733" w:rsidRDefault="00630413" w:rsidP="00DA1A8F">
            <w:pPr>
              <w:spacing w:after="0"/>
              <w:rPr>
                <w:rFonts w:cs="Arial"/>
                <w:color w:val="000000"/>
                <w:sz w:val="18"/>
                <w:szCs w:val="18"/>
              </w:rPr>
            </w:pPr>
            <w:r w:rsidRPr="005F6733">
              <w:rPr>
                <w:rFonts w:cs="Arial"/>
                <w:color w:val="000000"/>
                <w:sz w:val="18"/>
                <w:szCs w:val="18"/>
              </w:rPr>
              <w:t>Shrek 2</w:t>
            </w:r>
          </w:p>
        </w:tc>
        <w:tc>
          <w:tcPr>
            <w:tcW w:w="728" w:type="dxa"/>
            <w:tcBorders>
              <w:bottom w:val="single" w:sz="4" w:space="0" w:color="auto"/>
            </w:tcBorders>
            <w:vAlign w:val="center"/>
          </w:tcPr>
          <w:p w14:paraId="07F5E018" w14:textId="77777777" w:rsidR="00630413" w:rsidRPr="005F6733" w:rsidRDefault="00630413" w:rsidP="00DA1A8F">
            <w:pPr>
              <w:spacing w:after="0"/>
              <w:rPr>
                <w:rFonts w:cs="Arial"/>
                <w:color w:val="000000"/>
                <w:sz w:val="18"/>
                <w:szCs w:val="18"/>
              </w:rPr>
            </w:pPr>
            <w:r w:rsidRPr="005F6733">
              <w:rPr>
                <w:rFonts w:cs="Arial"/>
                <w:color w:val="000000"/>
                <w:sz w:val="18"/>
                <w:szCs w:val="18"/>
              </w:rPr>
              <w:t>9GO!</w:t>
            </w:r>
          </w:p>
        </w:tc>
        <w:tc>
          <w:tcPr>
            <w:tcW w:w="917" w:type="dxa"/>
            <w:tcBorders>
              <w:bottom w:val="single" w:sz="4" w:space="0" w:color="auto"/>
            </w:tcBorders>
            <w:vAlign w:val="center"/>
          </w:tcPr>
          <w:p w14:paraId="7EA2AAC5" w14:textId="77777777" w:rsidR="00630413" w:rsidRPr="005F6733" w:rsidRDefault="00630413" w:rsidP="00DA1A8F">
            <w:pPr>
              <w:spacing w:after="0"/>
              <w:rPr>
                <w:rFonts w:cs="Arial"/>
                <w:color w:val="000000"/>
                <w:sz w:val="18"/>
                <w:szCs w:val="18"/>
              </w:rPr>
            </w:pPr>
            <w:r w:rsidRPr="005F6733">
              <w:rPr>
                <w:rFonts w:cs="Arial"/>
                <w:color w:val="000000"/>
                <w:sz w:val="18"/>
                <w:szCs w:val="18"/>
              </w:rPr>
              <w:t>USA</w:t>
            </w:r>
          </w:p>
        </w:tc>
        <w:tc>
          <w:tcPr>
            <w:tcW w:w="1843" w:type="dxa"/>
            <w:tcBorders>
              <w:bottom w:val="single" w:sz="4" w:space="0" w:color="auto"/>
            </w:tcBorders>
            <w:vAlign w:val="center"/>
          </w:tcPr>
          <w:p w14:paraId="417E3CAC" w14:textId="77777777" w:rsidR="00630413" w:rsidRPr="005F6733" w:rsidRDefault="00630413" w:rsidP="00DA1A8F">
            <w:pPr>
              <w:spacing w:after="0"/>
              <w:rPr>
                <w:rFonts w:cs="Arial"/>
                <w:color w:val="000000"/>
                <w:sz w:val="18"/>
                <w:szCs w:val="18"/>
              </w:rPr>
            </w:pPr>
            <w:r w:rsidRPr="005F6733">
              <w:rPr>
                <w:rFonts w:cs="Arial"/>
                <w:color w:val="000000"/>
                <w:sz w:val="18"/>
                <w:szCs w:val="18"/>
              </w:rPr>
              <w:t>Movies</w:t>
            </w:r>
          </w:p>
        </w:tc>
        <w:tc>
          <w:tcPr>
            <w:tcW w:w="1719" w:type="dxa"/>
            <w:tcBorders>
              <w:bottom w:val="single" w:sz="4" w:space="0" w:color="auto"/>
            </w:tcBorders>
            <w:vAlign w:val="center"/>
          </w:tcPr>
          <w:p w14:paraId="22EA5972"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142,000</w:t>
            </w:r>
          </w:p>
        </w:tc>
      </w:tr>
      <w:tr w:rsidR="00630413" w:rsidRPr="00DA1A8F" w14:paraId="6947B792" w14:textId="77777777" w:rsidTr="005F6733">
        <w:trPr>
          <w:trHeight w:val="57"/>
        </w:trPr>
        <w:tc>
          <w:tcPr>
            <w:tcW w:w="665" w:type="dxa"/>
            <w:shd w:val="clear" w:color="auto" w:fill="F2F2F2" w:themeFill="background1" w:themeFillShade="F2"/>
            <w:vAlign w:val="center"/>
          </w:tcPr>
          <w:p w14:paraId="3579A498" w14:textId="77777777" w:rsidR="00630413" w:rsidRPr="005F6733" w:rsidRDefault="00630413" w:rsidP="00DA1A8F">
            <w:pPr>
              <w:spacing w:after="0"/>
              <w:rPr>
                <w:rFonts w:cs="Arial"/>
                <w:color w:val="000000"/>
                <w:sz w:val="18"/>
                <w:szCs w:val="18"/>
              </w:rPr>
            </w:pPr>
            <w:r w:rsidRPr="005F6733">
              <w:rPr>
                <w:rFonts w:cs="Arial"/>
                <w:color w:val="000000"/>
                <w:sz w:val="18"/>
                <w:szCs w:val="18"/>
              </w:rPr>
              <w:t>18</w:t>
            </w:r>
          </w:p>
        </w:tc>
        <w:tc>
          <w:tcPr>
            <w:tcW w:w="3927" w:type="dxa"/>
            <w:shd w:val="clear" w:color="auto" w:fill="F2F2F2" w:themeFill="background1" w:themeFillShade="F2"/>
            <w:vAlign w:val="center"/>
          </w:tcPr>
          <w:p w14:paraId="16AC3E20" w14:textId="77777777" w:rsidR="00630413" w:rsidRPr="005F6733" w:rsidRDefault="00630413" w:rsidP="00DA1A8F">
            <w:pPr>
              <w:spacing w:after="0"/>
              <w:rPr>
                <w:rFonts w:cs="Arial"/>
                <w:color w:val="000000"/>
                <w:sz w:val="18"/>
                <w:szCs w:val="18"/>
              </w:rPr>
            </w:pPr>
            <w:r w:rsidRPr="005F6733">
              <w:rPr>
                <w:rFonts w:cs="Arial"/>
                <w:color w:val="000000"/>
                <w:sz w:val="18"/>
                <w:szCs w:val="18"/>
              </w:rPr>
              <w:t xml:space="preserve">Scooby Doo 2: Monsters Unleashed </w:t>
            </w:r>
          </w:p>
        </w:tc>
        <w:tc>
          <w:tcPr>
            <w:tcW w:w="728" w:type="dxa"/>
            <w:shd w:val="clear" w:color="auto" w:fill="F2F2F2" w:themeFill="background1" w:themeFillShade="F2"/>
            <w:vAlign w:val="center"/>
          </w:tcPr>
          <w:p w14:paraId="68D82278" w14:textId="77777777" w:rsidR="00630413" w:rsidRPr="005F6733" w:rsidRDefault="00630413" w:rsidP="00DA1A8F">
            <w:pPr>
              <w:spacing w:after="0"/>
              <w:rPr>
                <w:rFonts w:cs="Arial"/>
                <w:color w:val="000000"/>
                <w:sz w:val="18"/>
                <w:szCs w:val="18"/>
              </w:rPr>
            </w:pPr>
            <w:r w:rsidRPr="005F6733">
              <w:rPr>
                <w:rFonts w:cs="Arial"/>
                <w:color w:val="000000"/>
                <w:sz w:val="18"/>
                <w:szCs w:val="18"/>
              </w:rPr>
              <w:t>9GO!</w:t>
            </w:r>
          </w:p>
        </w:tc>
        <w:tc>
          <w:tcPr>
            <w:tcW w:w="917" w:type="dxa"/>
            <w:shd w:val="clear" w:color="auto" w:fill="F2F2F2" w:themeFill="background1" w:themeFillShade="F2"/>
            <w:vAlign w:val="center"/>
          </w:tcPr>
          <w:p w14:paraId="46AF556C" w14:textId="77777777" w:rsidR="00630413" w:rsidRPr="005F6733" w:rsidRDefault="00630413" w:rsidP="00DA1A8F">
            <w:pPr>
              <w:spacing w:after="0"/>
              <w:rPr>
                <w:rFonts w:cs="Arial"/>
                <w:color w:val="000000"/>
                <w:sz w:val="18"/>
                <w:szCs w:val="18"/>
              </w:rPr>
            </w:pPr>
            <w:r w:rsidRPr="005F6733">
              <w:rPr>
                <w:rFonts w:cs="Arial"/>
                <w:color w:val="000000"/>
                <w:sz w:val="18"/>
                <w:szCs w:val="18"/>
              </w:rPr>
              <w:t>USA</w:t>
            </w:r>
          </w:p>
        </w:tc>
        <w:tc>
          <w:tcPr>
            <w:tcW w:w="1843" w:type="dxa"/>
            <w:shd w:val="clear" w:color="auto" w:fill="F2F2F2" w:themeFill="background1" w:themeFillShade="F2"/>
            <w:vAlign w:val="center"/>
          </w:tcPr>
          <w:p w14:paraId="4F6CE56D" w14:textId="77777777" w:rsidR="00630413" w:rsidRPr="005F6733" w:rsidRDefault="00630413" w:rsidP="00DA1A8F">
            <w:pPr>
              <w:spacing w:after="0"/>
              <w:rPr>
                <w:rFonts w:cs="Arial"/>
                <w:color w:val="000000"/>
                <w:sz w:val="18"/>
                <w:szCs w:val="18"/>
              </w:rPr>
            </w:pPr>
            <w:r w:rsidRPr="005F6733">
              <w:rPr>
                <w:rFonts w:cs="Arial"/>
                <w:color w:val="000000"/>
                <w:sz w:val="18"/>
                <w:szCs w:val="18"/>
              </w:rPr>
              <w:t>Movies</w:t>
            </w:r>
          </w:p>
        </w:tc>
        <w:tc>
          <w:tcPr>
            <w:tcW w:w="1719" w:type="dxa"/>
            <w:shd w:val="clear" w:color="auto" w:fill="F2F2F2" w:themeFill="background1" w:themeFillShade="F2"/>
            <w:vAlign w:val="center"/>
          </w:tcPr>
          <w:p w14:paraId="1FAA7498" w14:textId="77777777" w:rsidR="00630413" w:rsidRPr="005F6733" w:rsidRDefault="00630413" w:rsidP="001104F0">
            <w:pPr>
              <w:spacing w:after="0"/>
              <w:jc w:val="right"/>
              <w:rPr>
                <w:rFonts w:cs="Arial"/>
                <w:color w:val="000000"/>
                <w:sz w:val="18"/>
                <w:szCs w:val="18"/>
              </w:rPr>
            </w:pPr>
            <w:r w:rsidRPr="005F6733">
              <w:rPr>
                <w:rFonts w:cs="Arial"/>
                <w:color w:val="000000"/>
                <w:sz w:val="18"/>
                <w:szCs w:val="18"/>
              </w:rPr>
              <w:t>142,000</w:t>
            </w:r>
          </w:p>
        </w:tc>
      </w:tr>
      <w:tr w:rsidR="00630413" w:rsidRPr="00DA1A8F" w14:paraId="50BE39D9" w14:textId="77777777" w:rsidTr="005F6733">
        <w:trPr>
          <w:trHeight w:val="57"/>
        </w:trPr>
        <w:tc>
          <w:tcPr>
            <w:tcW w:w="665" w:type="dxa"/>
            <w:shd w:val="clear" w:color="auto" w:fill="FFFFFF" w:themeFill="background1"/>
            <w:vAlign w:val="center"/>
          </w:tcPr>
          <w:p w14:paraId="7F5A3965" w14:textId="77777777" w:rsidR="00630413" w:rsidRPr="005F6733" w:rsidRDefault="00630413" w:rsidP="00DA1A8F">
            <w:pPr>
              <w:spacing w:after="0"/>
              <w:rPr>
                <w:rFonts w:cs="Arial"/>
                <w:color w:val="000000"/>
                <w:sz w:val="18"/>
                <w:szCs w:val="18"/>
              </w:rPr>
            </w:pPr>
            <w:r w:rsidRPr="005F6733">
              <w:rPr>
                <w:rFonts w:cs="Arial"/>
                <w:color w:val="000000"/>
                <w:sz w:val="18"/>
                <w:szCs w:val="18"/>
              </w:rPr>
              <w:t>19</w:t>
            </w:r>
          </w:p>
        </w:tc>
        <w:tc>
          <w:tcPr>
            <w:tcW w:w="3927" w:type="dxa"/>
            <w:shd w:val="clear" w:color="auto" w:fill="FFFFFF" w:themeFill="background1"/>
            <w:vAlign w:val="center"/>
          </w:tcPr>
          <w:p w14:paraId="4358E455" w14:textId="77777777" w:rsidR="00630413" w:rsidRPr="005F6733" w:rsidRDefault="00630413" w:rsidP="00DA1A8F">
            <w:pPr>
              <w:spacing w:after="0"/>
              <w:rPr>
                <w:rFonts w:cs="Arial"/>
                <w:color w:val="000000"/>
                <w:sz w:val="18"/>
                <w:szCs w:val="18"/>
              </w:rPr>
            </w:pPr>
            <w:r w:rsidRPr="005F6733">
              <w:rPr>
                <w:rFonts w:cs="Arial"/>
                <w:color w:val="000000"/>
                <w:sz w:val="18"/>
                <w:szCs w:val="18"/>
              </w:rPr>
              <w:t>Madagascar 3: Europe's Most Wanted</w:t>
            </w:r>
          </w:p>
        </w:tc>
        <w:tc>
          <w:tcPr>
            <w:tcW w:w="728" w:type="dxa"/>
            <w:shd w:val="clear" w:color="auto" w:fill="FFFFFF" w:themeFill="background1"/>
            <w:vAlign w:val="center"/>
          </w:tcPr>
          <w:p w14:paraId="443C6878"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Nine</w:t>
            </w:r>
          </w:p>
        </w:tc>
        <w:tc>
          <w:tcPr>
            <w:tcW w:w="917" w:type="dxa"/>
            <w:shd w:val="clear" w:color="auto" w:fill="FFFFFF" w:themeFill="background1"/>
            <w:vAlign w:val="center"/>
          </w:tcPr>
          <w:p w14:paraId="5C80AA65" w14:textId="77777777" w:rsidR="00630413" w:rsidRPr="005F6733" w:rsidRDefault="00630413" w:rsidP="00DA1A8F">
            <w:pPr>
              <w:spacing w:after="0"/>
              <w:rPr>
                <w:rFonts w:cs="Arial"/>
                <w:color w:val="000000"/>
                <w:sz w:val="18"/>
                <w:szCs w:val="18"/>
              </w:rPr>
            </w:pPr>
            <w:r w:rsidRPr="005F6733">
              <w:rPr>
                <w:rFonts w:cs="Arial"/>
                <w:color w:val="000000"/>
                <w:sz w:val="18"/>
                <w:szCs w:val="18"/>
              </w:rPr>
              <w:t>USA</w:t>
            </w:r>
          </w:p>
        </w:tc>
        <w:tc>
          <w:tcPr>
            <w:tcW w:w="1843" w:type="dxa"/>
            <w:shd w:val="clear" w:color="auto" w:fill="FFFFFF" w:themeFill="background1"/>
            <w:vAlign w:val="center"/>
          </w:tcPr>
          <w:p w14:paraId="4F15C69F" w14:textId="77777777" w:rsidR="00630413" w:rsidRPr="005F6733" w:rsidRDefault="00630413" w:rsidP="00DA1A8F">
            <w:pPr>
              <w:spacing w:after="0"/>
              <w:rPr>
                <w:rFonts w:cs="Arial"/>
                <w:color w:val="000000"/>
                <w:sz w:val="18"/>
                <w:szCs w:val="18"/>
              </w:rPr>
            </w:pPr>
            <w:r w:rsidRPr="005F6733">
              <w:rPr>
                <w:rFonts w:cs="Arial"/>
                <w:color w:val="000000"/>
                <w:sz w:val="18"/>
                <w:szCs w:val="18"/>
              </w:rPr>
              <w:t>Movies</w:t>
            </w:r>
          </w:p>
        </w:tc>
        <w:tc>
          <w:tcPr>
            <w:tcW w:w="1719" w:type="dxa"/>
            <w:shd w:val="clear" w:color="auto" w:fill="FFFFFF" w:themeFill="background1"/>
            <w:vAlign w:val="center"/>
          </w:tcPr>
          <w:p w14:paraId="1171AB1D"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141,000</w:t>
            </w:r>
          </w:p>
        </w:tc>
      </w:tr>
      <w:tr w:rsidR="00630413" w:rsidRPr="00DA1A8F" w14:paraId="336F606D" w14:textId="77777777" w:rsidTr="005F6733">
        <w:trPr>
          <w:trHeight w:val="57"/>
        </w:trPr>
        <w:tc>
          <w:tcPr>
            <w:tcW w:w="665" w:type="dxa"/>
            <w:shd w:val="clear" w:color="auto" w:fill="F2F2F2" w:themeFill="background1" w:themeFillShade="F2"/>
            <w:vAlign w:val="center"/>
          </w:tcPr>
          <w:p w14:paraId="2CBE0A28" w14:textId="77777777" w:rsidR="00630413" w:rsidRPr="005F6733" w:rsidRDefault="00630413" w:rsidP="00DA1A8F">
            <w:pPr>
              <w:spacing w:after="0"/>
              <w:rPr>
                <w:rFonts w:cs="Arial"/>
                <w:color w:val="000000"/>
                <w:sz w:val="18"/>
                <w:szCs w:val="18"/>
              </w:rPr>
            </w:pPr>
            <w:r w:rsidRPr="005F6733">
              <w:rPr>
                <w:rFonts w:cs="Arial"/>
                <w:color w:val="000000"/>
                <w:sz w:val="18"/>
                <w:szCs w:val="18"/>
              </w:rPr>
              <w:t>20</w:t>
            </w:r>
          </w:p>
        </w:tc>
        <w:tc>
          <w:tcPr>
            <w:tcW w:w="3927" w:type="dxa"/>
            <w:shd w:val="clear" w:color="auto" w:fill="F2F2F2" w:themeFill="background1" w:themeFillShade="F2"/>
            <w:vAlign w:val="center"/>
          </w:tcPr>
          <w:p w14:paraId="11986F95" w14:textId="77777777" w:rsidR="00630413" w:rsidRPr="005F6733" w:rsidRDefault="00630413" w:rsidP="00DA1A8F">
            <w:pPr>
              <w:spacing w:after="0"/>
              <w:rPr>
                <w:rFonts w:cs="Arial"/>
                <w:color w:val="000000"/>
                <w:sz w:val="18"/>
                <w:szCs w:val="18"/>
              </w:rPr>
            </w:pPr>
            <w:r w:rsidRPr="005F6733">
              <w:rPr>
                <w:rFonts w:cs="Arial"/>
                <w:color w:val="000000"/>
                <w:sz w:val="18"/>
                <w:szCs w:val="18"/>
              </w:rPr>
              <w:t>Peg + Cat</w:t>
            </w:r>
          </w:p>
        </w:tc>
        <w:tc>
          <w:tcPr>
            <w:tcW w:w="728" w:type="dxa"/>
            <w:shd w:val="clear" w:color="auto" w:fill="F2F2F2" w:themeFill="background1" w:themeFillShade="F2"/>
            <w:vAlign w:val="center"/>
          </w:tcPr>
          <w:p w14:paraId="1FFD72CF"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2F2F2" w:themeFill="background1" w:themeFillShade="F2"/>
            <w:vAlign w:val="center"/>
          </w:tcPr>
          <w:p w14:paraId="592A3435" w14:textId="77777777" w:rsidR="00630413" w:rsidRPr="005F6733" w:rsidRDefault="00630413" w:rsidP="00DA1A8F">
            <w:pPr>
              <w:spacing w:after="0"/>
              <w:rPr>
                <w:rFonts w:cs="Arial"/>
                <w:color w:val="000000"/>
                <w:sz w:val="18"/>
                <w:szCs w:val="18"/>
              </w:rPr>
            </w:pPr>
            <w:r w:rsidRPr="005F6733">
              <w:rPr>
                <w:rFonts w:cs="Arial"/>
                <w:color w:val="000000"/>
                <w:sz w:val="18"/>
                <w:szCs w:val="18"/>
              </w:rPr>
              <w:t>USA</w:t>
            </w:r>
          </w:p>
        </w:tc>
        <w:tc>
          <w:tcPr>
            <w:tcW w:w="1843" w:type="dxa"/>
            <w:shd w:val="clear" w:color="auto" w:fill="F2F2F2" w:themeFill="background1" w:themeFillShade="F2"/>
            <w:vAlign w:val="center"/>
          </w:tcPr>
          <w:p w14:paraId="4321BA42"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2F2F2" w:themeFill="background1" w:themeFillShade="F2"/>
            <w:vAlign w:val="center"/>
          </w:tcPr>
          <w:p w14:paraId="7FF34A1E"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139,000</w:t>
            </w:r>
          </w:p>
        </w:tc>
      </w:tr>
      <w:tr w:rsidR="00630413" w:rsidRPr="00DA1A8F" w14:paraId="7AA69689" w14:textId="77777777" w:rsidTr="005F6733">
        <w:trPr>
          <w:trHeight w:val="57"/>
        </w:trPr>
        <w:tc>
          <w:tcPr>
            <w:tcW w:w="665" w:type="dxa"/>
            <w:shd w:val="clear" w:color="auto" w:fill="FFFFFF" w:themeFill="background1"/>
            <w:vAlign w:val="center"/>
          </w:tcPr>
          <w:p w14:paraId="52D3156E" w14:textId="77777777" w:rsidR="00630413" w:rsidRPr="005F6733" w:rsidRDefault="00630413" w:rsidP="00DA1A8F">
            <w:pPr>
              <w:spacing w:after="0"/>
              <w:rPr>
                <w:rFonts w:cs="Arial"/>
                <w:color w:val="000000"/>
                <w:sz w:val="18"/>
                <w:szCs w:val="18"/>
              </w:rPr>
            </w:pPr>
            <w:r w:rsidRPr="005F6733">
              <w:rPr>
                <w:rFonts w:cs="Arial"/>
                <w:color w:val="000000"/>
                <w:sz w:val="18"/>
                <w:szCs w:val="18"/>
              </w:rPr>
              <w:t>21</w:t>
            </w:r>
          </w:p>
        </w:tc>
        <w:tc>
          <w:tcPr>
            <w:tcW w:w="3927" w:type="dxa"/>
            <w:shd w:val="clear" w:color="auto" w:fill="FFFFFF" w:themeFill="background1"/>
            <w:vAlign w:val="center"/>
          </w:tcPr>
          <w:p w14:paraId="06EA0304" w14:textId="77777777" w:rsidR="00630413" w:rsidRPr="005F6733" w:rsidRDefault="00630413" w:rsidP="00DA1A8F">
            <w:pPr>
              <w:spacing w:after="0"/>
              <w:rPr>
                <w:rFonts w:cs="Arial"/>
                <w:color w:val="000000"/>
                <w:sz w:val="18"/>
                <w:szCs w:val="18"/>
              </w:rPr>
            </w:pPr>
            <w:r w:rsidRPr="005F6733">
              <w:rPr>
                <w:rFonts w:cs="Arial"/>
                <w:color w:val="000000"/>
                <w:sz w:val="18"/>
                <w:szCs w:val="18"/>
              </w:rPr>
              <w:t>Octonauts</w:t>
            </w:r>
          </w:p>
        </w:tc>
        <w:tc>
          <w:tcPr>
            <w:tcW w:w="728" w:type="dxa"/>
            <w:shd w:val="clear" w:color="auto" w:fill="FFFFFF" w:themeFill="background1"/>
            <w:vAlign w:val="center"/>
          </w:tcPr>
          <w:p w14:paraId="5A827310"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FFFFF" w:themeFill="background1"/>
            <w:vAlign w:val="center"/>
          </w:tcPr>
          <w:p w14:paraId="59851902"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FFFFF" w:themeFill="background1"/>
            <w:vAlign w:val="center"/>
          </w:tcPr>
          <w:p w14:paraId="621D46A7"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FFFFF" w:themeFill="background1"/>
            <w:vAlign w:val="center"/>
          </w:tcPr>
          <w:p w14:paraId="182C6836" w14:textId="49FE4A49" w:rsidR="00630413" w:rsidRPr="005F6733" w:rsidRDefault="0079144D" w:rsidP="001C1023">
            <w:pPr>
              <w:spacing w:after="0"/>
              <w:jc w:val="right"/>
              <w:rPr>
                <w:rFonts w:cs="Arial"/>
                <w:color w:val="000000"/>
                <w:sz w:val="18"/>
                <w:szCs w:val="18"/>
              </w:rPr>
            </w:pPr>
            <w:r w:rsidRPr="005F6733">
              <w:rPr>
                <w:rFonts w:cs="Arial"/>
                <w:color w:val="000000"/>
                <w:sz w:val="18"/>
                <w:szCs w:val="18"/>
              </w:rPr>
              <w:t>138000–</w:t>
            </w:r>
            <w:r w:rsidR="00630413" w:rsidRPr="005F6733">
              <w:rPr>
                <w:rFonts w:cs="Arial"/>
                <w:color w:val="000000"/>
                <w:sz w:val="18"/>
                <w:szCs w:val="18"/>
              </w:rPr>
              <w:t>121000</w:t>
            </w:r>
          </w:p>
        </w:tc>
      </w:tr>
      <w:tr w:rsidR="00630413" w:rsidRPr="00DA1A8F" w14:paraId="31CFB8D7" w14:textId="77777777" w:rsidTr="005F6733">
        <w:trPr>
          <w:trHeight w:val="57"/>
        </w:trPr>
        <w:tc>
          <w:tcPr>
            <w:tcW w:w="665" w:type="dxa"/>
            <w:shd w:val="clear" w:color="auto" w:fill="F2F2F2" w:themeFill="background1" w:themeFillShade="F2"/>
            <w:vAlign w:val="center"/>
          </w:tcPr>
          <w:p w14:paraId="63EA0B71" w14:textId="77777777" w:rsidR="00630413" w:rsidRPr="005F6733" w:rsidRDefault="00630413" w:rsidP="00DA1A8F">
            <w:pPr>
              <w:spacing w:after="0"/>
              <w:rPr>
                <w:rFonts w:cs="Arial"/>
                <w:color w:val="000000"/>
                <w:sz w:val="18"/>
                <w:szCs w:val="18"/>
              </w:rPr>
            </w:pPr>
            <w:r w:rsidRPr="005F6733">
              <w:rPr>
                <w:rFonts w:cs="Arial"/>
                <w:color w:val="000000"/>
                <w:sz w:val="18"/>
                <w:szCs w:val="18"/>
              </w:rPr>
              <w:t>22</w:t>
            </w:r>
          </w:p>
        </w:tc>
        <w:tc>
          <w:tcPr>
            <w:tcW w:w="3927" w:type="dxa"/>
            <w:shd w:val="clear" w:color="auto" w:fill="F2F2F2" w:themeFill="background1" w:themeFillShade="F2"/>
            <w:vAlign w:val="center"/>
          </w:tcPr>
          <w:p w14:paraId="24C5C9B1" w14:textId="77777777" w:rsidR="00630413" w:rsidRPr="005F6733" w:rsidRDefault="00630413" w:rsidP="00DA1A8F">
            <w:pPr>
              <w:spacing w:after="0"/>
              <w:rPr>
                <w:rFonts w:cs="Arial"/>
                <w:color w:val="000000"/>
                <w:sz w:val="18"/>
                <w:szCs w:val="18"/>
              </w:rPr>
            </w:pPr>
            <w:r w:rsidRPr="005F6733">
              <w:rPr>
                <w:rFonts w:cs="Arial"/>
                <w:color w:val="000000"/>
                <w:sz w:val="18"/>
                <w:szCs w:val="18"/>
              </w:rPr>
              <w:t>The Gruffalo</w:t>
            </w:r>
          </w:p>
        </w:tc>
        <w:tc>
          <w:tcPr>
            <w:tcW w:w="728" w:type="dxa"/>
            <w:shd w:val="clear" w:color="auto" w:fill="F2F2F2" w:themeFill="background1" w:themeFillShade="F2"/>
            <w:vAlign w:val="center"/>
          </w:tcPr>
          <w:p w14:paraId="52D74465"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2F2F2" w:themeFill="background1" w:themeFillShade="F2"/>
            <w:vAlign w:val="center"/>
          </w:tcPr>
          <w:p w14:paraId="2767C044"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2F2F2" w:themeFill="background1" w:themeFillShade="F2"/>
            <w:vAlign w:val="center"/>
          </w:tcPr>
          <w:p w14:paraId="5247C7EB"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2F2F2" w:themeFill="background1" w:themeFillShade="F2"/>
            <w:vAlign w:val="center"/>
          </w:tcPr>
          <w:p w14:paraId="26CD6CB2"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137,000</w:t>
            </w:r>
          </w:p>
        </w:tc>
      </w:tr>
      <w:tr w:rsidR="00630413" w:rsidRPr="00DA1A8F" w14:paraId="239ACDE9" w14:textId="77777777" w:rsidTr="005F6733">
        <w:trPr>
          <w:trHeight w:val="57"/>
        </w:trPr>
        <w:tc>
          <w:tcPr>
            <w:tcW w:w="665" w:type="dxa"/>
            <w:shd w:val="clear" w:color="auto" w:fill="FFFFFF" w:themeFill="background1"/>
            <w:vAlign w:val="center"/>
          </w:tcPr>
          <w:p w14:paraId="08F2D139" w14:textId="77777777" w:rsidR="00630413" w:rsidRPr="005F6733" w:rsidRDefault="00630413" w:rsidP="00DA1A8F">
            <w:pPr>
              <w:spacing w:after="0"/>
              <w:rPr>
                <w:rFonts w:cs="Arial"/>
                <w:color w:val="000000"/>
                <w:sz w:val="18"/>
                <w:szCs w:val="18"/>
              </w:rPr>
            </w:pPr>
            <w:r w:rsidRPr="005F6733">
              <w:rPr>
                <w:rFonts w:cs="Arial"/>
                <w:color w:val="000000"/>
                <w:sz w:val="18"/>
                <w:szCs w:val="18"/>
              </w:rPr>
              <w:t>23</w:t>
            </w:r>
          </w:p>
        </w:tc>
        <w:tc>
          <w:tcPr>
            <w:tcW w:w="3927" w:type="dxa"/>
            <w:shd w:val="clear" w:color="auto" w:fill="FFFFFF" w:themeFill="background1"/>
            <w:vAlign w:val="center"/>
          </w:tcPr>
          <w:p w14:paraId="66512543" w14:textId="77777777" w:rsidR="00630413" w:rsidRPr="005F6733" w:rsidRDefault="00630413" w:rsidP="00DA1A8F">
            <w:pPr>
              <w:spacing w:after="0"/>
              <w:rPr>
                <w:rFonts w:cs="Arial"/>
                <w:color w:val="000000"/>
                <w:sz w:val="18"/>
                <w:szCs w:val="18"/>
              </w:rPr>
            </w:pPr>
            <w:r w:rsidRPr="005F6733">
              <w:rPr>
                <w:rFonts w:cs="Arial"/>
                <w:color w:val="000000"/>
                <w:sz w:val="18"/>
                <w:szCs w:val="18"/>
              </w:rPr>
              <w:t>Peppa Pig</w:t>
            </w:r>
          </w:p>
        </w:tc>
        <w:tc>
          <w:tcPr>
            <w:tcW w:w="728" w:type="dxa"/>
            <w:shd w:val="clear" w:color="auto" w:fill="FFFFFF" w:themeFill="background1"/>
            <w:vAlign w:val="center"/>
          </w:tcPr>
          <w:p w14:paraId="520F65F6"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FFFFF" w:themeFill="background1"/>
            <w:vAlign w:val="center"/>
          </w:tcPr>
          <w:p w14:paraId="33C77A6A"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FFFFF" w:themeFill="background1"/>
            <w:vAlign w:val="center"/>
          </w:tcPr>
          <w:p w14:paraId="06B00B81" w14:textId="77777777" w:rsidR="00630413" w:rsidRPr="005F6733" w:rsidRDefault="00630413" w:rsidP="00DA1A8F">
            <w:pPr>
              <w:spacing w:after="0"/>
              <w:rPr>
                <w:rFonts w:cs="Arial"/>
                <w:color w:val="000000"/>
                <w:sz w:val="18"/>
                <w:szCs w:val="18"/>
              </w:rPr>
            </w:pPr>
            <w:r w:rsidRPr="005F6733">
              <w:rPr>
                <w:rFonts w:cs="Arial"/>
                <w:color w:val="000000"/>
                <w:sz w:val="18"/>
                <w:szCs w:val="18"/>
              </w:rPr>
              <w:t xml:space="preserve">Children's </w:t>
            </w:r>
          </w:p>
        </w:tc>
        <w:tc>
          <w:tcPr>
            <w:tcW w:w="1719" w:type="dxa"/>
            <w:shd w:val="clear" w:color="auto" w:fill="FFFFFF" w:themeFill="background1"/>
            <w:vAlign w:val="center"/>
          </w:tcPr>
          <w:p w14:paraId="2AB602EB" w14:textId="2FE72EF2" w:rsidR="00630413" w:rsidRPr="005F6733" w:rsidRDefault="0079144D" w:rsidP="001C1023">
            <w:pPr>
              <w:spacing w:after="0"/>
              <w:jc w:val="right"/>
              <w:rPr>
                <w:rFonts w:cs="Arial"/>
                <w:color w:val="000000"/>
                <w:sz w:val="18"/>
                <w:szCs w:val="18"/>
              </w:rPr>
            </w:pPr>
            <w:r w:rsidRPr="005F6733">
              <w:rPr>
                <w:rFonts w:cs="Arial"/>
                <w:color w:val="000000"/>
                <w:sz w:val="18"/>
                <w:szCs w:val="18"/>
              </w:rPr>
              <w:t>137,000–</w:t>
            </w:r>
            <w:r w:rsidR="00630413" w:rsidRPr="005F6733">
              <w:rPr>
                <w:rFonts w:cs="Arial"/>
                <w:color w:val="000000"/>
                <w:sz w:val="18"/>
                <w:szCs w:val="18"/>
              </w:rPr>
              <w:t>126,000</w:t>
            </w:r>
          </w:p>
        </w:tc>
      </w:tr>
      <w:tr w:rsidR="00630413" w:rsidRPr="00DA1A8F" w14:paraId="47D61DD4" w14:textId="77777777" w:rsidTr="005F6733">
        <w:trPr>
          <w:trHeight w:val="57"/>
        </w:trPr>
        <w:tc>
          <w:tcPr>
            <w:tcW w:w="665" w:type="dxa"/>
            <w:shd w:val="clear" w:color="auto" w:fill="F2F2F2" w:themeFill="background1" w:themeFillShade="F2"/>
            <w:vAlign w:val="center"/>
          </w:tcPr>
          <w:p w14:paraId="04DA23A3" w14:textId="77777777" w:rsidR="00630413" w:rsidRPr="005F6733" w:rsidRDefault="00630413" w:rsidP="00DA1A8F">
            <w:pPr>
              <w:spacing w:after="0"/>
              <w:rPr>
                <w:rFonts w:cs="Arial"/>
                <w:color w:val="000000"/>
                <w:sz w:val="18"/>
                <w:szCs w:val="18"/>
              </w:rPr>
            </w:pPr>
            <w:r w:rsidRPr="005F6733">
              <w:rPr>
                <w:rFonts w:cs="Arial"/>
                <w:color w:val="000000"/>
                <w:sz w:val="18"/>
                <w:szCs w:val="18"/>
              </w:rPr>
              <w:t>24</w:t>
            </w:r>
          </w:p>
        </w:tc>
        <w:tc>
          <w:tcPr>
            <w:tcW w:w="3927" w:type="dxa"/>
            <w:shd w:val="clear" w:color="auto" w:fill="F2F2F2" w:themeFill="background1" w:themeFillShade="F2"/>
            <w:vAlign w:val="center"/>
          </w:tcPr>
          <w:p w14:paraId="3F95DC56" w14:textId="77777777" w:rsidR="00630413" w:rsidRPr="005F6733" w:rsidRDefault="00630413" w:rsidP="00DA1A8F">
            <w:pPr>
              <w:spacing w:after="0"/>
              <w:rPr>
                <w:rFonts w:cs="Arial"/>
                <w:color w:val="000000"/>
                <w:sz w:val="18"/>
                <w:szCs w:val="18"/>
              </w:rPr>
            </w:pPr>
            <w:r w:rsidRPr="005F6733">
              <w:rPr>
                <w:rFonts w:cs="Arial"/>
                <w:color w:val="000000"/>
                <w:sz w:val="18"/>
                <w:szCs w:val="18"/>
              </w:rPr>
              <w:t>Hoot Hoot Go!</w:t>
            </w:r>
          </w:p>
        </w:tc>
        <w:tc>
          <w:tcPr>
            <w:tcW w:w="728" w:type="dxa"/>
            <w:shd w:val="clear" w:color="auto" w:fill="F2F2F2" w:themeFill="background1" w:themeFillShade="F2"/>
            <w:vAlign w:val="center"/>
          </w:tcPr>
          <w:p w14:paraId="7332AAF4"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2F2F2" w:themeFill="background1" w:themeFillShade="F2"/>
            <w:vAlign w:val="center"/>
          </w:tcPr>
          <w:p w14:paraId="79D53910"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shd w:val="clear" w:color="auto" w:fill="F2F2F2" w:themeFill="background1" w:themeFillShade="F2"/>
            <w:vAlign w:val="center"/>
          </w:tcPr>
          <w:p w14:paraId="03FB26B5"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2F2F2" w:themeFill="background1" w:themeFillShade="F2"/>
            <w:vAlign w:val="center"/>
          </w:tcPr>
          <w:p w14:paraId="5508A606"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135,000</w:t>
            </w:r>
          </w:p>
        </w:tc>
      </w:tr>
      <w:tr w:rsidR="00630413" w:rsidRPr="00DA1A8F" w14:paraId="56CB395F" w14:textId="77777777" w:rsidTr="005F6733">
        <w:trPr>
          <w:trHeight w:val="57"/>
        </w:trPr>
        <w:tc>
          <w:tcPr>
            <w:tcW w:w="665" w:type="dxa"/>
            <w:shd w:val="clear" w:color="auto" w:fill="FFFFFF" w:themeFill="background1"/>
            <w:vAlign w:val="center"/>
          </w:tcPr>
          <w:p w14:paraId="7C432C32" w14:textId="77777777" w:rsidR="00630413" w:rsidRPr="005F6733" w:rsidRDefault="00630413" w:rsidP="00DA1A8F">
            <w:pPr>
              <w:spacing w:after="0"/>
              <w:rPr>
                <w:rFonts w:cs="Arial"/>
                <w:color w:val="000000"/>
                <w:sz w:val="18"/>
                <w:szCs w:val="18"/>
              </w:rPr>
            </w:pPr>
            <w:r w:rsidRPr="005F6733">
              <w:rPr>
                <w:rFonts w:cs="Arial"/>
                <w:color w:val="000000"/>
                <w:sz w:val="18"/>
                <w:szCs w:val="18"/>
              </w:rPr>
              <w:t>25</w:t>
            </w:r>
          </w:p>
        </w:tc>
        <w:tc>
          <w:tcPr>
            <w:tcW w:w="3927" w:type="dxa"/>
            <w:shd w:val="clear" w:color="auto" w:fill="FFFFFF" w:themeFill="background1"/>
            <w:vAlign w:val="center"/>
          </w:tcPr>
          <w:p w14:paraId="380386BB" w14:textId="77777777" w:rsidR="00630413" w:rsidRPr="005F6733" w:rsidRDefault="00630413" w:rsidP="00DA1A8F">
            <w:pPr>
              <w:spacing w:after="0"/>
              <w:rPr>
                <w:rFonts w:cs="Arial"/>
                <w:color w:val="000000"/>
                <w:sz w:val="18"/>
                <w:szCs w:val="18"/>
              </w:rPr>
            </w:pPr>
            <w:r w:rsidRPr="005F6733">
              <w:rPr>
                <w:rFonts w:cs="Arial"/>
                <w:color w:val="000000"/>
                <w:sz w:val="18"/>
                <w:szCs w:val="18"/>
              </w:rPr>
              <w:t>Thomas And Friends: Misty Island Rescue</w:t>
            </w:r>
          </w:p>
        </w:tc>
        <w:tc>
          <w:tcPr>
            <w:tcW w:w="728" w:type="dxa"/>
            <w:shd w:val="clear" w:color="auto" w:fill="FFFFFF" w:themeFill="background1"/>
            <w:vAlign w:val="center"/>
          </w:tcPr>
          <w:p w14:paraId="7A54847A"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FFFFF" w:themeFill="background1"/>
            <w:vAlign w:val="center"/>
          </w:tcPr>
          <w:p w14:paraId="176B46A4"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FFFFF" w:themeFill="background1"/>
            <w:vAlign w:val="center"/>
          </w:tcPr>
          <w:p w14:paraId="0981C10C"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FFFFF" w:themeFill="background1"/>
            <w:vAlign w:val="center"/>
          </w:tcPr>
          <w:p w14:paraId="51D79711"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135,000</w:t>
            </w:r>
          </w:p>
        </w:tc>
      </w:tr>
      <w:tr w:rsidR="00630413" w:rsidRPr="00DA1A8F" w14:paraId="6F6DD893" w14:textId="77777777" w:rsidTr="005F6733">
        <w:trPr>
          <w:trHeight w:val="57"/>
        </w:trPr>
        <w:tc>
          <w:tcPr>
            <w:tcW w:w="665" w:type="dxa"/>
            <w:shd w:val="clear" w:color="auto" w:fill="F2F2F2" w:themeFill="background1" w:themeFillShade="F2"/>
            <w:vAlign w:val="center"/>
          </w:tcPr>
          <w:p w14:paraId="4D64D551" w14:textId="77777777" w:rsidR="00630413" w:rsidRPr="005F6733" w:rsidRDefault="00630413" w:rsidP="00DA1A8F">
            <w:pPr>
              <w:spacing w:after="0"/>
              <w:rPr>
                <w:rFonts w:cs="Arial"/>
                <w:color w:val="000000"/>
                <w:sz w:val="18"/>
                <w:szCs w:val="18"/>
              </w:rPr>
            </w:pPr>
            <w:r w:rsidRPr="005F6733">
              <w:rPr>
                <w:rFonts w:cs="Arial"/>
                <w:color w:val="000000"/>
                <w:sz w:val="18"/>
                <w:szCs w:val="18"/>
              </w:rPr>
              <w:t>26</w:t>
            </w:r>
          </w:p>
        </w:tc>
        <w:tc>
          <w:tcPr>
            <w:tcW w:w="3927" w:type="dxa"/>
            <w:shd w:val="clear" w:color="auto" w:fill="F2F2F2" w:themeFill="background1" w:themeFillShade="F2"/>
            <w:vAlign w:val="center"/>
          </w:tcPr>
          <w:p w14:paraId="30585C2B" w14:textId="77777777" w:rsidR="00630413" w:rsidRPr="005F6733" w:rsidRDefault="00630413" w:rsidP="00DA1A8F">
            <w:pPr>
              <w:spacing w:after="0"/>
              <w:rPr>
                <w:rFonts w:cs="Arial"/>
                <w:color w:val="000000"/>
                <w:sz w:val="18"/>
                <w:szCs w:val="18"/>
              </w:rPr>
            </w:pPr>
            <w:r w:rsidRPr="005F6733">
              <w:rPr>
                <w:rFonts w:cs="Arial"/>
                <w:color w:val="000000"/>
                <w:sz w:val="18"/>
                <w:szCs w:val="18"/>
              </w:rPr>
              <w:t>Peter Rabbit</w:t>
            </w:r>
          </w:p>
        </w:tc>
        <w:tc>
          <w:tcPr>
            <w:tcW w:w="728" w:type="dxa"/>
            <w:shd w:val="clear" w:color="auto" w:fill="F2F2F2" w:themeFill="background1" w:themeFillShade="F2"/>
            <w:vAlign w:val="center"/>
          </w:tcPr>
          <w:p w14:paraId="48D4ABFF"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2F2F2" w:themeFill="background1" w:themeFillShade="F2"/>
            <w:vAlign w:val="center"/>
          </w:tcPr>
          <w:p w14:paraId="21D72F54"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2F2F2" w:themeFill="background1" w:themeFillShade="F2"/>
            <w:vAlign w:val="center"/>
          </w:tcPr>
          <w:p w14:paraId="573F6D40"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2F2F2" w:themeFill="background1" w:themeFillShade="F2"/>
            <w:vAlign w:val="center"/>
          </w:tcPr>
          <w:p w14:paraId="374F11E2"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135,000</w:t>
            </w:r>
          </w:p>
        </w:tc>
      </w:tr>
      <w:tr w:rsidR="00630413" w:rsidRPr="00DA1A8F" w14:paraId="606622C5" w14:textId="77777777" w:rsidTr="005F6733">
        <w:trPr>
          <w:trHeight w:val="57"/>
        </w:trPr>
        <w:tc>
          <w:tcPr>
            <w:tcW w:w="665" w:type="dxa"/>
            <w:shd w:val="clear" w:color="auto" w:fill="FFFFFF" w:themeFill="background1"/>
            <w:vAlign w:val="center"/>
          </w:tcPr>
          <w:p w14:paraId="641A788F" w14:textId="77777777" w:rsidR="00630413" w:rsidRPr="005F6733" w:rsidRDefault="00630413" w:rsidP="00DA1A8F">
            <w:pPr>
              <w:spacing w:after="0"/>
              <w:rPr>
                <w:rFonts w:cs="Arial"/>
                <w:color w:val="000000"/>
                <w:sz w:val="18"/>
                <w:szCs w:val="18"/>
              </w:rPr>
            </w:pPr>
            <w:r w:rsidRPr="005F6733">
              <w:rPr>
                <w:rFonts w:cs="Arial"/>
                <w:color w:val="000000"/>
                <w:sz w:val="18"/>
                <w:szCs w:val="18"/>
              </w:rPr>
              <w:t>27</w:t>
            </w:r>
          </w:p>
        </w:tc>
        <w:tc>
          <w:tcPr>
            <w:tcW w:w="3927" w:type="dxa"/>
            <w:shd w:val="clear" w:color="auto" w:fill="FFFFFF" w:themeFill="background1"/>
            <w:vAlign w:val="center"/>
          </w:tcPr>
          <w:p w14:paraId="668FFB36" w14:textId="29950BF7" w:rsidR="00630413" w:rsidRPr="005F6733" w:rsidRDefault="00630413" w:rsidP="005F6733">
            <w:pPr>
              <w:spacing w:after="0"/>
              <w:rPr>
                <w:rFonts w:cs="Arial"/>
                <w:color w:val="000000"/>
                <w:sz w:val="18"/>
                <w:szCs w:val="18"/>
              </w:rPr>
            </w:pPr>
            <w:r w:rsidRPr="005F6733">
              <w:rPr>
                <w:rFonts w:cs="Arial"/>
                <w:color w:val="000000"/>
                <w:sz w:val="18"/>
                <w:szCs w:val="18"/>
              </w:rPr>
              <w:t xml:space="preserve">Bob The Builder </w:t>
            </w:r>
            <w:r w:rsidR="005F6733">
              <w:rPr>
                <w:rFonts w:cs="Arial"/>
                <w:color w:val="000000"/>
                <w:sz w:val="18"/>
                <w:szCs w:val="18"/>
              </w:rPr>
              <w:t>O</w:t>
            </w:r>
            <w:r w:rsidRPr="005F6733">
              <w:rPr>
                <w:rFonts w:cs="Arial"/>
                <w:color w:val="000000"/>
                <w:sz w:val="18"/>
                <w:szCs w:val="18"/>
              </w:rPr>
              <w:t>n Site: Trains &amp; Treehouses</w:t>
            </w:r>
          </w:p>
        </w:tc>
        <w:tc>
          <w:tcPr>
            <w:tcW w:w="728" w:type="dxa"/>
            <w:shd w:val="clear" w:color="auto" w:fill="FFFFFF" w:themeFill="background1"/>
            <w:vAlign w:val="center"/>
          </w:tcPr>
          <w:p w14:paraId="3CA52AB9"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FFFFF" w:themeFill="background1"/>
            <w:vAlign w:val="center"/>
          </w:tcPr>
          <w:p w14:paraId="2764C876"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FFFFF" w:themeFill="background1"/>
            <w:vAlign w:val="center"/>
          </w:tcPr>
          <w:p w14:paraId="606B14C2"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FFFFF" w:themeFill="background1"/>
            <w:vAlign w:val="center"/>
          </w:tcPr>
          <w:p w14:paraId="070831AB"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132,000</w:t>
            </w:r>
          </w:p>
        </w:tc>
      </w:tr>
      <w:tr w:rsidR="00630413" w:rsidRPr="00DA1A8F" w14:paraId="14A6A7BB" w14:textId="77777777" w:rsidTr="005F6733">
        <w:trPr>
          <w:trHeight w:val="57"/>
        </w:trPr>
        <w:tc>
          <w:tcPr>
            <w:tcW w:w="665" w:type="dxa"/>
            <w:shd w:val="clear" w:color="auto" w:fill="F2F2F2" w:themeFill="background1" w:themeFillShade="F2"/>
            <w:vAlign w:val="center"/>
          </w:tcPr>
          <w:p w14:paraId="4950BB81" w14:textId="77777777" w:rsidR="00630413" w:rsidRPr="005F6733" w:rsidRDefault="00630413" w:rsidP="00DA1A8F">
            <w:pPr>
              <w:spacing w:after="0"/>
              <w:rPr>
                <w:rFonts w:cs="Arial"/>
                <w:color w:val="000000"/>
                <w:sz w:val="18"/>
                <w:szCs w:val="18"/>
              </w:rPr>
            </w:pPr>
            <w:r w:rsidRPr="005F6733">
              <w:rPr>
                <w:rFonts w:cs="Arial"/>
                <w:color w:val="000000"/>
                <w:sz w:val="18"/>
                <w:szCs w:val="18"/>
              </w:rPr>
              <w:t>28</w:t>
            </w:r>
          </w:p>
        </w:tc>
        <w:tc>
          <w:tcPr>
            <w:tcW w:w="3927" w:type="dxa"/>
            <w:shd w:val="clear" w:color="auto" w:fill="F2F2F2" w:themeFill="background1" w:themeFillShade="F2"/>
            <w:vAlign w:val="center"/>
          </w:tcPr>
          <w:p w14:paraId="393618D5" w14:textId="77777777" w:rsidR="00630413" w:rsidRPr="005F6733" w:rsidRDefault="00630413" w:rsidP="00DA1A8F">
            <w:pPr>
              <w:spacing w:after="0"/>
              <w:rPr>
                <w:rFonts w:cs="Arial"/>
                <w:color w:val="000000"/>
                <w:sz w:val="18"/>
                <w:szCs w:val="18"/>
              </w:rPr>
            </w:pPr>
            <w:r w:rsidRPr="005F6733">
              <w:rPr>
                <w:rFonts w:cs="Arial"/>
                <w:color w:val="000000"/>
                <w:sz w:val="18"/>
                <w:szCs w:val="18"/>
              </w:rPr>
              <w:t>Fireman Sam: Alien Alert</w:t>
            </w:r>
          </w:p>
        </w:tc>
        <w:tc>
          <w:tcPr>
            <w:tcW w:w="728" w:type="dxa"/>
            <w:shd w:val="clear" w:color="auto" w:fill="F2F2F2" w:themeFill="background1" w:themeFillShade="F2"/>
            <w:vAlign w:val="center"/>
          </w:tcPr>
          <w:p w14:paraId="6B637C77"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2F2F2" w:themeFill="background1" w:themeFillShade="F2"/>
            <w:vAlign w:val="center"/>
          </w:tcPr>
          <w:p w14:paraId="62AAE04F"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2F2F2" w:themeFill="background1" w:themeFillShade="F2"/>
            <w:vAlign w:val="center"/>
          </w:tcPr>
          <w:p w14:paraId="506C12EF"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2F2F2" w:themeFill="background1" w:themeFillShade="F2"/>
            <w:vAlign w:val="center"/>
          </w:tcPr>
          <w:p w14:paraId="5D1F4BAA"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128,000</w:t>
            </w:r>
          </w:p>
        </w:tc>
      </w:tr>
      <w:tr w:rsidR="00630413" w:rsidRPr="00DA1A8F" w14:paraId="730E5F91" w14:textId="77777777" w:rsidTr="005F6733">
        <w:trPr>
          <w:trHeight w:val="57"/>
        </w:trPr>
        <w:tc>
          <w:tcPr>
            <w:tcW w:w="665" w:type="dxa"/>
            <w:shd w:val="clear" w:color="auto" w:fill="FFFFFF" w:themeFill="background1"/>
            <w:vAlign w:val="center"/>
          </w:tcPr>
          <w:p w14:paraId="587D64C8" w14:textId="77777777" w:rsidR="00630413" w:rsidRPr="005F6733" w:rsidRDefault="00630413" w:rsidP="00DA1A8F">
            <w:pPr>
              <w:spacing w:after="0"/>
              <w:rPr>
                <w:rFonts w:cs="Arial"/>
                <w:color w:val="000000"/>
                <w:sz w:val="18"/>
                <w:szCs w:val="18"/>
              </w:rPr>
            </w:pPr>
            <w:r w:rsidRPr="005F6733">
              <w:rPr>
                <w:rFonts w:cs="Arial"/>
                <w:color w:val="000000"/>
                <w:sz w:val="18"/>
                <w:szCs w:val="18"/>
              </w:rPr>
              <w:t>29</w:t>
            </w:r>
          </w:p>
        </w:tc>
        <w:tc>
          <w:tcPr>
            <w:tcW w:w="3927" w:type="dxa"/>
            <w:shd w:val="clear" w:color="auto" w:fill="FFFFFF" w:themeFill="background1"/>
            <w:vAlign w:val="center"/>
          </w:tcPr>
          <w:p w14:paraId="5D90412B" w14:textId="66C32342" w:rsidR="00630413" w:rsidRPr="005F6733" w:rsidRDefault="00630413" w:rsidP="00DA1A8F">
            <w:pPr>
              <w:spacing w:after="0"/>
              <w:rPr>
                <w:rFonts w:cs="Arial"/>
                <w:color w:val="000000"/>
                <w:sz w:val="18"/>
                <w:szCs w:val="18"/>
              </w:rPr>
            </w:pPr>
            <w:r w:rsidRPr="005F6733">
              <w:rPr>
                <w:rFonts w:cs="Arial"/>
                <w:color w:val="000000"/>
                <w:sz w:val="18"/>
                <w:szCs w:val="18"/>
              </w:rPr>
              <w:t>House Rules</w:t>
            </w:r>
            <w:r w:rsidR="0061665E">
              <w:rPr>
                <w:rFonts w:cs="Arial"/>
                <w:color w:val="000000"/>
                <w:sz w:val="18"/>
                <w:szCs w:val="18"/>
              </w:rPr>
              <w:t>—</w:t>
            </w:r>
            <w:r w:rsidRPr="005F6733">
              <w:rPr>
                <w:rFonts w:cs="Arial"/>
                <w:color w:val="000000"/>
                <w:sz w:val="18"/>
                <w:szCs w:val="18"/>
              </w:rPr>
              <w:t>Thu</w:t>
            </w:r>
          </w:p>
        </w:tc>
        <w:tc>
          <w:tcPr>
            <w:tcW w:w="728" w:type="dxa"/>
            <w:shd w:val="clear" w:color="auto" w:fill="FFFFFF" w:themeFill="background1"/>
            <w:vAlign w:val="center"/>
          </w:tcPr>
          <w:p w14:paraId="0220F9C6"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Seven</w:t>
            </w:r>
          </w:p>
        </w:tc>
        <w:tc>
          <w:tcPr>
            <w:tcW w:w="917" w:type="dxa"/>
            <w:shd w:val="clear" w:color="auto" w:fill="FFFFFF" w:themeFill="background1"/>
            <w:vAlign w:val="center"/>
          </w:tcPr>
          <w:p w14:paraId="461ACAAA" w14:textId="77777777" w:rsidR="00630413" w:rsidRPr="005F6733" w:rsidRDefault="00630413" w:rsidP="00DA1A8F">
            <w:pPr>
              <w:spacing w:after="0"/>
              <w:rPr>
                <w:rFonts w:cs="Arial"/>
                <w:color w:val="000000"/>
                <w:sz w:val="18"/>
                <w:szCs w:val="18"/>
              </w:rPr>
            </w:pPr>
            <w:r w:rsidRPr="005F6733">
              <w:rPr>
                <w:rFonts w:cs="Arial"/>
                <w:color w:val="000000"/>
                <w:sz w:val="18"/>
                <w:szCs w:val="18"/>
              </w:rPr>
              <w:t>Australia</w:t>
            </w:r>
          </w:p>
        </w:tc>
        <w:tc>
          <w:tcPr>
            <w:tcW w:w="1843" w:type="dxa"/>
            <w:shd w:val="clear" w:color="auto" w:fill="FFFFFF" w:themeFill="background1"/>
            <w:vAlign w:val="center"/>
          </w:tcPr>
          <w:p w14:paraId="0CDDBC45" w14:textId="77777777" w:rsidR="00630413" w:rsidRPr="005F6733" w:rsidRDefault="00630413" w:rsidP="00DA1A8F">
            <w:pPr>
              <w:spacing w:after="0"/>
              <w:rPr>
                <w:rFonts w:cs="Arial"/>
                <w:color w:val="000000"/>
                <w:sz w:val="18"/>
                <w:szCs w:val="18"/>
              </w:rPr>
            </w:pPr>
            <w:r w:rsidRPr="005F6733">
              <w:rPr>
                <w:rFonts w:cs="Arial"/>
                <w:color w:val="000000"/>
                <w:sz w:val="18"/>
                <w:szCs w:val="18"/>
              </w:rPr>
              <w:t>Reality TV</w:t>
            </w:r>
          </w:p>
        </w:tc>
        <w:tc>
          <w:tcPr>
            <w:tcW w:w="1719" w:type="dxa"/>
            <w:shd w:val="clear" w:color="auto" w:fill="FFFFFF" w:themeFill="background1"/>
            <w:vAlign w:val="center"/>
          </w:tcPr>
          <w:p w14:paraId="318C6BC0" w14:textId="1BFC0558" w:rsidR="00630413" w:rsidRPr="005F6733" w:rsidRDefault="00630413" w:rsidP="001C1023">
            <w:pPr>
              <w:spacing w:after="0"/>
              <w:jc w:val="right"/>
              <w:rPr>
                <w:rFonts w:cs="Arial"/>
                <w:color w:val="000000"/>
                <w:sz w:val="18"/>
                <w:szCs w:val="18"/>
              </w:rPr>
            </w:pPr>
            <w:r w:rsidRPr="005F6733">
              <w:rPr>
                <w:rFonts w:cs="Arial"/>
                <w:color w:val="000000"/>
                <w:sz w:val="18"/>
                <w:szCs w:val="18"/>
              </w:rPr>
              <w:t>12</w:t>
            </w:r>
            <w:r w:rsidR="00520557" w:rsidRPr="005F6733">
              <w:rPr>
                <w:rFonts w:cs="Arial"/>
                <w:color w:val="000000"/>
                <w:sz w:val="18"/>
                <w:szCs w:val="18"/>
              </w:rPr>
              <w:t>6,000–</w:t>
            </w:r>
            <w:r w:rsidRPr="005F6733">
              <w:rPr>
                <w:rFonts w:cs="Arial"/>
                <w:color w:val="000000"/>
                <w:sz w:val="18"/>
                <w:szCs w:val="18"/>
              </w:rPr>
              <w:t>120,000</w:t>
            </w:r>
          </w:p>
        </w:tc>
      </w:tr>
      <w:tr w:rsidR="00630413" w:rsidRPr="00DA1A8F" w14:paraId="4F396CCB" w14:textId="77777777" w:rsidTr="005F6733">
        <w:trPr>
          <w:trHeight w:val="57"/>
        </w:trPr>
        <w:tc>
          <w:tcPr>
            <w:tcW w:w="665" w:type="dxa"/>
            <w:shd w:val="clear" w:color="auto" w:fill="F2F2F2" w:themeFill="background1" w:themeFillShade="F2"/>
            <w:vAlign w:val="center"/>
          </w:tcPr>
          <w:p w14:paraId="09752E12" w14:textId="77777777" w:rsidR="00630413" w:rsidRPr="005F6733" w:rsidRDefault="00630413" w:rsidP="00DA1A8F">
            <w:pPr>
              <w:spacing w:after="0"/>
              <w:rPr>
                <w:rFonts w:cs="Arial"/>
                <w:color w:val="000000"/>
                <w:sz w:val="18"/>
                <w:szCs w:val="18"/>
              </w:rPr>
            </w:pPr>
            <w:r w:rsidRPr="005F6733">
              <w:rPr>
                <w:rFonts w:cs="Arial"/>
                <w:color w:val="000000"/>
                <w:sz w:val="18"/>
                <w:szCs w:val="18"/>
              </w:rPr>
              <w:t>30</w:t>
            </w:r>
          </w:p>
        </w:tc>
        <w:tc>
          <w:tcPr>
            <w:tcW w:w="3927" w:type="dxa"/>
            <w:shd w:val="clear" w:color="auto" w:fill="F2F2F2" w:themeFill="background1" w:themeFillShade="F2"/>
            <w:vAlign w:val="center"/>
          </w:tcPr>
          <w:p w14:paraId="6F752DB2" w14:textId="77777777" w:rsidR="00630413" w:rsidRPr="005F6733" w:rsidRDefault="00630413" w:rsidP="00DA1A8F">
            <w:pPr>
              <w:spacing w:after="0"/>
              <w:rPr>
                <w:rFonts w:cs="Arial"/>
                <w:color w:val="000000"/>
                <w:sz w:val="18"/>
                <w:szCs w:val="18"/>
              </w:rPr>
            </w:pPr>
            <w:r w:rsidRPr="005F6733">
              <w:rPr>
                <w:rFonts w:cs="Arial"/>
                <w:color w:val="000000"/>
                <w:sz w:val="18"/>
                <w:szCs w:val="18"/>
              </w:rPr>
              <w:t>Shaun The Sheep</w:t>
            </w:r>
          </w:p>
        </w:tc>
        <w:tc>
          <w:tcPr>
            <w:tcW w:w="728" w:type="dxa"/>
            <w:shd w:val="clear" w:color="auto" w:fill="F2F2F2" w:themeFill="background1" w:themeFillShade="F2"/>
            <w:vAlign w:val="center"/>
          </w:tcPr>
          <w:p w14:paraId="7D66F89A" w14:textId="77777777" w:rsidR="00630413" w:rsidRPr="005F6733" w:rsidRDefault="00630413" w:rsidP="00DA1A8F">
            <w:pPr>
              <w:pStyle w:val="TableBody"/>
              <w:rPr>
                <w:rFonts w:cs="Arial"/>
                <w:color w:val="000000"/>
                <w:sz w:val="18"/>
                <w:szCs w:val="18"/>
              </w:rPr>
            </w:pPr>
            <w:r w:rsidRPr="005F6733">
              <w:rPr>
                <w:rFonts w:cs="Arial"/>
                <w:color w:val="000000"/>
                <w:sz w:val="18"/>
                <w:szCs w:val="18"/>
              </w:rPr>
              <w:t>ABC2</w:t>
            </w:r>
          </w:p>
        </w:tc>
        <w:tc>
          <w:tcPr>
            <w:tcW w:w="917" w:type="dxa"/>
            <w:shd w:val="clear" w:color="auto" w:fill="F2F2F2" w:themeFill="background1" w:themeFillShade="F2"/>
            <w:vAlign w:val="center"/>
          </w:tcPr>
          <w:p w14:paraId="725C1E5C" w14:textId="77777777" w:rsidR="00630413" w:rsidRPr="005F6733" w:rsidRDefault="00630413" w:rsidP="00DA1A8F">
            <w:pPr>
              <w:spacing w:after="0"/>
              <w:rPr>
                <w:rFonts w:cs="Arial"/>
                <w:color w:val="000000"/>
                <w:sz w:val="18"/>
                <w:szCs w:val="18"/>
              </w:rPr>
            </w:pPr>
            <w:r w:rsidRPr="005F6733">
              <w:rPr>
                <w:rFonts w:cs="Arial"/>
                <w:color w:val="000000"/>
                <w:sz w:val="18"/>
                <w:szCs w:val="18"/>
              </w:rPr>
              <w:t>UK</w:t>
            </w:r>
          </w:p>
        </w:tc>
        <w:tc>
          <w:tcPr>
            <w:tcW w:w="1843" w:type="dxa"/>
            <w:shd w:val="clear" w:color="auto" w:fill="F2F2F2" w:themeFill="background1" w:themeFillShade="F2"/>
            <w:vAlign w:val="center"/>
          </w:tcPr>
          <w:p w14:paraId="53059759" w14:textId="77777777" w:rsidR="00630413" w:rsidRPr="005F6733" w:rsidRDefault="00630413" w:rsidP="00DA1A8F">
            <w:pPr>
              <w:spacing w:after="0"/>
              <w:rPr>
                <w:rFonts w:cs="Arial"/>
                <w:color w:val="000000"/>
                <w:sz w:val="18"/>
                <w:szCs w:val="18"/>
              </w:rPr>
            </w:pPr>
            <w:r w:rsidRPr="005F6733">
              <w:rPr>
                <w:rFonts w:cs="Arial"/>
                <w:color w:val="000000"/>
                <w:sz w:val="18"/>
                <w:szCs w:val="18"/>
              </w:rPr>
              <w:t>Children's</w:t>
            </w:r>
          </w:p>
        </w:tc>
        <w:tc>
          <w:tcPr>
            <w:tcW w:w="1719" w:type="dxa"/>
            <w:shd w:val="clear" w:color="auto" w:fill="F2F2F2" w:themeFill="background1" w:themeFillShade="F2"/>
            <w:vAlign w:val="center"/>
          </w:tcPr>
          <w:p w14:paraId="188C08C7" w14:textId="77777777" w:rsidR="00630413" w:rsidRPr="005F6733" w:rsidRDefault="00630413" w:rsidP="001C1023">
            <w:pPr>
              <w:spacing w:after="0"/>
              <w:jc w:val="right"/>
              <w:rPr>
                <w:rFonts w:cs="Arial"/>
                <w:color w:val="000000"/>
                <w:sz w:val="18"/>
                <w:szCs w:val="18"/>
              </w:rPr>
            </w:pPr>
            <w:r w:rsidRPr="005F6733">
              <w:rPr>
                <w:rFonts w:cs="Arial"/>
                <w:color w:val="000000"/>
                <w:sz w:val="18"/>
                <w:szCs w:val="18"/>
              </w:rPr>
              <w:t>126,000</w:t>
            </w:r>
          </w:p>
        </w:tc>
      </w:tr>
    </w:tbl>
    <w:p w14:paraId="03439CC0" w14:textId="195ACBC0" w:rsidR="0028470E" w:rsidRDefault="00630413" w:rsidP="0028470E">
      <w:pPr>
        <w:pStyle w:val="ACMANotes"/>
        <w:keepNext/>
        <w:keepLines/>
        <w:widowControl w:val="0"/>
      </w:pPr>
      <w:r>
        <w:t xml:space="preserve">Source: OzTAM. </w:t>
      </w:r>
      <w:r w:rsidR="0028470E">
        <w:t>Average audience</w:t>
      </w:r>
      <w:r w:rsidR="009B070B">
        <w:t>,</w:t>
      </w:r>
      <w:r w:rsidR="0028470E">
        <w:t xml:space="preserve"> 1 January and 30 December 2016, Sun–Sat, 5 city metro. Consolidated.</w:t>
      </w:r>
    </w:p>
    <w:p w14:paraId="690F91EB" w14:textId="13A38575" w:rsidR="00630413" w:rsidRDefault="00EA6B57" w:rsidP="00630413">
      <w:pPr>
        <w:pStyle w:val="ACMANotes"/>
      </w:pPr>
      <w:r>
        <w:t xml:space="preserve">Note: </w:t>
      </w:r>
      <w:r w:rsidR="00630413">
        <w:t xml:space="preserve">Top 30 Programs has derived from a condensed Top 75 programs list, where programs with multiple entries have been removed and ranked on the highest rating episode indicating a range in average audience figures for all episodes that appeared in the </w:t>
      </w:r>
      <w:r w:rsidR="002164CC">
        <w:t>T</w:t>
      </w:r>
      <w:r w:rsidR="00630413">
        <w:t xml:space="preserve">op 75. </w:t>
      </w:r>
    </w:p>
    <w:p w14:paraId="155DCCF9" w14:textId="77777777" w:rsidR="00630413" w:rsidRDefault="00630413" w:rsidP="00CC2FE2">
      <w:pPr>
        <w:pStyle w:val="ACMASpaceaftertable"/>
      </w:pPr>
    </w:p>
    <w:p w14:paraId="6C237A60" w14:textId="77777777" w:rsidR="005F6733" w:rsidRDefault="005F6733">
      <w:pPr>
        <w:spacing w:after="0"/>
        <w:rPr>
          <w:b/>
          <w:bCs/>
          <w:color w:val="323232"/>
          <w:szCs w:val="20"/>
        </w:rPr>
      </w:pPr>
      <w:r>
        <w:br w:type="page"/>
      </w:r>
    </w:p>
    <w:p w14:paraId="4A8D35D0" w14:textId="22C14348" w:rsidR="00630413" w:rsidRDefault="00630413" w:rsidP="00630413">
      <w:pPr>
        <w:pStyle w:val="ACMATableHeader"/>
        <w:ind w:right="-1401"/>
      </w:pPr>
      <w:r>
        <w:lastRenderedPageBreak/>
        <w:t>Top 30 children’s</w:t>
      </w:r>
      <w:r w:rsidR="002164CC">
        <w:t xml:space="preserve"> programs watched by children 0–</w:t>
      </w:r>
      <w:r>
        <w:t xml:space="preserve">14 years on FTA </w:t>
      </w:r>
      <w:r w:rsidR="00990407">
        <w:t>TV</w:t>
      </w:r>
      <w:r>
        <w:t>, 2016</w:t>
      </w:r>
    </w:p>
    <w:tbl>
      <w:tblPr>
        <w:tblW w:w="9772" w:type="dxa"/>
        <w:tblBorders>
          <w:top w:val="single" w:sz="4" w:space="0" w:color="auto"/>
          <w:bottom w:val="single" w:sz="4" w:space="0" w:color="auto"/>
          <w:insideH w:val="single" w:sz="4" w:space="0" w:color="auto"/>
        </w:tblBorders>
        <w:tblLayout w:type="fixed"/>
        <w:tblCellMar>
          <w:top w:w="17" w:type="dxa"/>
          <w:bottom w:w="17" w:type="dxa"/>
        </w:tblCellMar>
        <w:tblLook w:val="01E0" w:firstRow="1" w:lastRow="1" w:firstColumn="1" w:lastColumn="1" w:noHBand="0" w:noVBand="0"/>
        <w:tblCaption w:val="Table title to go here"/>
        <w:tblDescription w:val="Table description to go here"/>
      </w:tblPr>
      <w:tblGrid>
        <w:gridCol w:w="686"/>
        <w:gridCol w:w="4228"/>
        <w:gridCol w:w="951"/>
        <w:gridCol w:w="938"/>
        <w:gridCol w:w="1036"/>
        <w:gridCol w:w="742"/>
        <w:gridCol w:w="1191"/>
      </w:tblGrid>
      <w:tr w:rsidR="00630413" w:rsidRPr="00DA1A8F" w14:paraId="38CD7E92" w14:textId="77777777" w:rsidTr="00DA1A8F">
        <w:trPr>
          <w:trHeight w:val="170"/>
        </w:trPr>
        <w:tc>
          <w:tcPr>
            <w:tcW w:w="686" w:type="dxa"/>
            <w:shd w:val="clear" w:color="auto" w:fill="404040" w:themeFill="text1" w:themeFillTint="BF"/>
          </w:tcPr>
          <w:p w14:paraId="26563FBC" w14:textId="77777777" w:rsidR="00630413" w:rsidRPr="005F6733" w:rsidRDefault="00630413" w:rsidP="00770DFE">
            <w:pPr>
              <w:pStyle w:val="TableHeading"/>
              <w:rPr>
                <w:rFonts w:cs="Arial"/>
                <w:color w:val="FFFFFF" w:themeColor="background1"/>
                <w:sz w:val="18"/>
                <w:szCs w:val="18"/>
              </w:rPr>
            </w:pPr>
            <w:r w:rsidRPr="005F6733">
              <w:rPr>
                <w:rFonts w:cs="Arial"/>
                <w:color w:val="FFFFFF" w:themeColor="background1"/>
                <w:sz w:val="18"/>
                <w:szCs w:val="18"/>
              </w:rPr>
              <w:t>Rank</w:t>
            </w:r>
          </w:p>
        </w:tc>
        <w:tc>
          <w:tcPr>
            <w:tcW w:w="4228" w:type="dxa"/>
            <w:shd w:val="clear" w:color="auto" w:fill="404040" w:themeFill="text1" w:themeFillTint="BF"/>
          </w:tcPr>
          <w:p w14:paraId="55D7DA99" w14:textId="56882BE1" w:rsidR="00630413" w:rsidRPr="005F6733" w:rsidRDefault="002C33B3" w:rsidP="00770DFE">
            <w:pPr>
              <w:pStyle w:val="TableHeading"/>
              <w:rPr>
                <w:rFonts w:cs="Arial"/>
                <w:color w:val="FFFFFF" w:themeColor="background1"/>
                <w:sz w:val="18"/>
                <w:szCs w:val="18"/>
              </w:rPr>
            </w:pPr>
            <w:r w:rsidRPr="005F6733">
              <w:rPr>
                <w:rFonts w:cs="Arial"/>
                <w:color w:val="FFFFFF" w:themeColor="background1"/>
                <w:sz w:val="18"/>
                <w:szCs w:val="18"/>
              </w:rPr>
              <w:t>Program</w:t>
            </w:r>
          </w:p>
        </w:tc>
        <w:tc>
          <w:tcPr>
            <w:tcW w:w="951" w:type="dxa"/>
            <w:shd w:val="clear" w:color="auto" w:fill="404040" w:themeFill="text1" w:themeFillTint="BF"/>
          </w:tcPr>
          <w:p w14:paraId="54EA0E7A" w14:textId="77777777" w:rsidR="00630413" w:rsidRPr="005F6733" w:rsidRDefault="00630413" w:rsidP="00770DFE">
            <w:pPr>
              <w:pStyle w:val="TableHeading"/>
              <w:rPr>
                <w:rFonts w:cs="Arial"/>
                <w:color w:val="FFFFFF" w:themeColor="background1"/>
                <w:sz w:val="18"/>
                <w:szCs w:val="18"/>
              </w:rPr>
            </w:pPr>
            <w:r w:rsidRPr="005F6733">
              <w:rPr>
                <w:rFonts w:cs="Arial"/>
                <w:color w:val="FFFFFF" w:themeColor="background1"/>
                <w:sz w:val="18"/>
                <w:szCs w:val="18"/>
              </w:rPr>
              <w:t>Channel</w:t>
            </w:r>
          </w:p>
        </w:tc>
        <w:tc>
          <w:tcPr>
            <w:tcW w:w="938" w:type="dxa"/>
            <w:shd w:val="clear" w:color="auto" w:fill="404040" w:themeFill="text1" w:themeFillTint="BF"/>
          </w:tcPr>
          <w:p w14:paraId="323A3191" w14:textId="77777777" w:rsidR="00630413" w:rsidRPr="005F6733" w:rsidRDefault="00630413" w:rsidP="00770DFE">
            <w:pPr>
              <w:pStyle w:val="TableHeading"/>
              <w:rPr>
                <w:rFonts w:cs="Arial"/>
                <w:color w:val="FFFFFF" w:themeColor="background1"/>
                <w:sz w:val="18"/>
                <w:szCs w:val="18"/>
              </w:rPr>
            </w:pPr>
            <w:r w:rsidRPr="005F6733">
              <w:rPr>
                <w:rFonts w:cs="Arial"/>
                <w:color w:val="FFFFFF" w:themeColor="background1"/>
                <w:sz w:val="18"/>
                <w:szCs w:val="18"/>
              </w:rPr>
              <w:t>Origin</w:t>
            </w:r>
          </w:p>
        </w:tc>
        <w:tc>
          <w:tcPr>
            <w:tcW w:w="1036" w:type="dxa"/>
            <w:shd w:val="clear" w:color="auto" w:fill="404040" w:themeFill="text1" w:themeFillTint="BF"/>
          </w:tcPr>
          <w:p w14:paraId="7D8C59F2" w14:textId="77777777" w:rsidR="00630413" w:rsidRPr="005F6733" w:rsidRDefault="00630413" w:rsidP="005A4E9F">
            <w:pPr>
              <w:pStyle w:val="TableHeading"/>
              <w:jc w:val="right"/>
              <w:rPr>
                <w:rFonts w:cs="Arial"/>
                <w:color w:val="FFFFFF" w:themeColor="background1"/>
                <w:sz w:val="18"/>
                <w:szCs w:val="18"/>
              </w:rPr>
            </w:pPr>
            <w:r w:rsidRPr="005F6733">
              <w:rPr>
                <w:rFonts w:cs="Arial"/>
                <w:color w:val="FFFFFF" w:themeColor="background1"/>
                <w:sz w:val="18"/>
                <w:szCs w:val="18"/>
              </w:rPr>
              <w:t>Average AUD</w:t>
            </w:r>
          </w:p>
        </w:tc>
        <w:tc>
          <w:tcPr>
            <w:tcW w:w="742" w:type="dxa"/>
            <w:shd w:val="clear" w:color="auto" w:fill="404040" w:themeFill="text1" w:themeFillTint="BF"/>
          </w:tcPr>
          <w:p w14:paraId="0C6383B1" w14:textId="77777777" w:rsidR="00630413" w:rsidRPr="005F6733" w:rsidRDefault="00630413" w:rsidP="005A4E9F">
            <w:pPr>
              <w:pStyle w:val="TableHeading"/>
              <w:jc w:val="right"/>
              <w:rPr>
                <w:rFonts w:cs="Arial"/>
                <w:color w:val="FFFFFF" w:themeColor="background1"/>
                <w:sz w:val="18"/>
                <w:szCs w:val="18"/>
              </w:rPr>
            </w:pPr>
            <w:r w:rsidRPr="005F6733">
              <w:rPr>
                <w:rFonts w:cs="Arial"/>
                <w:color w:val="FFFFFF" w:themeColor="background1"/>
                <w:sz w:val="18"/>
                <w:szCs w:val="18"/>
              </w:rPr>
              <w:t>TARP %</w:t>
            </w:r>
          </w:p>
        </w:tc>
        <w:tc>
          <w:tcPr>
            <w:tcW w:w="1191" w:type="dxa"/>
            <w:shd w:val="clear" w:color="auto" w:fill="404040" w:themeFill="text1" w:themeFillTint="BF"/>
          </w:tcPr>
          <w:p w14:paraId="60BFCAA1" w14:textId="77777777" w:rsidR="00630413" w:rsidRPr="005F6733" w:rsidRDefault="00630413" w:rsidP="005A4E9F">
            <w:pPr>
              <w:pStyle w:val="TableHeading"/>
              <w:jc w:val="right"/>
              <w:rPr>
                <w:rFonts w:cs="Arial"/>
                <w:color w:val="FFFFFF" w:themeColor="background1"/>
                <w:sz w:val="18"/>
                <w:szCs w:val="18"/>
              </w:rPr>
            </w:pPr>
            <w:r w:rsidRPr="005F6733">
              <w:rPr>
                <w:rFonts w:cs="Arial"/>
                <w:color w:val="FFFFFF" w:themeColor="background1"/>
                <w:sz w:val="18"/>
                <w:szCs w:val="18"/>
              </w:rPr>
              <w:t>No. of eps^</w:t>
            </w:r>
          </w:p>
        </w:tc>
      </w:tr>
      <w:tr w:rsidR="00630413" w:rsidRPr="00DA1A8F" w14:paraId="36C3C63B" w14:textId="77777777" w:rsidTr="00DA1A8F">
        <w:trPr>
          <w:trHeight w:val="170"/>
        </w:trPr>
        <w:tc>
          <w:tcPr>
            <w:tcW w:w="686" w:type="dxa"/>
            <w:tcBorders>
              <w:bottom w:val="single" w:sz="4" w:space="0" w:color="auto"/>
            </w:tcBorders>
            <w:shd w:val="clear" w:color="auto" w:fill="FFFFFF" w:themeFill="background1"/>
          </w:tcPr>
          <w:p w14:paraId="3E7D7916"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w:t>
            </w:r>
          </w:p>
        </w:tc>
        <w:tc>
          <w:tcPr>
            <w:tcW w:w="4228" w:type="dxa"/>
            <w:tcBorders>
              <w:bottom w:val="single" w:sz="4" w:space="0" w:color="auto"/>
            </w:tcBorders>
            <w:shd w:val="clear" w:color="auto" w:fill="FFFFFF" w:themeFill="background1"/>
            <w:vAlign w:val="center"/>
          </w:tcPr>
          <w:p w14:paraId="6E9B16DC" w14:textId="372451C7" w:rsidR="00630413" w:rsidRPr="005F6733" w:rsidRDefault="00520557" w:rsidP="00770DFE">
            <w:pPr>
              <w:pStyle w:val="TableBody"/>
              <w:rPr>
                <w:rFonts w:cs="Arial"/>
                <w:sz w:val="18"/>
                <w:szCs w:val="18"/>
              </w:rPr>
            </w:pPr>
            <w:r w:rsidRPr="005F6733">
              <w:rPr>
                <w:rFonts w:cs="Arial"/>
                <w:color w:val="000000"/>
                <w:sz w:val="18"/>
                <w:szCs w:val="18"/>
              </w:rPr>
              <w:t>Play School Celebrity Covers</w:t>
            </w:r>
            <w:r w:rsidR="0061665E">
              <w:rPr>
                <w:rFonts w:cs="Arial"/>
                <w:color w:val="000000"/>
                <w:sz w:val="18"/>
                <w:szCs w:val="18"/>
              </w:rPr>
              <w:t>—</w:t>
            </w:r>
            <w:r w:rsidR="00630413" w:rsidRPr="005F6733">
              <w:rPr>
                <w:rFonts w:cs="Arial"/>
                <w:color w:val="000000"/>
                <w:sz w:val="18"/>
                <w:szCs w:val="18"/>
              </w:rPr>
              <w:t>EV</w:t>
            </w:r>
          </w:p>
        </w:tc>
        <w:tc>
          <w:tcPr>
            <w:tcW w:w="951" w:type="dxa"/>
            <w:tcBorders>
              <w:bottom w:val="single" w:sz="4" w:space="0" w:color="auto"/>
            </w:tcBorders>
            <w:shd w:val="clear" w:color="auto" w:fill="FFFFFF" w:themeFill="background1"/>
            <w:vAlign w:val="center"/>
          </w:tcPr>
          <w:p w14:paraId="4EC8D5E8"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shd w:val="clear" w:color="auto" w:fill="FFFFFF" w:themeFill="background1"/>
            <w:vAlign w:val="center"/>
          </w:tcPr>
          <w:p w14:paraId="09C2F2FC" w14:textId="77777777" w:rsidR="00630413" w:rsidRPr="005F6733" w:rsidRDefault="00630413" w:rsidP="00770DFE">
            <w:pPr>
              <w:pStyle w:val="TableBody"/>
              <w:rPr>
                <w:rFonts w:cs="Arial"/>
                <w:sz w:val="18"/>
                <w:szCs w:val="18"/>
              </w:rPr>
            </w:pPr>
            <w:r w:rsidRPr="005F6733">
              <w:rPr>
                <w:rFonts w:cs="Arial"/>
                <w:color w:val="000000"/>
                <w:sz w:val="18"/>
                <w:szCs w:val="18"/>
              </w:rPr>
              <w:t>Australia</w:t>
            </w:r>
          </w:p>
        </w:tc>
        <w:tc>
          <w:tcPr>
            <w:tcW w:w="1036" w:type="dxa"/>
            <w:tcBorders>
              <w:bottom w:val="single" w:sz="4" w:space="0" w:color="auto"/>
            </w:tcBorders>
            <w:shd w:val="clear" w:color="auto" w:fill="FFFFFF" w:themeFill="background1"/>
            <w:vAlign w:val="center"/>
          </w:tcPr>
          <w:p w14:paraId="16F06EE3" w14:textId="77777777" w:rsidR="00630413" w:rsidRPr="005F6733" w:rsidRDefault="00630413" w:rsidP="005A4E9F">
            <w:pPr>
              <w:pStyle w:val="TableBody"/>
              <w:jc w:val="right"/>
              <w:rPr>
                <w:rFonts w:cs="Arial"/>
                <w:sz w:val="18"/>
                <w:szCs w:val="18"/>
              </w:rPr>
            </w:pPr>
            <w:r w:rsidRPr="005F6733">
              <w:rPr>
                <w:rFonts w:cs="Arial"/>
                <w:color w:val="000000"/>
                <w:sz w:val="18"/>
                <w:szCs w:val="18"/>
              </w:rPr>
              <w:t>177,000</w:t>
            </w:r>
          </w:p>
        </w:tc>
        <w:tc>
          <w:tcPr>
            <w:tcW w:w="742" w:type="dxa"/>
            <w:tcBorders>
              <w:bottom w:val="single" w:sz="4" w:space="0" w:color="auto"/>
            </w:tcBorders>
            <w:shd w:val="clear" w:color="auto" w:fill="FFFFFF" w:themeFill="background1"/>
            <w:vAlign w:val="center"/>
          </w:tcPr>
          <w:p w14:paraId="20DABCEE" w14:textId="77777777" w:rsidR="00630413" w:rsidRPr="005F6733" w:rsidRDefault="00630413" w:rsidP="005A4E9F">
            <w:pPr>
              <w:pStyle w:val="TableBody"/>
              <w:jc w:val="right"/>
              <w:rPr>
                <w:rFonts w:cs="Arial"/>
                <w:sz w:val="18"/>
                <w:szCs w:val="18"/>
              </w:rPr>
            </w:pPr>
            <w:r w:rsidRPr="005F6733">
              <w:rPr>
                <w:rFonts w:cs="Arial"/>
                <w:color w:val="000000"/>
                <w:sz w:val="18"/>
                <w:szCs w:val="18"/>
              </w:rPr>
              <w:t>5.6</w:t>
            </w:r>
          </w:p>
        </w:tc>
        <w:tc>
          <w:tcPr>
            <w:tcW w:w="1191" w:type="dxa"/>
            <w:tcBorders>
              <w:bottom w:val="single" w:sz="4" w:space="0" w:color="auto"/>
            </w:tcBorders>
            <w:shd w:val="clear" w:color="auto" w:fill="FFFFFF" w:themeFill="background1"/>
            <w:vAlign w:val="center"/>
          </w:tcPr>
          <w:p w14:paraId="028EAE5D" w14:textId="77777777" w:rsidR="00630413" w:rsidRPr="005F6733" w:rsidRDefault="00630413" w:rsidP="005A4E9F">
            <w:pPr>
              <w:pStyle w:val="TableBody"/>
              <w:jc w:val="right"/>
              <w:rPr>
                <w:rFonts w:cs="Arial"/>
                <w:sz w:val="18"/>
                <w:szCs w:val="18"/>
              </w:rPr>
            </w:pPr>
            <w:r w:rsidRPr="005F6733">
              <w:rPr>
                <w:rFonts w:cs="Arial"/>
                <w:color w:val="000000"/>
                <w:sz w:val="18"/>
                <w:szCs w:val="18"/>
              </w:rPr>
              <w:t>1</w:t>
            </w:r>
          </w:p>
        </w:tc>
      </w:tr>
      <w:tr w:rsidR="00630413" w:rsidRPr="00DA1A8F" w14:paraId="382935B3" w14:textId="77777777" w:rsidTr="00DA1A8F">
        <w:trPr>
          <w:trHeight w:val="170"/>
        </w:trPr>
        <w:tc>
          <w:tcPr>
            <w:tcW w:w="686" w:type="dxa"/>
            <w:shd w:val="clear" w:color="auto" w:fill="F2F2F2" w:themeFill="background1" w:themeFillShade="F2"/>
          </w:tcPr>
          <w:p w14:paraId="0F9891DE"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2</w:t>
            </w:r>
          </w:p>
        </w:tc>
        <w:tc>
          <w:tcPr>
            <w:tcW w:w="4228" w:type="dxa"/>
            <w:shd w:val="clear" w:color="auto" w:fill="F2F2F2" w:themeFill="background1" w:themeFillShade="F2"/>
            <w:vAlign w:val="center"/>
          </w:tcPr>
          <w:p w14:paraId="6B20A040" w14:textId="5B6539DD" w:rsidR="00630413" w:rsidRPr="005F6733" w:rsidRDefault="00520557" w:rsidP="00770DFE">
            <w:pPr>
              <w:pStyle w:val="TableBody"/>
              <w:rPr>
                <w:rFonts w:cs="Arial"/>
                <w:sz w:val="18"/>
                <w:szCs w:val="18"/>
              </w:rPr>
            </w:pPr>
            <w:r w:rsidRPr="005F6733">
              <w:rPr>
                <w:rFonts w:cs="Arial"/>
                <w:color w:val="000000"/>
                <w:sz w:val="18"/>
                <w:szCs w:val="18"/>
              </w:rPr>
              <w:t>The Wiggles Meet the Orchestra</w:t>
            </w:r>
            <w:r w:rsidR="0061665E">
              <w:rPr>
                <w:rFonts w:cs="Arial"/>
                <w:color w:val="000000"/>
                <w:sz w:val="18"/>
                <w:szCs w:val="18"/>
              </w:rPr>
              <w:t>—</w:t>
            </w:r>
            <w:r w:rsidR="00630413" w:rsidRPr="005F6733">
              <w:rPr>
                <w:rFonts w:cs="Arial"/>
                <w:color w:val="000000"/>
                <w:sz w:val="18"/>
                <w:szCs w:val="18"/>
              </w:rPr>
              <w:t>AM</w:t>
            </w:r>
          </w:p>
        </w:tc>
        <w:tc>
          <w:tcPr>
            <w:tcW w:w="951" w:type="dxa"/>
            <w:shd w:val="clear" w:color="auto" w:fill="F2F2F2" w:themeFill="background1" w:themeFillShade="F2"/>
            <w:vAlign w:val="center"/>
          </w:tcPr>
          <w:p w14:paraId="5DB0B6B4"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5F5DF02E" w14:textId="77777777" w:rsidR="00630413" w:rsidRPr="005F6733" w:rsidRDefault="00630413" w:rsidP="00770DFE">
            <w:pPr>
              <w:pStyle w:val="TableBody"/>
              <w:rPr>
                <w:rFonts w:cs="Arial"/>
                <w:sz w:val="18"/>
                <w:szCs w:val="18"/>
              </w:rPr>
            </w:pPr>
            <w:r w:rsidRPr="005F6733">
              <w:rPr>
                <w:rFonts w:cs="Arial"/>
                <w:color w:val="000000"/>
                <w:sz w:val="18"/>
                <w:szCs w:val="18"/>
              </w:rPr>
              <w:t>Australia</w:t>
            </w:r>
          </w:p>
        </w:tc>
        <w:tc>
          <w:tcPr>
            <w:tcW w:w="1036" w:type="dxa"/>
            <w:shd w:val="clear" w:color="auto" w:fill="F2F2F2" w:themeFill="background1" w:themeFillShade="F2"/>
            <w:vAlign w:val="center"/>
          </w:tcPr>
          <w:p w14:paraId="31D3F7EB" w14:textId="77777777" w:rsidR="00630413" w:rsidRPr="005F6733" w:rsidRDefault="00630413" w:rsidP="005A4E9F">
            <w:pPr>
              <w:pStyle w:val="TableBody"/>
              <w:jc w:val="right"/>
              <w:rPr>
                <w:rFonts w:cs="Arial"/>
                <w:sz w:val="18"/>
                <w:szCs w:val="18"/>
              </w:rPr>
            </w:pPr>
            <w:r w:rsidRPr="005F6733">
              <w:rPr>
                <w:rFonts w:cs="Arial"/>
                <w:color w:val="000000"/>
                <w:sz w:val="18"/>
                <w:szCs w:val="18"/>
              </w:rPr>
              <w:t>177,000</w:t>
            </w:r>
          </w:p>
        </w:tc>
        <w:tc>
          <w:tcPr>
            <w:tcW w:w="742" w:type="dxa"/>
            <w:shd w:val="clear" w:color="auto" w:fill="F2F2F2" w:themeFill="background1" w:themeFillShade="F2"/>
            <w:vAlign w:val="center"/>
          </w:tcPr>
          <w:p w14:paraId="2BDAB8BB" w14:textId="77777777" w:rsidR="00630413" w:rsidRPr="005F6733" w:rsidRDefault="00630413" w:rsidP="005A4E9F">
            <w:pPr>
              <w:pStyle w:val="TableBody"/>
              <w:jc w:val="right"/>
              <w:rPr>
                <w:rFonts w:cs="Arial"/>
                <w:sz w:val="18"/>
                <w:szCs w:val="18"/>
              </w:rPr>
            </w:pPr>
            <w:r w:rsidRPr="005F6733">
              <w:rPr>
                <w:rFonts w:cs="Arial"/>
                <w:color w:val="000000"/>
                <w:sz w:val="18"/>
                <w:szCs w:val="18"/>
              </w:rPr>
              <w:t>5.7</w:t>
            </w:r>
          </w:p>
        </w:tc>
        <w:tc>
          <w:tcPr>
            <w:tcW w:w="1191" w:type="dxa"/>
            <w:shd w:val="clear" w:color="auto" w:fill="F2F2F2" w:themeFill="background1" w:themeFillShade="F2"/>
            <w:vAlign w:val="center"/>
          </w:tcPr>
          <w:p w14:paraId="00EDA6EB" w14:textId="77777777" w:rsidR="00630413" w:rsidRPr="005F6733" w:rsidRDefault="00630413" w:rsidP="005A4E9F">
            <w:pPr>
              <w:pStyle w:val="TableBody"/>
              <w:jc w:val="right"/>
              <w:rPr>
                <w:rFonts w:cs="Arial"/>
                <w:sz w:val="18"/>
                <w:szCs w:val="18"/>
              </w:rPr>
            </w:pPr>
            <w:r w:rsidRPr="005F6733">
              <w:rPr>
                <w:rFonts w:cs="Arial"/>
                <w:color w:val="000000"/>
                <w:sz w:val="18"/>
                <w:szCs w:val="18"/>
              </w:rPr>
              <w:t>1</w:t>
            </w:r>
          </w:p>
        </w:tc>
      </w:tr>
      <w:tr w:rsidR="00630413" w:rsidRPr="00DA1A8F" w14:paraId="292C7843" w14:textId="77777777" w:rsidTr="00DA1A8F">
        <w:trPr>
          <w:trHeight w:val="170"/>
        </w:trPr>
        <w:tc>
          <w:tcPr>
            <w:tcW w:w="686" w:type="dxa"/>
            <w:tcBorders>
              <w:bottom w:val="single" w:sz="4" w:space="0" w:color="auto"/>
            </w:tcBorders>
          </w:tcPr>
          <w:p w14:paraId="1FFDF3F0"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3</w:t>
            </w:r>
          </w:p>
        </w:tc>
        <w:tc>
          <w:tcPr>
            <w:tcW w:w="4228" w:type="dxa"/>
            <w:tcBorders>
              <w:bottom w:val="single" w:sz="4" w:space="0" w:color="auto"/>
            </w:tcBorders>
            <w:vAlign w:val="center"/>
          </w:tcPr>
          <w:p w14:paraId="6C84104E" w14:textId="6AC9FA6E" w:rsidR="00630413" w:rsidRPr="005F6733" w:rsidRDefault="00630413" w:rsidP="00520557">
            <w:pPr>
              <w:pStyle w:val="TableBody"/>
              <w:rPr>
                <w:rFonts w:cs="Arial"/>
                <w:sz w:val="18"/>
                <w:szCs w:val="18"/>
              </w:rPr>
            </w:pPr>
            <w:r w:rsidRPr="005F6733">
              <w:rPr>
                <w:rFonts w:cs="Arial"/>
                <w:color w:val="000000"/>
                <w:sz w:val="18"/>
                <w:szCs w:val="18"/>
              </w:rPr>
              <w:t>Ben and Holly’s Little Kingdom</w:t>
            </w:r>
            <w:r w:rsidR="0061665E">
              <w:rPr>
                <w:rFonts w:cs="Arial"/>
                <w:color w:val="000000"/>
                <w:sz w:val="18"/>
                <w:szCs w:val="18"/>
              </w:rPr>
              <w:t>—</w:t>
            </w:r>
            <w:r w:rsidRPr="005F6733">
              <w:rPr>
                <w:rFonts w:cs="Arial"/>
                <w:color w:val="000000"/>
                <w:sz w:val="18"/>
                <w:szCs w:val="18"/>
              </w:rPr>
              <w:t>PM</w:t>
            </w:r>
          </w:p>
        </w:tc>
        <w:tc>
          <w:tcPr>
            <w:tcW w:w="951" w:type="dxa"/>
            <w:tcBorders>
              <w:bottom w:val="single" w:sz="4" w:space="0" w:color="auto"/>
            </w:tcBorders>
            <w:vAlign w:val="center"/>
          </w:tcPr>
          <w:p w14:paraId="2172838A"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412CFAB5"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759AC6B8" w14:textId="77777777" w:rsidR="00630413" w:rsidRPr="005F6733" w:rsidRDefault="00630413" w:rsidP="005A4E9F">
            <w:pPr>
              <w:pStyle w:val="TableBody"/>
              <w:jc w:val="right"/>
              <w:rPr>
                <w:rFonts w:cs="Arial"/>
                <w:sz w:val="18"/>
                <w:szCs w:val="18"/>
              </w:rPr>
            </w:pPr>
            <w:r w:rsidRPr="005F6733">
              <w:rPr>
                <w:rFonts w:cs="Arial"/>
                <w:color w:val="000000"/>
                <w:sz w:val="18"/>
                <w:szCs w:val="18"/>
              </w:rPr>
              <w:t>174,000</w:t>
            </w:r>
          </w:p>
        </w:tc>
        <w:tc>
          <w:tcPr>
            <w:tcW w:w="742" w:type="dxa"/>
            <w:tcBorders>
              <w:bottom w:val="single" w:sz="4" w:space="0" w:color="auto"/>
            </w:tcBorders>
            <w:vAlign w:val="center"/>
          </w:tcPr>
          <w:p w14:paraId="4DC6804C" w14:textId="77777777" w:rsidR="00630413" w:rsidRPr="005F6733" w:rsidRDefault="00630413" w:rsidP="005A4E9F">
            <w:pPr>
              <w:pStyle w:val="TableBody"/>
              <w:jc w:val="right"/>
              <w:rPr>
                <w:rFonts w:cs="Arial"/>
                <w:sz w:val="18"/>
                <w:szCs w:val="18"/>
              </w:rPr>
            </w:pPr>
            <w:r w:rsidRPr="005F6733">
              <w:rPr>
                <w:rFonts w:cs="Arial"/>
                <w:color w:val="000000"/>
                <w:sz w:val="18"/>
                <w:szCs w:val="18"/>
              </w:rPr>
              <w:t>5.6</w:t>
            </w:r>
          </w:p>
        </w:tc>
        <w:tc>
          <w:tcPr>
            <w:tcW w:w="1191" w:type="dxa"/>
            <w:tcBorders>
              <w:bottom w:val="single" w:sz="4" w:space="0" w:color="auto"/>
            </w:tcBorders>
            <w:vAlign w:val="center"/>
          </w:tcPr>
          <w:p w14:paraId="5334BC66" w14:textId="77777777" w:rsidR="00630413" w:rsidRPr="005F6733" w:rsidRDefault="00630413" w:rsidP="005A4E9F">
            <w:pPr>
              <w:pStyle w:val="TableBody"/>
              <w:jc w:val="right"/>
              <w:rPr>
                <w:rFonts w:cs="Arial"/>
                <w:sz w:val="18"/>
                <w:szCs w:val="18"/>
              </w:rPr>
            </w:pPr>
            <w:r w:rsidRPr="005F6733">
              <w:rPr>
                <w:rFonts w:cs="Arial"/>
                <w:color w:val="000000"/>
                <w:sz w:val="18"/>
                <w:szCs w:val="18"/>
              </w:rPr>
              <w:t>1</w:t>
            </w:r>
          </w:p>
        </w:tc>
      </w:tr>
      <w:tr w:rsidR="00630413" w:rsidRPr="00DA1A8F" w14:paraId="7E8CAEFC" w14:textId="77777777" w:rsidTr="00DA1A8F">
        <w:trPr>
          <w:trHeight w:val="170"/>
        </w:trPr>
        <w:tc>
          <w:tcPr>
            <w:tcW w:w="686" w:type="dxa"/>
            <w:shd w:val="clear" w:color="auto" w:fill="F2F2F2" w:themeFill="background1" w:themeFillShade="F2"/>
          </w:tcPr>
          <w:p w14:paraId="2A0E68B3"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4</w:t>
            </w:r>
          </w:p>
        </w:tc>
        <w:tc>
          <w:tcPr>
            <w:tcW w:w="4228" w:type="dxa"/>
            <w:shd w:val="clear" w:color="auto" w:fill="F2F2F2" w:themeFill="background1" w:themeFillShade="F2"/>
            <w:vAlign w:val="center"/>
          </w:tcPr>
          <w:p w14:paraId="05D36403" w14:textId="600B38E8" w:rsidR="00630413" w:rsidRPr="005F6733" w:rsidRDefault="00520557" w:rsidP="00770DFE">
            <w:pPr>
              <w:pStyle w:val="TableBody"/>
              <w:rPr>
                <w:rFonts w:cs="Arial"/>
                <w:sz w:val="18"/>
                <w:szCs w:val="18"/>
              </w:rPr>
            </w:pPr>
            <w:r w:rsidRPr="005F6733">
              <w:rPr>
                <w:rFonts w:cs="Arial"/>
                <w:color w:val="000000"/>
                <w:sz w:val="18"/>
                <w:szCs w:val="18"/>
              </w:rPr>
              <w:t>Teacup Travels</w:t>
            </w:r>
            <w:r w:rsidR="0061665E">
              <w:rPr>
                <w:rFonts w:cs="Arial"/>
                <w:color w:val="000000"/>
                <w:sz w:val="18"/>
                <w:szCs w:val="18"/>
              </w:rPr>
              <w:t>—</w:t>
            </w:r>
            <w:r w:rsidR="00630413" w:rsidRPr="005F6733">
              <w:rPr>
                <w:rFonts w:cs="Arial"/>
                <w:color w:val="000000"/>
                <w:sz w:val="18"/>
                <w:szCs w:val="18"/>
              </w:rPr>
              <w:t>EV</w:t>
            </w:r>
          </w:p>
        </w:tc>
        <w:tc>
          <w:tcPr>
            <w:tcW w:w="951" w:type="dxa"/>
            <w:shd w:val="clear" w:color="auto" w:fill="F2F2F2" w:themeFill="background1" w:themeFillShade="F2"/>
            <w:vAlign w:val="center"/>
          </w:tcPr>
          <w:p w14:paraId="19B0776C"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21E223C8"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shd w:val="clear" w:color="auto" w:fill="F2F2F2" w:themeFill="background1" w:themeFillShade="F2"/>
            <w:vAlign w:val="center"/>
          </w:tcPr>
          <w:p w14:paraId="7B83764F" w14:textId="77777777" w:rsidR="00630413" w:rsidRPr="005F6733" w:rsidRDefault="00630413" w:rsidP="005A4E9F">
            <w:pPr>
              <w:pStyle w:val="TableBody"/>
              <w:jc w:val="right"/>
              <w:rPr>
                <w:rFonts w:cs="Arial"/>
                <w:sz w:val="18"/>
                <w:szCs w:val="18"/>
              </w:rPr>
            </w:pPr>
            <w:r w:rsidRPr="005F6733">
              <w:rPr>
                <w:rFonts w:cs="Arial"/>
                <w:color w:val="000000"/>
                <w:sz w:val="18"/>
                <w:szCs w:val="18"/>
              </w:rPr>
              <w:t>152,000</w:t>
            </w:r>
          </w:p>
        </w:tc>
        <w:tc>
          <w:tcPr>
            <w:tcW w:w="742" w:type="dxa"/>
            <w:shd w:val="clear" w:color="auto" w:fill="F2F2F2" w:themeFill="background1" w:themeFillShade="F2"/>
            <w:vAlign w:val="center"/>
          </w:tcPr>
          <w:p w14:paraId="7D5EBFEA" w14:textId="77777777" w:rsidR="00630413" w:rsidRPr="005F6733" w:rsidRDefault="00630413" w:rsidP="005A4E9F">
            <w:pPr>
              <w:pStyle w:val="TableBody"/>
              <w:jc w:val="right"/>
              <w:rPr>
                <w:rFonts w:cs="Arial"/>
                <w:sz w:val="18"/>
                <w:szCs w:val="18"/>
              </w:rPr>
            </w:pPr>
            <w:r w:rsidRPr="005F6733">
              <w:rPr>
                <w:rFonts w:cs="Arial"/>
                <w:color w:val="000000"/>
                <w:sz w:val="18"/>
                <w:szCs w:val="18"/>
              </w:rPr>
              <w:t>4.9</w:t>
            </w:r>
          </w:p>
        </w:tc>
        <w:tc>
          <w:tcPr>
            <w:tcW w:w="1191" w:type="dxa"/>
            <w:shd w:val="clear" w:color="auto" w:fill="F2F2F2" w:themeFill="background1" w:themeFillShade="F2"/>
            <w:vAlign w:val="center"/>
          </w:tcPr>
          <w:p w14:paraId="36F560BB" w14:textId="77777777" w:rsidR="00630413" w:rsidRPr="005F6733" w:rsidRDefault="00630413" w:rsidP="005A4E9F">
            <w:pPr>
              <w:pStyle w:val="TableBody"/>
              <w:jc w:val="right"/>
              <w:rPr>
                <w:rFonts w:cs="Arial"/>
                <w:sz w:val="18"/>
                <w:szCs w:val="18"/>
              </w:rPr>
            </w:pPr>
            <w:r w:rsidRPr="005F6733">
              <w:rPr>
                <w:rFonts w:cs="Arial"/>
                <w:color w:val="000000"/>
                <w:sz w:val="18"/>
                <w:szCs w:val="18"/>
              </w:rPr>
              <w:t>62</w:t>
            </w:r>
          </w:p>
        </w:tc>
      </w:tr>
      <w:tr w:rsidR="00630413" w:rsidRPr="00DA1A8F" w14:paraId="597B2073" w14:textId="77777777" w:rsidTr="00DA1A8F">
        <w:trPr>
          <w:trHeight w:val="170"/>
        </w:trPr>
        <w:tc>
          <w:tcPr>
            <w:tcW w:w="686" w:type="dxa"/>
            <w:tcBorders>
              <w:bottom w:val="single" w:sz="4" w:space="0" w:color="auto"/>
            </w:tcBorders>
          </w:tcPr>
          <w:p w14:paraId="7621FD91"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5</w:t>
            </w:r>
          </w:p>
        </w:tc>
        <w:tc>
          <w:tcPr>
            <w:tcW w:w="4228" w:type="dxa"/>
            <w:tcBorders>
              <w:bottom w:val="single" w:sz="4" w:space="0" w:color="auto"/>
            </w:tcBorders>
            <w:vAlign w:val="center"/>
          </w:tcPr>
          <w:p w14:paraId="1109A5FB" w14:textId="2802C321" w:rsidR="00630413" w:rsidRPr="005F6733" w:rsidRDefault="00630413" w:rsidP="00520557">
            <w:pPr>
              <w:pStyle w:val="TableBody"/>
              <w:rPr>
                <w:rFonts w:cs="Arial"/>
                <w:sz w:val="18"/>
                <w:szCs w:val="18"/>
              </w:rPr>
            </w:pPr>
            <w:r w:rsidRPr="005F6733">
              <w:rPr>
                <w:rFonts w:cs="Arial"/>
                <w:color w:val="000000"/>
                <w:sz w:val="18"/>
                <w:szCs w:val="18"/>
              </w:rPr>
              <w:t>Go Jetters</w:t>
            </w:r>
            <w:r w:rsidR="0061665E">
              <w:rPr>
                <w:rFonts w:cs="Arial"/>
                <w:color w:val="000000"/>
                <w:sz w:val="18"/>
                <w:szCs w:val="18"/>
              </w:rPr>
              <w:t>—</w:t>
            </w:r>
            <w:r w:rsidRPr="005F6733">
              <w:rPr>
                <w:rFonts w:cs="Arial"/>
                <w:color w:val="000000"/>
                <w:sz w:val="18"/>
                <w:szCs w:val="18"/>
              </w:rPr>
              <w:t>PM</w:t>
            </w:r>
          </w:p>
        </w:tc>
        <w:tc>
          <w:tcPr>
            <w:tcW w:w="951" w:type="dxa"/>
            <w:tcBorders>
              <w:bottom w:val="single" w:sz="4" w:space="0" w:color="auto"/>
            </w:tcBorders>
            <w:vAlign w:val="center"/>
          </w:tcPr>
          <w:p w14:paraId="3A313CDD"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0DF8CA59"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1C776691" w14:textId="77777777" w:rsidR="00630413" w:rsidRPr="005F6733" w:rsidRDefault="00630413" w:rsidP="005A4E9F">
            <w:pPr>
              <w:pStyle w:val="TableBody"/>
              <w:jc w:val="right"/>
              <w:rPr>
                <w:rFonts w:cs="Arial"/>
                <w:sz w:val="18"/>
                <w:szCs w:val="18"/>
              </w:rPr>
            </w:pPr>
            <w:r w:rsidRPr="005F6733">
              <w:rPr>
                <w:rFonts w:cs="Arial"/>
                <w:color w:val="000000"/>
                <w:sz w:val="18"/>
                <w:szCs w:val="18"/>
              </w:rPr>
              <w:t>150,000</w:t>
            </w:r>
          </w:p>
        </w:tc>
        <w:tc>
          <w:tcPr>
            <w:tcW w:w="742" w:type="dxa"/>
            <w:tcBorders>
              <w:bottom w:val="single" w:sz="4" w:space="0" w:color="auto"/>
            </w:tcBorders>
            <w:vAlign w:val="center"/>
          </w:tcPr>
          <w:p w14:paraId="2BA67EED" w14:textId="77777777" w:rsidR="00630413" w:rsidRPr="005F6733" w:rsidRDefault="00630413" w:rsidP="005A4E9F">
            <w:pPr>
              <w:pStyle w:val="TableBody"/>
              <w:jc w:val="right"/>
              <w:rPr>
                <w:rFonts w:cs="Arial"/>
                <w:sz w:val="18"/>
                <w:szCs w:val="18"/>
              </w:rPr>
            </w:pPr>
            <w:r w:rsidRPr="005F6733">
              <w:rPr>
                <w:rFonts w:cs="Arial"/>
                <w:color w:val="000000"/>
                <w:sz w:val="18"/>
                <w:szCs w:val="18"/>
              </w:rPr>
              <w:t>4.8</w:t>
            </w:r>
          </w:p>
        </w:tc>
        <w:tc>
          <w:tcPr>
            <w:tcW w:w="1191" w:type="dxa"/>
            <w:tcBorders>
              <w:bottom w:val="single" w:sz="4" w:space="0" w:color="auto"/>
            </w:tcBorders>
            <w:vAlign w:val="center"/>
          </w:tcPr>
          <w:p w14:paraId="2D60110E" w14:textId="77777777" w:rsidR="00630413" w:rsidRPr="005F6733" w:rsidRDefault="00630413" w:rsidP="005A4E9F">
            <w:pPr>
              <w:pStyle w:val="TableBody"/>
              <w:jc w:val="right"/>
              <w:rPr>
                <w:rFonts w:cs="Arial"/>
                <w:sz w:val="18"/>
                <w:szCs w:val="18"/>
              </w:rPr>
            </w:pPr>
            <w:r w:rsidRPr="005F6733">
              <w:rPr>
                <w:rFonts w:cs="Arial"/>
                <w:color w:val="000000"/>
                <w:sz w:val="18"/>
                <w:szCs w:val="18"/>
              </w:rPr>
              <w:t>112</w:t>
            </w:r>
          </w:p>
        </w:tc>
      </w:tr>
      <w:tr w:rsidR="00630413" w:rsidRPr="00DA1A8F" w14:paraId="14FCD04D" w14:textId="77777777" w:rsidTr="00DA1A8F">
        <w:trPr>
          <w:trHeight w:val="170"/>
        </w:trPr>
        <w:tc>
          <w:tcPr>
            <w:tcW w:w="686" w:type="dxa"/>
            <w:tcBorders>
              <w:bottom w:val="single" w:sz="4" w:space="0" w:color="auto"/>
            </w:tcBorders>
            <w:shd w:val="clear" w:color="auto" w:fill="F2F2F2" w:themeFill="background1" w:themeFillShade="F2"/>
          </w:tcPr>
          <w:p w14:paraId="6398B7DD"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6</w:t>
            </w:r>
          </w:p>
        </w:tc>
        <w:tc>
          <w:tcPr>
            <w:tcW w:w="4228" w:type="dxa"/>
            <w:tcBorders>
              <w:bottom w:val="single" w:sz="4" w:space="0" w:color="auto"/>
            </w:tcBorders>
            <w:shd w:val="clear" w:color="auto" w:fill="F2F2F2" w:themeFill="background1" w:themeFillShade="F2"/>
            <w:vAlign w:val="center"/>
          </w:tcPr>
          <w:p w14:paraId="74D27C30" w14:textId="4FE4B3F8" w:rsidR="00630413" w:rsidRPr="005F6733" w:rsidRDefault="00630413" w:rsidP="00520557">
            <w:pPr>
              <w:pStyle w:val="TableBody"/>
              <w:rPr>
                <w:rFonts w:cs="Arial"/>
                <w:color w:val="000000"/>
                <w:sz w:val="18"/>
                <w:szCs w:val="18"/>
              </w:rPr>
            </w:pPr>
            <w:r w:rsidRPr="005F6733">
              <w:rPr>
                <w:rFonts w:cs="Arial"/>
                <w:color w:val="000000"/>
                <w:sz w:val="18"/>
                <w:szCs w:val="18"/>
              </w:rPr>
              <w:t>Hey Duggee</w:t>
            </w:r>
            <w:r w:rsidR="00520557" w:rsidRPr="005F6733">
              <w:rPr>
                <w:rFonts w:cs="Arial"/>
                <w:color w:val="000000"/>
                <w:sz w:val="18"/>
                <w:szCs w:val="18"/>
              </w:rPr>
              <w:t>–</w:t>
            </w:r>
            <w:r w:rsidRPr="005F6733">
              <w:rPr>
                <w:rFonts w:cs="Arial"/>
                <w:color w:val="000000"/>
                <w:sz w:val="18"/>
                <w:szCs w:val="18"/>
              </w:rPr>
              <w:t>EV</w:t>
            </w:r>
          </w:p>
        </w:tc>
        <w:tc>
          <w:tcPr>
            <w:tcW w:w="951" w:type="dxa"/>
            <w:tcBorders>
              <w:bottom w:val="single" w:sz="4" w:space="0" w:color="auto"/>
            </w:tcBorders>
            <w:shd w:val="clear" w:color="auto" w:fill="F2F2F2" w:themeFill="background1" w:themeFillShade="F2"/>
            <w:vAlign w:val="center"/>
          </w:tcPr>
          <w:p w14:paraId="49F334A6"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shd w:val="clear" w:color="auto" w:fill="F2F2F2" w:themeFill="background1" w:themeFillShade="F2"/>
            <w:vAlign w:val="center"/>
          </w:tcPr>
          <w:p w14:paraId="12379DD9"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shd w:val="clear" w:color="auto" w:fill="F2F2F2" w:themeFill="background1" w:themeFillShade="F2"/>
            <w:vAlign w:val="center"/>
          </w:tcPr>
          <w:p w14:paraId="7AAF43A1" w14:textId="77777777" w:rsidR="00630413" w:rsidRPr="005F6733" w:rsidRDefault="00630413" w:rsidP="005A4E9F">
            <w:pPr>
              <w:pStyle w:val="TableBody"/>
              <w:jc w:val="right"/>
              <w:rPr>
                <w:rFonts w:cs="Arial"/>
                <w:sz w:val="18"/>
                <w:szCs w:val="18"/>
              </w:rPr>
            </w:pPr>
            <w:r w:rsidRPr="005F6733">
              <w:rPr>
                <w:rFonts w:cs="Arial"/>
                <w:color w:val="000000"/>
                <w:sz w:val="18"/>
                <w:szCs w:val="18"/>
              </w:rPr>
              <w:t>147,000</w:t>
            </w:r>
          </w:p>
        </w:tc>
        <w:tc>
          <w:tcPr>
            <w:tcW w:w="742" w:type="dxa"/>
            <w:tcBorders>
              <w:bottom w:val="single" w:sz="4" w:space="0" w:color="auto"/>
            </w:tcBorders>
            <w:shd w:val="clear" w:color="auto" w:fill="F2F2F2" w:themeFill="background1" w:themeFillShade="F2"/>
            <w:vAlign w:val="center"/>
          </w:tcPr>
          <w:p w14:paraId="30C2615D" w14:textId="77777777" w:rsidR="00630413" w:rsidRPr="005F6733" w:rsidRDefault="00630413" w:rsidP="005A4E9F">
            <w:pPr>
              <w:pStyle w:val="TableBody"/>
              <w:jc w:val="right"/>
              <w:rPr>
                <w:rFonts w:cs="Arial"/>
                <w:sz w:val="18"/>
                <w:szCs w:val="18"/>
              </w:rPr>
            </w:pPr>
            <w:r w:rsidRPr="005F6733">
              <w:rPr>
                <w:rFonts w:cs="Arial"/>
                <w:color w:val="000000"/>
                <w:sz w:val="18"/>
                <w:szCs w:val="18"/>
              </w:rPr>
              <w:t>4.7</w:t>
            </w:r>
          </w:p>
        </w:tc>
        <w:tc>
          <w:tcPr>
            <w:tcW w:w="1191" w:type="dxa"/>
            <w:tcBorders>
              <w:bottom w:val="single" w:sz="4" w:space="0" w:color="auto"/>
            </w:tcBorders>
            <w:shd w:val="clear" w:color="auto" w:fill="F2F2F2" w:themeFill="background1" w:themeFillShade="F2"/>
            <w:vAlign w:val="center"/>
          </w:tcPr>
          <w:p w14:paraId="2C1DF997" w14:textId="77777777" w:rsidR="00630413" w:rsidRPr="005F6733" w:rsidRDefault="00630413" w:rsidP="005A4E9F">
            <w:pPr>
              <w:pStyle w:val="TableBody"/>
              <w:jc w:val="right"/>
              <w:rPr>
                <w:rFonts w:cs="Arial"/>
                <w:sz w:val="18"/>
                <w:szCs w:val="18"/>
              </w:rPr>
            </w:pPr>
            <w:r w:rsidRPr="005F6733">
              <w:rPr>
                <w:rFonts w:cs="Arial"/>
                <w:color w:val="000000"/>
                <w:sz w:val="18"/>
                <w:szCs w:val="18"/>
              </w:rPr>
              <w:t>122</w:t>
            </w:r>
          </w:p>
        </w:tc>
      </w:tr>
      <w:tr w:rsidR="00630413" w:rsidRPr="00DA1A8F" w14:paraId="0E319615" w14:textId="77777777" w:rsidTr="00DA1A8F">
        <w:trPr>
          <w:trHeight w:val="170"/>
        </w:trPr>
        <w:tc>
          <w:tcPr>
            <w:tcW w:w="686" w:type="dxa"/>
            <w:tcBorders>
              <w:bottom w:val="single" w:sz="4" w:space="0" w:color="auto"/>
            </w:tcBorders>
          </w:tcPr>
          <w:p w14:paraId="41CFE786"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7</w:t>
            </w:r>
          </w:p>
        </w:tc>
        <w:tc>
          <w:tcPr>
            <w:tcW w:w="4228" w:type="dxa"/>
            <w:tcBorders>
              <w:bottom w:val="single" w:sz="4" w:space="0" w:color="auto"/>
            </w:tcBorders>
            <w:vAlign w:val="center"/>
          </w:tcPr>
          <w:p w14:paraId="5FF1D971" w14:textId="765AA4CA" w:rsidR="00630413" w:rsidRPr="005F6733" w:rsidRDefault="00520557" w:rsidP="00770DFE">
            <w:pPr>
              <w:pStyle w:val="TableBody"/>
              <w:rPr>
                <w:rFonts w:cs="Arial"/>
                <w:color w:val="000000"/>
                <w:sz w:val="18"/>
                <w:szCs w:val="18"/>
              </w:rPr>
            </w:pPr>
            <w:r w:rsidRPr="005F6733">
              <w:rPr>
                <w:rFonts w:cs="Arial"/>
                <w:color w:val="000000"/>
                <w:sz w:val="18"/>
                <w:szCs w:val="18"/>
              </w:rPr>
              <w:t>Ben and Holly’s Little Kingdom</w:t>
            </w:r>
            <w:r w:rsidR="0061665E">
              <w:rPr>
                <w:rFonts w:cs="Arial"/>
                <w:color w:val="000000"/>
                <w:sz w:val="18"/>
                <w:szCs w:val="18"/>
              </w:rPr>
              <w:t>—</w:t>
            </w:r>
            <w:r w:rsidR="00630413" w:rsidRPr="005F6733">
              <w:rPr>
                <w:rFonts w:cs="Arial"/>
                <w:color w:val="000000"/>
                <w:sz w:val="18"/>
                <w:szCs w:val="18"/>
              </w:rPr>
              <w:t>EV</w:t>
            </w:r>
          </w:p>
        </w:tc>
        <w:tc>
          <w:tcPr>
            <w:tcW w:w="951" w:type="dxa"/>
            <w:tcBorders>
              <w:bottom w:val="single" w:sz="4" w:space="0" w:color="auto"/>
            </w:tcBorders>
            <w:vAlign w:val="center"/>
          </w:tcPr>
          <w:p w14:paraId="5C2FB51E"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2D441D69"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292912FF" w14:textId="77777777" w:rsidR="00630413" w:rsidRPr="005F6733" w:rsidRDefault="00630413" w:rsidP="005A4E9F">
            <w:pPr>
              <w:pStyle w:val="TableBody"/>
              <w:jc w:val="right"/>
              <w:rPr>
                <w:rFonts w:cs="Arial"/>
                <w:sz w:val="18"/>
                <w:szCs w:val="18"/>
              </w:rPr>
            </w:pPr>
            <w:r w:rsidRPr="005F6733">
              <w:rPr>
                <w:rFonts w:cs="Arial"/>
                <w:color w:val="000000"/>
                <w:sz w:val="18"/>
                <w:szCs w:val="18"/>
              </w:rPr>
              <w:t>142,000</w:t>
            </w:r>
          </w:p>
        </w:tc>
        <w:tc>
          <w:tcPr>
            <w:tcW w:w="742" w:type="dxa"/>
            <w:tcBorders>
              <w:bottom w:val="single" w:sz="4" w:space="0" w:color="auto"/>
            </w:tcBorders>
            <w:vAlign w:val="center"/>
          </w:tcPr>
          <w:p w14:paraId="27CA8FEA" w14:textId="77777777" w:rsidR="00630413" w:rsidRPr="005F6733" w:rsidRDefault="00630413" w:rsidP="005A4E9F">
            <w:pPr>
              <w:pStyle w:val="TableBody"/>
              <w:jc w:val="right"/>
              <w:rPr>
                <w:rFonts w:cs="Arial"/>
                <w:sz w:val="18"/>
                <w:szCs w:val="18"/>
              </w:rPr>
            </w:pPr>
            <w:r w:rsidRPr="005F6733">
              <w:rPr>
                <w:rFonts w:cs="Arial"/>
                <w:color w:val="000000"/>
                <w:sz w:val="18"/>
                <w:szCs w:val="18"/>
              </w:rPr>
              <w:t>4.5</w:t>
            </w:r>
          </w:p>
        </w:tc>
        <w:tc>
          <w:tcPr>
            <w:tcW w:w="1191" w:type="dxa"/>
            <w:tcBorders>
              <w:bottom w:val="single" w:sz="4" w:space="0" w:color="auto"/>
            </w:tcBorders>
            <w:vAlign w:val="center"/>
          </w:tcPr>
          <w:p w14:paraId="20FFBE3B" w14:textId="77777777" w:rsidR="00630413" w:rsidRPr="005F6733" w:rsidRDefault="00630413" w:rsidP="005A4E9F">
            <w:pPr>
              <w:pStyle w:val="TableBody"/>
              <w:jc w:val="right"/>
              <w:rPr>
                <w:rFonts w:cs="Arial"/>
                <w:sz w:val="18"/>
                <w:szCs w:val="18"/>
              </w:rPr>
            </w:pPr>
            <w:r w:rsidRPr="005F6733">
              <w:rPr>
                <w:rFonts w:cs="Arial"/>
                <w:color w:val="000000"/>
                <w:sz w:val="18"/>
                <w:szCs w:val="18"/>
              </w:rPr>
              <w:t>187</w:t>
            </w:r>
          </w:p>
        </w:tc>
      </w:tr>
      <w:tr w:rsidR="00630413" w:rsidRPr="00DA1A8F" w14:paraId="5D274661" w14:textId="77777777" w:rsidTr="00DA1A8F">
        <w:trPr>
          <w:trHeight w:val="170"/>
        </w:trPr>
        <w:tc>
          <w:tcPr>
            <w:tcW w:w="686" w:type="dxa"/>
            <w:tcBorders>
              <w:bottom w:val="single" w:sz="4" w:space="0" w:color="auto"/>
            </w:tcBorders>
            <w:shd w:val="clear" w:color="auto" w:fill="F2F2F2" w:themeFill="background1" w:themeFillShade="F2"/>
          </w:tcPr>
          <w:p w14:paraId="1F576365"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8</w:t>
            </w:r>
          </w:p>
        </w:tc>
        <w:tc>
          <w:tcPr>
            <w:tcW w:w="4228" w:type="dxa"/>
            <w:tcBorders>
              <w:bottom w:val="single" w:sz="4" w:space="0" w:color="auto"/>
            </w:tcBorders>
            <w:shd w:val="clear" w:color="auto" w:fill="F2F2F2" w:themeFill="background1" w:themeFillShade="F2"/>
            <w:vAlign w:val="center"/>
          </w:tcPr>
          <w:p w14:paraId="768CE345" w14:textId="09275D11" w:rsidR="00630413" w:rsidRPr="005F6733" w:rsidRDefault="00520557" w:rsidP="00770DFE">
            <w:pPr>
              <w:pStyle w:val="TableBody"/>
              <w:rPr>
                <w:rFonts w:cs="Arial"/>
                <w:color w:val="000000"/>
                <w:sz w:val="18"/>
                <w:szCs w:val="18"/>
              </w:rPr>
            </w:pPr>
            <w:r w:rsidRPr="005F6733">
              <w:rPr>
                <w:rFonts w:cs="Arial"/>
                <w:color w:val="000000"/>
                <w:sz w:val="18"/>
                <w:szCs w:val="18"/>
              </w:rPr>
              <w:t>Peg + Cat</w:t>
            </w:r>
            <w:r w:rsidR="0061665E">
              <w:rPr>
                <w:rFonts w:cs="Arial"/>
                <w:color w:val="000000"/>
                <w:sz w:val="18"/>
                <w:szCs w:val="18"/>
              </w:rPr>
              <w:t>—</w:t>
            </w:r>
            <w:r w:rsidR="00630413" w:rsidRPr="005F6733">
              <w:rPr>
                <w:rFonts w:cs="Arial"/>
                <w:color w:val="000000"/>
                <w:sz w:val="18"/>
                <w:szCs w:val="18"/>
              </w:rPr>
              <w:t>EV</w:t>
            </w:r>
          </w:p>
        </w:tc>
        <w:tc>
          <w:tcPr>
            <w:tcW w:w="951" w:type="dxa"/>
            <w:tcBorders>
              <w:bottom w:val="single" w:sz="4" w:space="0" w:color="auto"/>
            </w:tcBorders>
            <w:shd w:val="clear" w:color="auto" w:fill="F2F2F2" w:themeFill="background1" w:themeFillShade="F2"/>
            <w:vAlign w:val="center"/>
          </w:tcPr>
          <w:p w14:paraId="15F7B625"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shd w:val="clear" w:color="auto" w:fill="F2F2F2" w:themeFill="background1" w:themeFillShade="F2"/>
            <w:vAlign w:val="center"/>
          </w:tcPr>
          <w:p w14:paraId="5B136874" w14:textId="77777777" w:rsidR="00630413" w:rsidRPr="005F6733" w:rsidRDefault="00630413" w:rsidP="00770DFE">
            <w:pPr>
              <w:pStyle w:val="TableBody"/>
              <w:rPr>
                <w:rFonts w:cs="Arial"/>
                <w:sz w:val="18"/>
                <w:szCs w:val="18"/>
              </w:rPr>
            </w:pPr>
            <w:r w:rsidRPr="005F6733">
              <w:rPr>
                <w:rFonts w:cs="Arial"/>
                <w:color w:val="000000"/>
                <w:sz w:val="18"/>
                <w:szCs w:val="18"/>
              </w:rPr>
              <w:t>USA</w:t>
            </w:r>
          </w:p>
        </w:tc>
        <w:tc>
          <w:tcPr>
            <w:tcW w:w="1036" w:type="dxa"/>
            <w:tcBorders>
              <w:bottom w:val="single" w:sz="4" w:space="0" w:color="auto"/>
            </w:tcBorders>
            <w:shd w:val="clear" w:color="auto" w:fill="F2F2F2" w:themeFill="background1" w:themeFillShade="F2"/>
            <w:vAlign w:val="center"/>
          </w:tcPr>
          <w:p w14:paraId="129B2121" w14:textId="77777777" w:rsidR="00630413" w:rsidRPr="005F6733" w:rsidRDefault="00630413" w:rsidP="005A4E9F">
            <w:pPr>
              <w:pStyle w:val="TableBody"/>
              <w:jc w:val="right"/>
              <w:rPr>
                <w:rFonts w:cs="Arial"/>
                <w:sz w:val="18"/>
                <w:szCs w:val="18"/>
              </w:rPr>
            </w:pPr>
            <w:r w:rsidRPr="005F6733">
              <w:rPr>
                <w:rFonts w:cs="Arial"/>
                <w:color w:val="000000"/>
                <w:sz w:val="18"/>
                <w:szCs w:val="18"/>
              </w:rPr>
              <w:t>139,000</w:t>
            </w:r>
          </w:p>
        </w:tc>
        <w:tc>
          <w:tcPr>
            <w:tcW w:w="742" w:type="dxa"/>
            <w:tcBorders>
              <w:bottom w:val="single" w:sz="4" w:space="0" w:color="auto"/>
            </w:tcBorders>
            <w:shd w:val="clear" w:color="auto" w:fill="F2F2F2" w:themeFill="background1" w:themeFillShade="F2"/>
            <w:vAlign w:val="center"/>
          </w:tcPr>
          <w:p w14:paraId="6452B38C" w14:textId="77777777" w:rsidR="00630413" w:rsidRPr="005F6733" w:rsidRDefault="00630413" w:rsidP="005A4E9F">
            <w:pPr>
              <w:pStyle w:val="TableBody"/>
              <w:jc w:val="right"/>
              <w:rPr>
                <w:rFonts w:cs="Arial"/>
                <w:sz w:val="18"/>
                <w:szCs w:val="18"/>
              </w:rPr>
            </w:pPr>
            <w:r w:rsidRPr="005F6733">
              <w:rPr>
                <w:rFonts w:cs="Arial"/>
                <w:color w:val="000000"/>
                <w:sz w:val="18"/>
                <w:szCs w:val="18"/>
              </w:rPr>
              <w:t>4.4</w:t>
            </w:r>
          </w:p>
        </w:tc>
        <w:tc>
          <w:tcPr>
            <w:tcW w:w="1191" w:type="dxa"/>
            <w:tcBorders>
              <w:bottom w:val="single" w:sz="4" w:space="0" w:color="auto"/>
            </w:tcBorders>
            <w:shd w:val="clear" w:color="auto" w:fill="F2F2F2" w:themeFill="background1" w:themeFillShade="F2"/>
            <w:vAlign w:val="center"/>
          </w:tcPr>
          <w:p w14:paraId="53BEE36A" w14:textId="77777777" w:rsidR="00630413" w:rsidRPr="005F6733" w:rsidRDefault="00630413" w:rsidP="005A4E9F">
            <w:pPr>
              <w:pStyle w:val="TableBody"/>
              <w:jc w:val="right"/>
              <w:rPr>
                <w:rFonts w:cs="Arial"/>
                <w:sz w:val="18"/>
                <w:szCs w:val="18"/>
              </w:rPr>
            </w:pPr>
            <w:r w:rsidRPr="005F6733">
              <w:rPr>
                <w:rFonts w:cs="Arial"/>
                <w:color w:val="000000"/>
                <w:sz w:val="18"/>
                <w:szCs w:val="18"/>
              </w:rPr>
              <w:t>91</w:t>
            </w:r>
          </w:p>
        </w:tc>
      </w:tr>
      <w:tr w:rsidR="00630413" w:rsidRPr="00DA1A8F" w14:paraId="6422280B" w14:textId="77777777" w:rsidTr="00DA1A8F">
        <w:trPr>
          <w:trHeight w:val="170"/>
        </w:trPr>
        <w:tc>
          <w:tcPr>
            <w:tcW w:w="686" w:type="dxa"/>
            <w:tcBorders>
              <w:bottom w:val="single" w:sz="4" w:space="0" w:color="auto"/>
            </w:tcBorders>
          </w:tcPr>
          <w:p w14:paraId="46C3CE28"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9</w:t>
            </w:r>
          </w:p>
        </w:tc>
        <w:tc>
          <w:tcPr>
            <w:tcW w:w="4228" w:type="dxa"/>
            <w:tcBorders>
              <w:bottom w:val="single" w:sz="4" w:space="0" w:color="auto"/>
            </w:tcBorders>
            <w:vAlign w:val="center"/>
          </w:tcPr>
          <w:p w14:paraId="60C8A2FB" w14:textId="44DB76D5" w:rsidR="00630413" w:rsidRPr="005F6733" w:rsidRDefault="00630413" w:rsidP="00520557">
            <w:pPr>
              <w:pStyle w:val="TableBody"/>
              <w:rPr>
                <w:rFonts w:cs="Arial"/>
                <w:color w:val="000000"/>
                <w:sz w:val="18"/>
                <w:szCs w:val="18"/>
              </w:rPr>
            </w:pPr>
            <w:r w:rsidRPr="005F6733">
              <w:rPr>
                <w:rFonts w:cs="Arial"/>
                <w:color w:val="000000"/>
                <w:sz w:val="18"/>
                <w:szCs w:val="18"/>
              </w:rPr>
              <w:t>Octonuts</w:t>
            </w:r>
            <w:r w:rsidR="0061665E">
              <w:rPr>
                <w:rFonts w:cs="Arial"/>
                <w:color w:val="000000"/>
                <w:sz w:val="18"/>
                <w:szCs w:val="18"/>
              </w:rPr>
              <w:t>—</w:t>
            </w:r>
            <w:r w:rsidRPr="005F6733">
              <w:rPr>
                <w:rFonts w:cs="Arial"/>
                <w:color w:val="000000"/>
                <w:sz w:val="18"/>
                <w:szCs w:val="18"/>
              </w:rPr>
              <w:t>EV</w:t>
            </w:r>
          </w:p>
        </w:tc>
        <w:tc>
          <w:tcPr>
            <w:tcW w:w="951" w:type="dxa"/>
            <w:tcBorders>
              <w:bottom w:val="single" w:sz="4" w:space="0" w:color="auto"/>
            </w:tcBorders>
            <w:vAlign w:val="center"/>
          </w:tcPr>
          <w:p w14:paraId="0C2157D8"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7633B914"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39503CA3" w14:textId="77777777" w:rsidR="00630413" w:rsidRPr="005F6733" w:rsidRDefault="00630413" w:rsidP="005A4E9F">
            <w:pPr>
              <w:pStyle w:val="TableBody"/>
              <w:jc w:val="right"/>
              <w:rPr>
                <w:rFonts w:cs="Arial"/>
                <w:sz w:val="18"/>
                <w:szCs w:val="18"/>
              </w:rPr>
            </w:pPr>
            <w:r w:rsidRPr="005F6733">
              <w:rPr>
                <w:rFonts w:cs="Arial"/>
                <w:color w:val="000000"/>
                <w:sz w:val="18"/>
                <w:szCs w:val="18"/>
              </w:rPr>
              <w:t>138,000</w:t>
            </w:r>
          </w:p>
        </w:tc>
        <w:tc>
          <w:tcPr>
            <w:tcW w:w="742" w:type="dxa"/>
            <w:tcBorders>
              <w:bottom w:val="single" w:sz="4" w:space="0" w:color="auto"/>
            </w:tcBorders>
            <w:vAlign w:val="center"/>
          </w:tcPr>
          <w:p w14:paraId="5633032B" w14:textId="77777777" w:rsidR="00630413" w:rsidRPr="005F6733" w:rsidRDefault="00630413" w:rsidP="005A4E9F">
            <w:pPr>
              <w:pStyle w:val="TableBody"/>
              <w:jc w:val="right"/>
              <w:rPr>
                <w:rFonts w:cs="Arial"/>
                <w:sz w:val="18"/>
                <w:szCs w:val="18"/>
              </w:rPr>
            </w:pPr>
            <w:r w:rsidRPr="005F6733">
              <w:rPr>
                <w:rFonts w:cs="Arial"/>
                <w:color w:val="000000"/>
                <w:sz w:val="18"/>
                <w:szCs w:val="18"/>
              </w:rPr>
              <w:t>4.4</w:t>
            </w:r>
          </w:p>
        </w:tc>
        <w:tc>
          <w:tcPr>
            <w:tcW w:w="1191" w:type="dxa"/>
            <w:tcBorders>
              <w:bottom w:val="single" w:sz="4" w:space="0" w:color="auto"/>
            </w:tcBorders>
            <w:vAlign w:val="center"/>
          </w:tcPr>
          <w:p w14:paraId="7E0D6D2C" w14:textId="77777777" w:rsidR="00630413" w:rsidRPr="005F6733" w:rsidRDefault="00630413" w:rsidP="005A4E9F">
            <w:pPr>
              <w:pStyle w:val="TableBody"/>
              <w:jc w:val="right"/>
              <w:rPr>
                <w:rFonts w:cs="Arial"/>
                <w:sz w:val="18"/>
                <w:szCs w:val="18"/>
              </w:rPr>
            </w:pPr>
            <w:r w:rsidRPr="005F6733">
              <w:rPr>
                <w:rFonts w:cs="Arial"/>
                <w:color w:val="000000"/>
                <w:sz w:val="18"/>
                <w:szCs w:val="18"/>
              </w:rPr>
              <w:t>360</w:t>
            </w:r>
          </w:p>
        </w:tc>
      </w:tr>
      <w:tr w:rsidR="00630413" w:rsidRPr="00DA1A8F" w14:paraId="59865D33" w14:textId="77777777" w:rsidTr="00DA1A8F">
        <w:trPr>
          <w:trHeight w:val="170"/>
        </w:trPr>
        <w:tc>
          <w:tcPr>
            <w:tcW w:w="686" w:type="dxa"/>
            <w:tcBorders>
              <w:bottom w:val="single" w:sz="4" w:space="0" w:color="auto"/>
            </w:tcBorders>
            <w:shd w:val="clear" w:color="auto" w:fill="F2F2F2" w:themeFill="background1" w:themeFillShade="F2"/>
          </w:tcPr>
          <w:p w14:paraId="0D671FF7"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10</w:t>
            </w:r>
          </w:p>
        </w:tc>
        <w:tc>
          <w:tcPr>
            <w:tcW w:w="4228" w:type="dxa"/>
            <w:tcBorders>
              <w:bottom w:val="single" w:sz="4" w:space="0" w:color="auto"/>
            </w:tcBorders>
            <w:shd w:val="clear" w:color="auto" w:fill="F2F2F2" w:themeFill="background1" w:themeFillShade="F2"/>
            <w:vAlign w:val="center"/>
          </w:tcPr>
          <w:p w14:paraId="484204C5" w14:textId="520DA201" w:rsidR="00630413" w:rsidRPr="005F6733" w:rsidRDefault="00630413" w:rsidP="00520557">
            <w:pPr>
              <w:pStyle w:val="TableBody"/>
              <w:rPr>
                <w:rFonts w:cs="Arial"/>
                <w:color w:val="000000"/>
                <w:sz w:val="18"/>
                <w:szCs w:val="18"/>
              </w:rPr>
            </w:pPr>
            <w:r w:rsidRPr="005F6733">
              <w:rPr>
                <w:rFonts w:cs="Arial"/>
                <w:color w:val="000000"/>
                <w:sz w:val="18"/>
                <w:szCs w:val="18"/>
              </w:rPr>
              <w:t>The Gruffalo</w:t>
            </w:r>
            <w:r w:rsidR="0061665E">
              <w:rPr>
                <w:rFonts w:cs="Arial"/>
                <w:color w:val="000000"/>
                <w:sz w:val="18"/>
                <w:szCs w:val="18"/>
              </w:rPr>
              <w:t>—</w:t>
            </w:r>
            <w:r w:rsidRPr="005F6733">
              <w:rPr>
                <w:rFonts w:cs="Arial"/>
                <w:color w:val="000000"/>
                <w:sz w:val="18"/>
                <w:szCs w:val="18"/>
              </w:rPr>
              <w:t>AM</w:t>
            </w:r>
          </w:p>
        </w:tc>
        <w:tc>
          <w:tcPr>
            <w:tcW w:w="951" w:type="dxa"/>
            <w:tcBorders>
              <w:bottom w:val="single" w:sz="4" w:space="0" w:color="auto"/>
            </w:tcBorders>
            <w:shd w:val="clear" w:color="auto" w:fill="F2F2F2" w:themeFill="background1" w:themeFillShade="F2"/>
            <w:vAlign w:val="center"/>
          </w:tcPr>
          <w:p w14:paraId="27BDE2B1"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shd w:val="clear" w:color="auto" w:fill="F2F2F2" w:themeFill="background1" w:themeFillShade="F2"/>
            <w:vAlign w:val="center"/>
          </w:tcPr>
          <w:p w14:paraId="3AAE7412"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shd w:val="clear" w:color="auto" w:fill="F2F2F2" w:themeFill="background1" w:themeFillShade="F2"/>
            <w:vAlign w:val="center"/>
          </w:tcPr>
          <w:p w14:paraId="51A7B339" w14:textId="77777777" w:rsidR="00630413" w:rsidRPr="005F6733" w:rsidRDefault="00630413" w:rsidP="005A4E9F">
            <w:pPr>
              <w:pStyle w:val="TableBody"/>
              <w:jc w:val="right"/>
              <w:rPr>
                <w:rFonts w:cs="Arial"/>
                <w:sz w:val="18"/>
                <w:szCs w:val="18"/>
              </w:rPr>
            </w:pPr>
            <w:r w:rsidRPr="005F6733">
              <w:rPr>
                <w:rFonts w:cs="Arial"/>
                <w:color w:val="000000"/>
                <w:sz w:val="18"/>
                <w:szCs w:val="18"/>
              </w:rPr>
              <w:t>137,000</w:t>
            </w:r>
          </w:p>
        </w:tc>
        <w:tc>
          <w:tcPr>
            <w:tcW w:w="742" w:type="dxa"/>
            <w:tcBorders>
              <w:bottom w:val="single" w:sz="4" w:space="0" w:color="auto"/>
            </w:tcBorders>
            <w:shd w:val="clear" w:color="auto" w:fill="F2F2F2" w:themeFill="background1" w:themeFillShade="F2"/>
            <w:vAlign w:val="center"/>
          </w:tcPr>
          <w:p w14:paraId="299385FF" w14:textId="77777777" w:rsidR="00630413" w:rsidRPr="005F6733" w:rsidRDefault="00630413" w:rsidP="005A4E9F">
            <w:pPr>
              <w:pStyle w:val="TableBody"/>
              <w:jc w:val="right"/>
              <w:rPr>
                <w:rFonts w:cs="Arial"/>
                <w:sz w:val="18"/>
                <w:szCs w:val="18"/>
              </w:rPr>
            </w:pPr>
            <w:r w:rsidRPr="005F6733">
              <w:rPr>
                <w:rFonts w:cs="Arial"/>
                <w:color w:val="000000"/>
                <w:sz w:val="18"/>
                <w:szCs w:val="18"/>
              </w:rPr>
              <w:t>4.4</w:t>
            </w:r>
          </w:p>
        </w:tc>
        <w:tc>
          <w:tcPr>
            <w:tcW w:w="1191" w:type="dxa"/>
            <w:tcBorders>
              <w:bottom w:val="single" w:sz="4" w:space="0" w:color="auto"/>
            </w:tcBorders>
            <w:shd w:val="clear" w:color="auto" w:fill="F2F2F2" w:themeFill="background1" w:themeFillShade="F2"/>
            <w:vAlign w:val="center"/>
          </w:tcPr>
          <w:p w14:paraId="1B885DE2" w14:textId="77777777" w:rsidR="00630413" w:rsidRPr="005F6733" w:rsidRDefault="00630413" w:rsidP="005A4E9F">
            <w:pPr>
              <w:pStyle w:val="TableBody"/>
              <w:jc w:val="right"/>
              <w:rPr>
                <w:rFonts w:cs="Arial"/>
                <w:sz w:val="18"/>
                <w:szCs w:val="18"/>
              </w:rPr>
            </w:pPr>
            <w:r w:rsidRPr="005F6733">
              <w:rPr>
                <w:rFonts w:cs="Arial"/>
                <w:color w:val="000000"/>
                <w:sz w:val="18"/>
                <w:szCs w:val="18"/>
              </w:rPr>
              <w:t>1</w:t>
            </w:r>
          </w:p>
        </w:tc>
      </w:tr>
      <w:tr w:rsidR="00630413" w:rsidRPr="00DA1A8F" w14:paraId="561E066D" w14:textId="77777777" w:rsidTr="00DA1A8F">
        <w:trPr>
          <w:trHeight w:val="170"/>
        </w:trPr>
        <w:tc>
          <w:tcPr>
            <w:tcW w:w="686" w:type="dxa"/>
            <w:tcBorders>
              <w:bottom w:val="single" w:sz="4" w:space="0" w:color="auto"/>
            </w:tcBorders>
          </w:tcPr>
          <w:p w14:paraId="12B24CEA"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11</w:t>
            </w:r>
          </w:p>
        </w:tc>
        <w:tc>
          <w:tcPr>
            <w:tcW w:w="4228" w:type="dxa"/>
            <w:tcBorders>
              <w:bottom w:val="single" w:sz="4" w:space="0" w:color="auto"/>
            </w:tcBorders>
            <w:vAlign w:val="center"/>
          </w:tcPr>
          <w:p w14:paraId="5D3D6940" w14:textId="15254DE4" w:rsidR="00630413" w:rsidRPr="005F6733" w:rsidRDefault="00520557" w:rsidP="00770DFE">
            <w:pPr>
              <w:pStyle w:val="TableBody"/>
              <w:rPr>
                <w:rFonts w:cs="Arial"/>
                <w:color w:val="000000"/>
                <w:sz w:val="18"/>
                <w:szCs w:val="18"/>
              </w:rPr>
            </w:pPr>
            <w:r w:rsidRPr="005F6733">
              <w:rPr>
                <w:rFonts w:cs="Arial"/>
                <w:color w:val="000000"/>
                <w:sz w:val="18"/>
                <w:szCs w:val="18"/>
              </w:rPr>
              <w:t>Peppa Pig</w:t>
            </w:r>
            <w:r w:rsidR="0061665E">
              <w:rPr>
                <w:rFonts w:cs="Arial"/>
                <w:color w:val="000000"/>
                <w:sz w:val="18"/>
                <w:szCs w:val="18"/>
              </w:rPr>
              <w:t>—</w:t>
            </w:r>
            <w:r w:rsidR="00630413" w:rsidRPr="005F6733">
              <w:rPr>
                <w:rFonts w:cs="Arial"/>
                <w:color w:val="000000"/>
                <w:sz w:val="18"/>
                <w:szCs w:val="18"/>
              </w:rPr>
              <w:t>AM</w:t>
            </w:r>
          </w:p>
        </w:tc>
        <w:tc>
          <w:tcPr>
            <w:tcW w:w="951" w:type="dxa"/>
            <w:tcBorders>
              <w:bottom w:val="single" w:sz="4" w:space="0" w:color="auto"/>
            </w:tcBorders>
            <w:vAlign w:val="center"/>
          </w:tcPr>
          <w:p w14:paraId="17FB9797"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29F33F71"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73D5A5BE" w14:textId="77777777" w:rsidR="00630413" w:rsidRPr="005F6733" w:rsidRDefault="00630413" w:rsidP="005A4E9F">
            <w:pPr>
              <w:pStyle w:val="TableBody"/>
              <w:jc w:val="right"/>
              <w:rPr>
                <w:rFonts w:cs="Arial"/>
                <w:sz w:val="18"/>
                <w:szCs w:val="18"/>
              </w:rPr>
            </w:pPr>
            <w:r w:rsidRPr="005F6733">
              <w:rPr>
                <w:rFonts w:cs="Arial"/>
                <w:color w:val="000000"/>
                <w:sz w:val="18"/>
                <w:szCs w:val="18"/>
              </w:rPr>
              <w:t>137,000</w:t>
            </w:r>
          </w:p>
        </w:tc>
        <w:tc>
          <w:tcPr>
            <w:tcW w:w="742" w:type="dxa"/>
            <w:tcBorders>
              <w:bottom w:val="single" w:sz="4" w:space="0" w:color="auto"/>
            </w:tcBorders>
            <w:vAlign w:val="center"/>
          </w:tcPr>
          <w:p w14:paraId="6644661A" w14:textId="77777777" w:rsidR="00630413" w:rsidRPr="005F6733" w:rsidRDefault="00630413" w:rsidP="005A4E9F">
            <w:pPr>
              <w:pStyle w:val="TableBody"/>
              <w:jc w:val="right"/>
              <w:rPr>
                <w:rFonts w:cs="Arial"/>
                <w:sz w:val="18"/>
                <w:szCs w:val="18"/>
              </w:rPr>
            </w:pPr>
            <w:r w:rsidRPr="005F6733">
              <w:rPr>
                <w:rFonts w:cs="Arial"/>
                <w:color w:val="000000"/>
                <w:sz w:val="18"/>
                <w:szCs w:val="18"/>
              </w:rPr>
              <w:t>4.4</w:t>
            </w:r>
          </w:p>
        </w:tc>
        <w:tc>
          <w:tcPr>
            <w:tcW w:w="1191" w:type="dxa"/>
            <w:tcBorders>
              <w:bottom w:val="single" w:sz="4" w:space="0" w:color="auto"/>
            </w:tcBorders>
            <w:vAlign w:val="center"/>
          </w:tcPr>
          <w:p w14:paraId="690DEBDA" w14:textId="77777777" w:rsidR="00630413" w:rsidRPr="005F6733" w:rsidRDefault="00630413" w:rsidP="005A4E9F">
            <w:pPr>
              <w:pStyle w:val="TableBody"/>
              <w:jc w:val="right"/>
              <w:rPr>
                <w:rFonts w:cs="Arial"/>
                <w:sz w:val="18"/>
                <w:szCs w:val="18"/>
              </w:rPr>
            </w:pPr>
            <w:r w:rsidRPr="005F6733">
              <w:rPr>
                <w:rFonts w:cs="Arial"/>
                <w:color w:val="000000"/>
                <w:sz w:val="18"/>
                <w:szCs w:val="18"/>
              </w:rPr>
              <w:t>365</w:t>
            </w:r>
          </w:p>
        </w:tc>
      </w:tr>
      <w:tr w:rsidR="00630413" w:rsidRPr="00DA1A8F" w14:paraId="5BEFCB49" w14:textId="77777777" w:rsidTr="00DA1A8F">
        <w:trPr>
          <w:trHeight w:val="170"/>
        </w:trPr>
        <w:tc>
          <w:tcPr>
            <w:tcW w:w="686" w:type="dxa"/>
            <w:tcBorders>
              <w:bottom w:val="single" w:sz="4" w:space="0" w:color="auto"/>
            </w:tcBorders>
            <w:shd w:val="clear" w:color="auto" w:fill="F2F2F2" w:themeFill="background1" w:themeFillShade="F2"/>
          </w:tcPr>
          <w:p w14:paraId="58E96394"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12</w:t>
            </w:r>
          </w:p>
        </w:tc>
        <w:tc>
          <w:tcPr>
            <w:tcW w:w="4228" w:type="dxa"/>
            <w:tcBorders>
              <w:bottom w:val="single" w:sz="4" w:space="0" w:color="auto"/>
            </w:tcBorders>
            <w:shd w:val="clear" w:color="auto" w:fill="F2F2F2" w:themeFill="background1" w:themeFillShade="F2"/>
            <w:vAlign w:val="center"/>
          </w:tcPr>
          <w:p w14:paraId="0C9E18C2" w14:textId="4887ACCD" w:rsidR="00630413" w:rsidRPr="005F6733" w:rsidRDefault="00630413" w:rsidP="0000118F">
            <w:pPr>
              <w:pStyle w:val="TableBody"/>
              <w:rPr>
                <w:rFonts w:cs="Arial"/>
                <w:color w:val="000000"/>
                <w:sz w:val="18"/>
                <w:szCs w:val="18"/>
              </w:rPr>
            </w:pPr>
            <w:r w:rsidRPr="005F6733">
              <w:rPr>
                <w:rFonts w:cs="Arial"/>
                <w:color w:val="000000"/>
                <w:sz w:val="18"/>
                <w:szCs w:val="18"/>
              </w:rPr>
              <w:t>Hoot Hoot GO!</w:t>
            </w:r>
            <w:r w:rsidR="0061665E">
              <w:rPr>
                <w:rFonts w:cs="Arial"/>
                <w:color w:val="000000"/>
                <w:sz w:val="18"/>
                <w:szCs w:val="18"/>
              </w:rPr>
              <w:t>—</w:t>
            </w:r>
            <w:r w:rsidRPr="005F6733">
              <w:rPr>
                <w:rFonts w:cs="Arial"/>
                <w:color w:val="000000"/>
                <w:sz w:val="18"/>
                <w:szCs w:val="18"/>
              </w:rPr>
              <w:t>PM</w:t>
            </w:r>
          </w:p>
        </w:tc>
        <w:tc>
          <w:tcPr>
            <w:tcW w:w="951" w:type="dxa"/>
            <w:tcBorders>
              <w:bottom w:val="single" w:sz="4" w:space="0" w:color="auto"/>
            </w:tcBorders>
            <w:shd w:val="clear" w:color="auto" w:fill="F2F2F2" w:themeFill="background1" w:themeFillShade="F2"/>
            <w:vAlign w:val="center"/>
          </w:tcPr>
          <w:p w14:paraId="282884D9"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shd w:val="clear" w:color="auto" w:fill="F2F2F2" w:themeFill="background1" w:themeFillShade="F2"/>
            <w:vAlign w:val="center"/>
          </w:tcPr>
          <w:p w14:paraId="357D3F6A" w14:textId="77777777" w:rsidR="00630413" w:rsidRPr="005F6733" w:rsidRDefault="00630413" w:rsidP="00770DFE">
            <w:pPr>
              <w:pStyle w:val="TableBody"/>
              <w:rPr>
                <w:rFonts w:cs="Arial"/>
                <w:sz w:val="18"/>
                <w:szCs w:val="18"/>
              </w:rPr>
            </w:pPr>
            <w:r w:rsidRPr="005F6733">
              <w:rPr>
                <w:rFonts w:cs="Arial"/>
                <w:color w:val="000000"/>
                <w:sz w:val="18"/>
                <w:szCs w:val="18"/>
              </w:rPr>
              <w:t>Australia</w:t>
            </w:r>
          </w:p>
        </w:tc>
        <w:tc>
          <w:tcPr>
            <w:tcW w:w="1036" w:type="dxa"/>
            <w:tcBorders>
              <w:bottom w:val="single" w:sz="4" w:space="0" w:color="auto"/>
            </w:tcBorders>
            <w:shd w:val="clear" w:color="auto" w:fill="F2F2F2" w:themeFill="background1" w:themeFillShade="F2"/>
            <w:vAlign w:val="center"/>
          </w:tcPr>
          <w:p w14:paraId="20F6A365" w14:textId="77777777" w:rsidR="00630413" w:rsidRPr="005F6733" w:rsidRDefault="00630413" w:rsidP="005A4E9F">
            <w:pPr>
              <w:pStyle w:val="TableBody"/>
              <w:jc w:val="right"/>
              <w:rPr>
                <w:rFonts w:cs="Arial"/>
                <w:sz w:val="18"/>
                <w:szCs w:val="18"/>
              </w:rPr>
            </w:pPr>
            <w:r w:rsidRPr="005F6733">
              <w:rPr>
                <w:rFonts w:cs="Arial"/>
                <w:color w:val="000000"/>
                <w:sz w:val="18"/>
                <w:szCs w:val="18"/>
              </w:rPr>
              <w:t>135,000</w:t>
            </w:r>
          </w:p>
        </w:tc>
        <w:tc>
          <w:tcPr>
            <w:tcW w:w="742" w:type="dxa"/>
            <w:tcBorders>
              <w:bottom w:val="single" w:sz="4" w:space="0" w:color="auto"/>
            </w:tcBorders>
            <w:shd w:val="clear" w:color="auto" w:fill="F2F2F2" w:themeFill="background1" w:themeFillShade="F2"/>
            <w:vAlign w:val="center"/>
          </w:tcPr>
          <w:p w14:paraId="30E72406" w14:textId="77777777" w:rsidR="00630413" w:rsidRPr="005F6733" w:rsidRDefault="00630413" w:rsidP="005A4E9F">
            <w:pPr>
              <w:pStyle w:val="TableBody"/>
              <w:jc w:val="right"/>
              <w:rPr>
                <w:rFonts w:cs="Arial"/>
                <w:sz w:val="18"/>
                <w:szCs w:val="18"/>
              </w:rPr>
            </w:pPr>
            <w:r w:rsidRPr="005F6733">
              <w:rPr>
                <w:rFonts w:cs="Arial"/>
                <w:color w:val="000000"/>
                <w:sz w:val="18"/>
                <w:szCs w:val="18"/>
              </w:rPr>
              <w:t>4.3</w:t>
            </w:r>
          </w:p>
        </w:tc>
        <w:tc>
          <w:tcPr>
            <w:tcW w:w="1191" w:type="dxa"/>
            <w:tcBorders>
              <w:bottom w:val="single" w:sz="4" w:space="0" w:color="auto"/>
            </w:tcBorders>
            <w:shd w:val="clear" w:color="auto" w:fill="F2F2F2" w:themeFill="background1" w:themeFillShade="F2"/>
            <w:vAlign w:val="center"/>
          </w:tcPr>
          <w:p w14:paraId="2E5DB4DA" w14:textId="77777777" w:rsidR="00630413" w:rsidRPr="005F6733" w:rsidRDefault="00630413" w:rsidP="005A4E9F">
            <w:pPr>
              <w:pStyle w:val="TableBody"/>
              <w:jc w:val="right"/>
              <w:rPr>
                <w:rFonts w:cs="Arial"/>
                <w:sz w:val="18"/>
                <w:szCs w:val="18"/>
              </w:rPr>
            </w:pPr>
            <w:r w:rsidRPr="005F6733">
              <w:rPr>
                <w:rFonts w:cs="Arial"/>
                <w:color w:val="000000"/>
                <w:sz w:val="18"/>
                <w:szCs w:val="18"/>
              </w:rPr>
              <w:t>97</w:t>
            </w:r>
          </w:p>
        </w:tc>
      </w:tr>
      <w:tr w:rsidR="00630413" w:rsidRPr="00DA1A8F" w14:paraId="747B97CA" w14:textId="77777777" w:rsidTr="00DA1A8F">
        <w:trPr>
          <w:trHeight w:val="170"/>
        </w:trPr>
        <w:tc>
          <w:tcPr>
            <w:tcW w:w="686" w:type="dxa"/>
            <w:tcBorders>
              <w:bottom w:val="single" w:sz="4" w:space="0" w:color="auto"/>
            </w:tcBorders>
          </w:tcPr>
          <w:p w14:paraId="1956A349"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13</w:t>
            </w:r>
          </w:p>
        </w:tc>
        <w:tc>
          <w:tcPr>
            <w:tcW w:w="4228" w:type="dxa"/>
            <w:tcBorders>
              <w:bottom w:val="single" w:sz="4" w:space="0" w:color="auto"/>
            </w:tcBorders>
            <w:vAlign w:val="center"/>
          </w:tcPr>
          <w:p w14:paraId="2BC2F359" w14:textId="4D2766D5" w:rsidR="00630413" w:rsidRPr="005F6733" w:rsidRDefault="00630413" w:rsidP="0000118F">
            <w:pPr>
              <w:pStyle w:val="TableBody"/>
              <w:rPr>
                <w:rFonts w:cs="Arial"/>
                <w:color w:val="000000"/>
                <w:sz w:val="18"/>
                <w:szCs w:val="18"/>
              </w:rPr>
            </w:pPr>
            <w:r w:rsidRPr="005F6733">
              <w:rPr>
                <w:rFonts w:cs="Arial"/>
                <w:color w:val="000000"/>
                <w:sz w:val="18"/>
                <w:szCs w:val="18"/>
              </w:rPr>
              <w:t>Thomas and Friends: Misty Island Rescue</w:t>
            </w:r>
            <w:r w:rsidR="0061665E">
              <w:rPr>
                <w:rFonts w:cs="Arial"/>
                <w:color w:val="000000"/>
                <w:sz w:val="18"/>
                <w:szCs w:val="18"/>
              </w:rPr>
              <w:t>—</w:t>
            </w:r>
            <w:r w:rsidRPr="005F6733">
              <w:rPr>
                <w:rFonts w:cs="Arial"/>
                <w:color w:val="000000"/>
                <w:sz w:val="18"/>
                <w:szCs w:val="18"/>
              </w:rPr>
              <w:t>PM</w:t>
            </w:r>
          </w:p>
        </w:tc>
        <w:tc>
          <w:tcPr>
            <w:tcW w:w="951" w:type="dxa"/>
            <w:tcBorders>
              <w:bottom w:val="single" w:sz="4" w:space="0" w:color="auto"/>
            </w:tcBorders>
            <w:vAlign w:val="center"/>
          </w:tcPr>
          <w:p w14:paraId="70FE7046"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6C26308D"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10218CA2" w14:textId="77777777" w:rsidR="00630413" w:rsidRPr="005F6733" w:rsidRDefault="00630413" w:rsidP="005A4E9F">
            <w:pPr>
              <w:pStyle w:val="TableBody"/>
              <w:jc w:val="right"/>
              <w:rPr>
                <w:rFonts w:cs="Arial"/>
                <w:sz w:val="18"/>
                <w:szCs w:val="18"/>
              </w:rPr>
            </w:pPr>
            <w:r w:rsidRPr="005F6733">
              <w:rPr>
                <w:rFonts w:cs="Arial"/>
                <w:color w:val="000000"/>
                <w:sz w:val="18"/>
                <w:szCs w:val="18"/>
              </w:rPr>
              <w:t>135,000</w:t>
            </w:r>
          </w:p>
        </w:tc>
        <w:tc>
          <w:tcPr>
            <w:tcW w:w="742" w:type="dxa"/>
            <w:tcBorders>
              <w:bottom w:val="single" w:sz="4" w:space="0" w:color="auto"/>
            </w:tcBorders>
            <w:vAlign w:val="center"/>
          </w:tcPr>
          <w:p w14:paraId="721CDC9E" w14:textId="77777777" w:rsidR="00630413" w:rsidRPr="005F6733" w:rsidRDefault="00630413" w:rsidP="005A4E9F">
            <w:pPr>
              <w:pStyle w:val="TableBody"/>
              <w:jc w:val="right"/>
              <w:rPr>
                <w:rFonts w:cs="Arial"/>
                <w:sz w:val="18"/>
                <w:szCs w:val="18"/>
              </w:rPr>
            </w:pPr>
            <w:r w:rsidRPr="005F6733">
              <w:rPr>
                <w:rFonts w:cs="Arial"/>
                <w:color w:val="000000"/>
                <w:sz w:val="18"/>
                <w:szCs w:val="18"/>
              </w:rPr>
              <w:t>4.3</w:t>
            </w:r>
          </w:p>
        </w:tc>
        <w:tc>
          <w:tcPr>
            <w:tcW w:w="1191" w:type="dxa"/>
            <w:tcBorders>
              <w:bottom w:val="single" w:sz="4" w:space="0" w:color="auto"/>
            </w:tcBorders>
            <w:vAlign w:val="center"/>
          </w:tcPr>
          <w:p w14:paraId="58489B53" w14:textId="77777777" w:rsidR="00630413" w:rsidRPr="005F6733" w:rsidRDefault="00630413" w:rsidP="005A4E9F">
            <w:pPr>
              <w:pStyle w:val="TableBody"/>
              <w:jc w:val="right"/>
              <w:rPr>
                <w:rFonts w:cs="Arial"/>
                <w:sz w:val="18"/>
                <w:szCs w:val="18"/>
              </w:rPr>
            </w:pPr>
            <w:r w:rsidRPr="005F6733">
              <w:rPr>
                <w:rFonts w:cs="Arial"/>
                <w:color w:val="000000"/>
                <w:sz w:val="18"/>
                <w:szCs w:val="18"/>
              </w:rPr>
              <w:t>1</w:t>
            </w:r>
          </w:p>
        </w:tc>
      </w:tr>
      <w:tr w:rsidR="00630413" w:rsidRPr="00DA1A8F" w14:paraId="5ED1BFE9" w14:textId="77777777" w:rsidTr="00DA1A8F">
        <w:trPr>
          <w:trHeight w:val="170"/>
        </w:trPr>
        <w:tc>
          <w:tcPr>
            <w:tcW w:w="686" w:type="dxa"/>
            <w:tcBorders>
              <w:bottom w:val="single" w:sz="4" w:space="0" w:color="auto"/>
            </w:tcBorders>
            <w:shd w:val="clear" w:color="auto" w:fill="F2F2F2" w:themeFill="background1" w:themeFillShade="F2"/>
          </w:tcPr>
          <w:p w14:paraId="447B1C04"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14</w:t>
            </w:r>
          </w:p>
        </w:tc>
        <w:tc>
          <w:tcPr>
            <w:tcW w:w="4228" w:type="dxa"/>
            <w:tcBorders>
              <w:bottom w:val="single" w:sz="4" w:space="0" w:color="auto"/>
            </w:tcBorders>
            <w:shd w:val="clear" w:color="auto" w:fill="F2F2F2" w:themeFill="background1" w:themeFillShade="F2"/>
            <w:vAlign w:val="center"/>
          </w:tcPr>
          <w:p w14:paraId="41EE9434" w14:textId="64C483A3" w:rsidR="00630413" w:rsidRPr="005F6733" w:rsidRDefault="00520557" w:rsidP="00770DFE">
            <w:pPr>
              <w:pStyle w:val="TableBody"/>
              <w:rPr>
                <w:rFonts w:cs="Arial"/>
                <w:color w:val="000000"/>
                <w:sz w:val="18"/>
                <w:szCs w:val="18"/>
              </w:rPr>
            </w:pPr>
            <w:r w:rsidRPr="005F6733">
              <w:rPr>
                <w:rFonts w:cs="Arial"/>
                <w:color w:val="000000"/>
                <w:sz w:val="18"/>
                <w:szCs w:val="18"/>
              </w:rPr>
              <w:t>Peter Rabbit</w:t>
            </w:r>
            <w:r w:rsidR="0061665E">
              <w:rPr>
                <w:rFonts w:cs="Arial"/>
                <w:color w:val="000000"/>
                <w:sz w:val="18"/>
                <w:szCs w:val="18"/>
              </w:rPr>
              <w:t>—</w:t>
            </w:r>
            <w:r w:rsidR="00630413" w:rsidRPr="005F6733">
              <w:rPr>
                <w:rFonts w:cs="Arial"/>
                <w:color w:val="000000"/>
                <w:sz w:val="18"/>
                <w:szCs w:val="18"/>
              </w:rPr>
              <w:t>EV</w:t>
            </w:r>
          </w:p>
        </w:tc>
        <w:tc>
          <w:tcPr>
            <w:tcW w:w="951" w:type="dxa"/>
            <w:tcBorders>
              <w:bottom w:val="single" w:sz="4" w:space="0" w:color="auto"/>
            </w:tcBorders>
            <w:shd w:val="clear" w:color="auto" w:fill="F2F2F2" w:themeFill="background1" w:themeFillShade="F2"/>
            <w:vAlign w:val="center"/>
          </w:tcPr>
          <w:p w14:paraId="78B8650E"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shd w:val="clear" w:color="auto" w:fill="F2F2F2" w:themeFill="background1" w:themeFillShade="F2"/>
            <w:vAlign w:val="center"/>
          </w:tcPr>
          <w:p w14:paraId="5509C5F1"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shd w:val="clear" w:color="auto" w:fill="F2F2F2" w:themeFill="background1" w:themeFillShade="F2"/>
            <w:vAlign w:val="center"/>
          </w:tcPr>
          <w:p w14:paraId="72FB9221" w14:textId="77777777" w:rsidR="00630413" w:rsidRPr="005F6733" w:rsidRDefault="00630413" w:rsidP="005A4E9F">
            <w:pPr>
              <w:pStyle w:val="TableBody"/>
              <w:jc w:val="right"/>
              <w:rPr>
                <w:rFonts w:cs="Arial"/>
                <w:sz w:val="18"/>
                <w:szCs w:val="18"/>
              </w:rPr>
            </w:pPr>
            <w:r w:rsidRPr="005F6733">
              <w:rPr>
                <w:rFonts w:cs="Arial"/>
                <w:color w:val="000000"/>
                <w:sz w:val="18"/>
                <w:szCs w:val="18"/>
              </w:rPr>
              <w:t>135,000</w:t>
            </w:r>
          </w:p>
        </w:tc>
        <w:tc>
          <w:tcPr>
            <w:tcW w:w="742" w:type="dxa"/>
            <w:tcBorders>
              <w:bottom w:val="single" w:sz="4" w:space="0" w:color="auto"/>
            </w:tcBorders>
            <w:shd w:val="clear" w:color="auto" w:fill="F2F2F2" w:themeFill="background1" w:themeFillShade="F2"/>
            <w:vAlign w:val="center"/>
          </w:tcPr>
          <w:p w14:paraId="3821E530" w14:textId="77777777" w:rsidR="00630413" w:rsidRPr="005F6733" w:rsidRDefault="00630413" w:rsidP="005A4E9F">
            <w:pPr>
              <w:pStyle w:val="TableBody"/>
              <w:jc w:val="right"/>
              <w:rPr>
                <w:rFonts w:cs="Arial"/>
                <w:sz w:val="18"/>
                <w:szCs w:val="18"/>
              </w:rPr>
            </w:pPr>
            <w:r w:rsidRPr="005F6733">
              <w:rPr>
                <w:rFonts w:cs="Arial"/>
                <w:color w:val="000000"/>
                <w:sz w:val="18"/>
                <w:szCs w:val="18"/>
              </w:rPr>
              <w:t>4.3</w:t>
            </w:r>
          </w:p>
        </w:tc>
        <w:tc>
          <w:tcPr>
            <w:tcW w:w="1191" w:type="dxa"/>
            <w:tcBorders>
              <w:bottom w:val="single" w:sz="4" w:space="0" w:color="auto"/>
            </w:tcBorders>
            <w:shd w:val="clear" w:color="auto" w:fill="F2F2F2" w:themeFill="background1" w:themeFillShade="F2"/>
            <w:vAlign w:val="center"/>
          </w:tcPr>
          <w:p w14:paraId="07623D2E" w14:textId="77777777" w:rsidR="00630413" w:rsidRPr="005F6733" w:rsidRDefault="00630413" w:rsidP="005A4E9F">
            <w:pPr>
              <w:pStyle w:val="TableBody"/>
              <w:jc w:val="right"/>
              <w:rPr>
                <w:rFonts w:cs="Arial"/>
                <w:sz w:val="18"/>
                <w:szCs w:val="18"/>
              </w:rPr>
            </w:pPr>
            <w:r w:rsidRPr="005F6733">
              <w:rPr>
                <w:rFonts w:cs="Arial"/>
                <w:color w:val="000000"/>
                <w:sz w:val="18"/>
                <w:szCs w:val="18"/>
              </w:rPr>
              <w:t>362</w:t>
            </w:r>
          </w:p>
        </w:tc>
      </w:tr>
      <w:tr w:rsidR="00630413" w:rsidRPr="00DA1A8F" w14:paraId="667A810C" w14:textId="77777777" w:rsidTr="00DA1A8F">
        <w:trPr>
          <w:trHeight w:val="170"/>
        </w:trPr>
        <w:tc>
          <w:tcPr>
            <w:tcW w:w="686" w:type="dxa"/>
            <w:tcBorders>
              <w:bottom w:val="single" w:sz="4" w:space="0" w:color="auto"/>
            </w:tcBorders>
          </w:tcPr>
          <w:p w14:paraId="2FBC424F"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15</w:t>
            </w:r>
          </w:p>
        </w:tc>
        <w:tc>
          <w:tcPr>
            <w:tcW w:w="4228" w:type="dxa"/>
            <w:tcBorders>
              <w:bottom w:val="single" w:sz="4" w:space="0" w:color="auto"/>
            </w:tcBorders>
            <w:vAlign w:val="center"/>
          </w:tcPr>
          <w:p w14:paraId="6448A36B" w14:textId="61FAE3AC" w:rsidR="00630413" w:rsidRPr="005F6733" w:rsidRDefault="00630413" w:rsidP="0000118F">
            <w:pPr>
              <w:pStyle w:val="TableBody"/>
              <w:rPr>
                <w:rFonts w:cs="Arial"/>
                <w:color w:val="000000"/>
                <w:sz w:val="18"/>
                <w:szCs w:val="18"/>
              </w:rPr>
            </w:pPr>
            <w:r w:rsidRPr="005F6733">
              <w:rPr>
                <w:rFonts w:cs="Arial"/>
                <w:color w:val="000000"/>
                <w:sz w:val="18"/>
                <w:szCs w:val="18"/>
              </w:rPr>
              <w:t>Bob the Build</w:t>
            </w:r>
            <w:r w:rsidR="00520557" w:rsidRPr="005F6733">
              <w:rPr>
                <w:rFonts w:cs="Arial"/>
                <w:color w:val="000000"/>
                <w:sz w:val="18"/>
                <w:szCs w:val="18"/>
              </w:rPr>
              <w:t>er on Site: Trains &amp; Treehouses</w:t>
            </w:r>
            <w:r w:rsidR="0061665E">
              <w:rPr>
                <w:rFonts w:cs="Arial"/>
                <w:color w:val="000000"/>
                <w:sz w:val="18"/>
                <w:szCs w:val="18"/>
              </w:rPr>
              <w:t>—</w:t>
            </w:r>
            <w:r w:rsidRPr="005F6733">
              <w:rPr>
                <w:rFonts w:cs="Arial"/>
                <w:color w:val="000000"/>
                <w:sz w:val="18"/>
                <w:szCs w:val="18"/>
              </w:rPr>
              <w:t>PM</w:t>
            </w:r>
          </w:p>
        </w:tc>
        <w:tc>
          <w:tcPr>
            <w:tcW w:w="951" w:type="dxa"/>
            <w:tcBorders>
              <w:bottom w:val="single" w:sz="4" w:space="0" w:color="auto"/>
            </w:tcBorders>
            <w:vAlign w:val="center"/>
          </w:tcPr>
          <w:p w14:paraId="51B22E17"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3B9F099D"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5F409D08" w14:textId="77777777" w:rsidR="00630413" w:rsidRPr="005F6733" w:rsidRDefault="00630413" w:rsidP="005A4E9F">
            <w:pPr>
              <w:pStyle w:val="TableBody"/>
              <w:jc w:val="right"/>
              <w:rPr>
                <w:rFonts w:cs="Arial"/>
                <w:sz w:val="18"/>
                <w:szCs w:val="18"/>
              </w:rPr>
            </w:pPr>
            <w:r w:rsidRPr="005F6733">
              <w:rPr>
                <w:rFonts w:cs="Arial"/>
                <w:color w:val="000000"/>
                <w:sz w:val="18"/>
                <w:szCs w:val="18"/>
              </w:rPr>
              <w:t>132,000</w:t>
            </w:r>
          </w:p>
        </w:tc>
        <w:tc>
          <w:tcPr>
            <w:tcW w:w="742" w:type="dxa"/>
            <w:tcBorders>
              <w:bottom w:val="single" w:sz="4" w:space="0" w:color="auto"/>
            </w:tcBorders>
            <w:vAlign w:val="center"/>
          </w:tcPr>
          <w:p w14:paraId="4CD5234F" w14:textId="77777777" w:rsidR="00630413" w:rsidRPr="005F6733" w:rsidRDefault="00630413" w:rsidP="005A4E9F">
            <w:pPr>
              <w:pStyle w:val="TableBody"/>
              <w:jc w:val="right"/>
              <w:rPr>
                <w:rFonts w:cs="Arial"/>
                <w:sz w:val="18"/>
                <w:szCs w:val="18"/>
              </w:rPr>
            </w:pPr>
            <w:r w:rsidRPr="005F6733">
              <w:rPr>
                <w:rFonts w:cs="Arial"/>
                <w:color w:val="000000"/>
                <w:sz w:val="18"/>
                <w:szCs w:val="18"/>
              </w:rPr>
              <w:t>4.2</w:t>
            </w:r>
          </w:p>
        </w:tc>
        <w:tc>
          <w:tcPr>
            <w:tcW w:w="1191" w:type="dxa"/>
            <w:tcBorders>
              <w:bottom w:val="single" w:sz="4" w:space="0" w:color="auto"/>
            </w:tcBorders>
            <w:vAlign w:val="center"/>
          </w:tcPr>
          <w:p w14:paraId="27B85AA7" w14:textId="77777777" w:rsidR="00630413" w:rsidRPr="005F6733" w:rsidRDefault="00630413" w:rsidP="005A4E9F">
            <w:pPr>
              <w:pStyle w:val="TableBody"/>
              <w:jc w:val="right"/>
              <w:rPr>
                <w:rFonts w:cs="Arial"/>
                <w:sz w:val="18"/>
                <w:szCs w:val="18"/>
              </w:rPr>
            </w:pPr>
            <w:r w:rsidRPr="005F6733">
              <w:rPr>
                <w:rFonts w:cs="Arial"/>
                <w:color w:val="000000"/>
                <w:sz w:val="18"/>
                <w:szCs w:val="18"/>
              </w:rPr>
              <w:t>1</w:t>
            </w:r>
          </w:p>
        </w:tc>
      </w:tr>
      <w:tr w:rsidR="00630413" w:rsidRPr="00DA1A8F" w14:paraId="5401D182" w14:textId="77777777" w:rsidTr="00DA1A8F">
        <w:trPr>
          <w:trHeight w:val="170"/>
        </w:trPr>
        <w:tc>
          <w:tcPr>
            <w:tcW w:w="686" w:type="dxa"/>
            <w:tcBorders>
              <w:bottom w:val="single" w:sz="4" w:space="0" w:color="auto"/>
            </w:tcBorders>
            <w:shd w:val="clear" w:color="auto" w:fill="F2F2F2" w:themeFill="background1" w:themeFillShade="F2"/>
          </w:tcPr>
          <w:p w14:paraId="04B59509"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16</w:t>
            </w:r>
          </w:p>
        </w:tc>
        <w:tc>
          <w:tcPr>
            <w:tcW w:w="4228" w:type="dxa"/>
            <w:tcBorders>
              <w:bottom w:val="single" w:sz="4" w:space="0" w:color="auto"/>
            </w:tcBorders>
            <w:shd w:val="clear" w:color="auto" w:fill="F2F2F2" w:themeFill="background1" w:themeFillShade="F2"/>
            <w:vAlign w:val="center"/>
          </w:tcPr>
          <w:p w14:paraId="45232E6B" w14:textId="2CB986A0" w:rsidR="00630413" w:rsidRPr="005F6733" w:rsidRDefault="00630413" w:rsidP="00770DFE">
            <w:pPr>
              <w:pStyle w:val="TableBody"/>
              <w:rPr>
                <w:rFonts w:cs="Arial"/>
                <w:color w:val="000000"/>
                <w:sz w:val="18"/>
                <w:szCs w:val="18"/>
              </w:rPr>
            </w:pPr>
            <w:r w:rsidRPr="005F6733">
              <w:rPr>
                <w:rFonts w:cs="Arial"/>
                <w:color w:val="000000"/>
                <w:sz w:val="18"/>
                <w:szCs w:val="18"/>
              </w:rPr>
              <w:t xml:space="preserve">Ben and Holly’s Little </w:t>
            </w:r>
            <w:r w:rsidR="00520557" w:rsidRPr="005F6733">
              <w:rPr>
                <w:rFonts w:cs="Arial"/>
                <w:color w:val="000000"/>
                <w:sz w:val="18"/>
                <w:szCs w:val="18"/>
              </w:rPr>
              <w:t>Kingdom</w:t>
            </w:r>
            <w:r w:rsidR="0061665E">
              <w:rPr>
                <w:rFonts w:cs="Arial"/>
                <w:color w:val="000000"/>
                <w:sz w:val="18"/>
                <w:szCs w:val="18"/>
              </w:rPr>
              <w:t>—</w:t>
            </w:r>
            <w:r w:rsidRPr="005F6733">
              <w:rPr>
                <w:rFonts w:cs="Arial"/>
                <w:color w:val="000000"/>
                <w:sz w:val="18"/>
                <w:szCs w:val="18"/>
              </w:rPr>
              <w:t>AM</w:t>
            </w:r>
          </w:p>
        </w:tc>
        <w:tc>
          <w:tcPr>
            <w:tcW w:w="951" w:type="dxa"/>
            <w:tcBorders>
              <w:bottom w:val="single" w:sz="4" w:space="0" w:color="auto"/>
            </w:tcBorders>
            <w:shd w:val="clear" w:color="auto" w:fill="F2F2F2" w:themeFill="background1" w:themeFillShade="F2"/>
            <w:vAlign w:val="center"/>
          </w:tcPr>
          <w:p w14:paraId="71B8A8E4" w14:textId="77777777" w:rsidR="00630413" w:rsidRPr="005F6733" w:rsidRDefault="00630413" w:rsidP="00770DFE">
            <w:pPr>
              <w:spacing w:after="0"/>
              <w:rPr>
                <w:rFonts w:cs="Arial"/>
                <w:color w:val="000000"/>
                <w:sz w:val="18"/>
                <w:szCs w:val="18"/>
              </w:rPr>
            </w:pPr>
            <w:r w:rsidRPr="005F6733">
              <w:rPr>
                <w:rFonts w:cs="Arial"/>
                <w:color w:val="000000"/>
                <w:sz w:val="18"/>
                <w:szCs w:val="18"/>
              </w:rPr>
              <w:t>ABC2</w:t>
            </w:r>
          </w:p>
        </w:tc>
        <w:tc>
          <w:tcPr>
            <w:tcW w:w="938" w:type="dxa"/>
            <w:tcBorders>
              <w:bottom w:val="single" w:sz="4" w:space="0" w:color="auto"/>
            </w:tcBorders>
            <w:shd w:val="clear" w:color="auto" w:fill="F2F2F2" w:themeFill="background1" w:themeFillShade="F2"/>
            <w:vAlign w:val="center"/>
          </w:tcPr>
          <w:p w14:paraId="543433DB"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shd w:val="clear" w:color="auto" w:fill="F2F2F2" w:themeFill="background1" w:themeFillShade="F2"/>
            <w:vAlign w:val="center"/>
          </w:tcPr>
          <w:p w14:paraId="71B62A4D" w14:textId="77777777" w:rsidR="00630413" w:rsidRPr="005F6733" w:rsidRDefault="00630413" w:rsidP="005A4E9F">
            <w:pPr>
              <w:pStyle w:val="TableBody"/>
              <w:jc w:val="right"/>
              <w:rPr>
                <w:rFonts w:cs="Arial"/>
                <w:sz w:val="18"/>
                <w:szCs w:val="18"/>
              </w:rPr>
            </w:pPr>
            <w:r w:rsidRPr="005F6733">
              <w:rPr>
                <w:rFonts w:cs="Arial"/>
                <w:color w:val="000000"/>
                <w:sz w:val="18"/>
                <w:szCs w:val="18"/>
              </w:rPr>
              <w:t>131,000</w:t>
            </w:r>
          </w:p>
        </w:tc>
        <w:tc>
          <w:tcPr>
            <w:tcW w:w="742" w:type="dxa"/>
            <w:tcBorders>
              <w:bottom w:val="single" w:sz="4" w:space="0" w:color="auto"/>
            </w:tcBorders>
            <w:shd w:val="clear" w:color="auto" w:fill="F2F2F2" w:themeFill="background1" w:themeFillShade="F2"/>
            <w:vAlign w:val="center"/>
          </w:tcPr>
          <w:p w14:paraId="7481D2B1" w14:textId="77777777" w:rsidR="00630413" w:rsidRPr="005F6733" w:rsidRDefault="00630413" w:rsidP="005A4E9F">
            <w:pPr>
              <w:pStyle w:val="TableBody"/>
              <w:jc w:val="right"/>
              <w:rPr>
                <w:rFonts w:cs="Arial"/>
                <w:sz w:val="18"/>
                <w:szCs w:val="18"/>
              </w:rPr>
            </w:pPr>
            <w:r w:rsidRPr="005F6733">
              <w:rPr>
                <w:rFonts w:cs="Arial"/>
                <w:color w:val="000000"/>
                <w:sz w:val="18"/>
                <w:szCs w:val="18"/>
              </w:rPr>
              <w:t>4.2</w:t>
            </w:r>
          </w:p>
        </w:tc>
        <w:tc>
          <w:tcPr>
            <w:tcW w:w="1191" w:type="dxa"/>
            <w:tcBorders>
              <w:bottom w:val="single" w:sz="4" w:space="0" w:color="auto"/>
            </w:tcBorders>
            <w:shd w:val="clear" w:color="auto" w:fill="F2F2F2" w:themeFill="background1" w:themeFillShade="F2"/>
            <w:vAlign w:val="center"/>
          </w:tcPr>
          <w:p w14:paraId="337CC0EB" w14:textId="77777777" w:rsidR="00630413" w:rsidRPr="005F6733" w:rsidRDefault="00630413" w:rsidP="005A4E9F">
            <w:pPr>
              <w:pStyle w:val="TableBody"/>
              <w:jc w:val="right"/>
              <w:rPr>
                <w:rFonts w:cs="Arial"/>
                <w:sz w:val="18"/>
                <w:szCs w:val="18"/>
              </w:rPr>
            </w:pPr>
            <w:r w:rsidRPr="005F6733">
              <w:rPr>
                <w:rFonts w:cs="Arial"/>
                <w:color w:val="000000"/>
                <w:sz w:val="18"/>
                <w:szCs w:val="18"/>
              </w:rPr>
              <w:t>316</w:t>
            </w:r>
          </w:p>
        </w:tc>
      </w:tr>
      <w:tr w:rsidR="00630413" w:rsidRPr="00DA1A8F" w14:paraId="6B8A8498" w14:textId="77777777" w:rsidTr="00DA1A8F">
        <w:trPr>
          <w:trHeight w:val="170"/>
        </w:trPr>
        <w:tc>
          <w:tcPr>
            <w:tcW w:w="686" w:type="dxa"/>
            <w:tcBorders>
              <w:bottom w:val="single" w:sz="4" w:space="0" w:color="auto"/>
            </w:tcBorders>
          </w:tcPr>
          <w:p w14:paraId="64CF55C5"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17</w:t>
            </w:r>
          </w:p>
        </w:tc>
        <w:tc>
          <w:tcPr>
            <w:tcW w:w="4228" w:type="dxa"/>
            <w:tcBorders>
              <w:bottom w:val="single" w:sz="4" w:space="0" w:color="auto"/>
            </w:tcBorders>
            <w:vAlign w:val="center"/>
          </w:tcPr>
          <w:p w14:paraId="011A55D7" w14:textId="14BDEB94" w:rsidR="00630413" w:rsidRPr="005F6733" w:rsidRDefault="00520557" w:rsidP="00770DFE">
            <w:pPr>
              <w:pStyle w:val="TableBody"/>
              <w:rPr>
                <w:rFonts w:cs="Arial"/>
                <w:color w:val="000000"/>
                <w:sz w:val="18"/>
                <w:szCs w:val="18"/>
              </w:rPr>
            </w:pPr>
            <w:r w:rsidRPr="005F6733">
              <w:rPr>
                <w:rFonts w:cs="Arial"/>
                <w:color w:val="000000"/>
                <w:sz w:val="18"/>
                <w:szCs w:val="18"/>
              </w:rPr>
              <w:t>Peppa Pig</w:t>
            </w:r>
            <w:r w:rsidR="0061665E">
              <w:rPr>
                <w:rFonts w:cs="Arial"/>
                <w:color w:val="000000"/>
                <w:sz w:val="18"/>
                <w:szCs w:val="18"/>
              </w:rPr>
              <w:t>—</w:t>
            </w:r>
            <w:r w:rsidR="00630413" w:rsidRPr="005F6733">
              <w:rPr>
                <w:rFonts w:cs="Arial"/>
                <w:color w:val="000000"/>
                <w:sz w:val="18"/>
                <w:szCs w:val="18"/>
              </w:rPr>
              <w:t>PM</w:t>
            </w:r>
          </w:p>
        </w:tc>
        <w:tc>
          <w:tcPr>
            <w:tcW w:w="951" w:type="dxa"/>
            <w:tcBorders>
              <w:bottom w:val="single" w:sz="4" w:space="0" w:color="auto"/>
            </w:tcBorders>
            <w:vAlign w:val="center"/>
          </w:tcPr>
          <w:p w14:paraId="6A5BC277"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tcBorders>
              <w:bottom w:val="single" w:sz="4" w:space="0" w:color="auto"/>
            </w:tcBorders>
            <w:vAlign w:val="center"/>
          </w:tcPr>
          <w:p w14:paraId="5D403342"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tcBorders>
              <w:bottom w:val="single" w:sz="4" w:space="0" w:color="auto"/>
            </w:tcBorders>
            <w:vAlign w:val="center"/>
          </w:tcPr>
          <w:p w14:paraId="02FB6317" w14:textId="77777777" w:rsidR="00630413" w:rsidRPr="005F6733" w:rsidRDefault="00630413" w:rsidP="005A4E9F">
            <w:pPr>
              <w:pStyle w:val="TableBody"/>
              <w:jc w:val="right"/>
              <w:rPr>
                <w:rFonts w:cs="Arial"/>
                <w:sz w:val="18"/>
                <w:szCs w:val="18"/>
              </w:rPr>
            </w:pPr>
            <w:r w:rsidRPr="005F6733">
              <w:rPr>
                <w:rFonts w:cs="Arial"/>
                <w:color w:val="000000"/>
                <w:sz w:val="18"/>
                <w:szCs w:val="18"/>
              </w:rPr>
              <w:t>130,000</w:t>
            </w:r>
          </w:p>
        </w:tc>
        <w:tc>
          <w:tcPr>
            <w:tcW w:w="742" w:type="dxa"/>
            <w:tcBorders>
              <w:bottom w:val="single" w:sz="4" w:space="0" w:color="auto"/>
            </w:tcBorders>
            <w:vAlign w:val="center"/>
          </w:tcPr>
          <w:p w14:paraId="0115235B" w14:textId="77777777" w:rsidR="00630413" w:rsidRPr="005F6733" w:rsidRDefault="00630413" w:rsidP="005A4E9F">
            <w:pPr>
              <w:pStyle w:val="TableBody"/>
              <w:jc w:val="right"/>
              <w:rPr>
                <w:rFonts w:cs="Arial"/>
                <w:sz w:val="18"/>
                <w:szCs w:val="18"/>
              </w:rPr>
            </w:pPr>
            <w:r w:rsidRPr="005F6733">
              <w:rPr>
                <w:rFonts w:cs="Arial"/>
                <w:color w:val="000000"/>
                <w:sz w:val="18"/>
                <w:szCs w:val="18"/>
              </w:rPr>
              <w:t>4.1</w:t>
            </w:r>
          </w:p>
        </w:tc>
        <w:tc>
          <w:tcPr>
            <w:tcW w:w="1191" w:type="dxa"/>
            <w:tcBorders>
              <w:bottom w:val="single" w:sz="4" w:space="0" w:color="auto"/>
            </w:tcBorders>
            <w:vAlign w:val="center"/>
          </w:tcPr>
          <w:p w14:paraId="22F9FDCE" w14:textId="77777777" w:rsidR="00630413" w:rsidRPr="005F6733" w:rsidRDefault="00630413" w:rsidP="005A4E9F">
            <w:pPr>
              <w:pStyle w:val="TableBody"/>
              <w:jc w:val="right"/>
              <w:rPr>
                <w:rFonts w:cs="Arial"/>
                <w:sz w:val="18"/>
                <w:szCs w:val="18"/>
              </w:rPr>
            </w:pPr>
            <w:r w:rsidRPr="005F6733">
              <w:rPr>
                <w:rFonts w:cs="Arial"/>
                <w:color w:val="000000"/>
                <w:sz w:val="18"/>
                <w:szCs w:val="18"/>
              </w:rPr>
              <w:t>372</w:t>
            </w:r>
          </w:p>
        </w:tc>
      </w:tr>
      <w:tr w:rsidR="00630413" w:rsidRPr="00DA1A8F" w14:paraId="75B96E4C" w14:textId="77777777" w:rsidTr="00DA1A8F">
        <w:trPr>
          <w:trHeight w:val="170"/>
        </w:trPr>
        <w:tc>
          <w:tcPr>
            <w:tcW w:w="686" w:type="dxa"/>
            <w:shd w:val="clear" w:color="auto" w:fill="F2F2F2" w:themeFill="background1" w:themeFillShade="F2"/>
          </w:tcPr>
          <w:p w14:paraId="3C0DB431"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18</w:t>
            </w:r>
          </w:p>
        </w:tc>
        <w:tc>
          <w:tcPr>
            <w:tcW w:w="4228" w:type="dxa"/>
            <w:shd w:val="clear" w:color="auto" w:fill="F2F2F2" w:themeFill="background1" w:themeFillShade="F2"/>
            <w:vAlign w:val="center"/>
          </w:tcPr>
          <w:p w14:paraId="74C68C7F" w14:textId="65381312" w:rsidR="00630413" w:rsidRPr="005F6733" w:rsidRDefault="00520557" w:rsidP="00770DFE">
            <w:pPr>
              <w:pStyle w:val="TableBody"/>
              <w:rPr>
                <w:rFonts w:cs="Arial"/>
                <w:sz w:val="18"/>
                <w:szCs w:val="18"/>
              </w:rPr>
            </w:pPr>
            <w:r w:rsidRPr="005F6733">
              <w:rPr>
                <w:rFonts w:cs="Arial"/>
                <w:color w:val="000000"/>
                <w:sz w:val="18"/>
                <w:szCs w:val="18"/>
              </w:rPr>
              <w:t>Fireman Sam: Alien Alert–</w:t>
            </w:r>
            <w:r w:rsidR="00630413" w:rsidRPr="005F6733">
              <w:rPr>
                <w:rFonts w:cs="Arial"/>
                <w:color w:val="000000"/>
                <w:sz w:val="18"/>
                <w:szCs w:val="18"/>
              </w:rPr>
              <w:t>PM</w:t>
            </w:r>
          </w:p>
        </w:tc>
        <w:tc>
          <w:tcPr>
            <w:tcW w:w="951" w:type="dxa"/>
            <w:shd w:val="clear" w:color="auto" w:fill="F2F2F2" w:themeFill="background1" w:themeFillShade="F2"/>
            <w:vAlign w:val="center"/>
          </w:tcPr>
          <w:p w14:paraId="0008D608"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6E07A7FA"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shd w:val="clear" w:color="auto" w:fill="F2F2F2" w:themeFill="background1" w:themeFillShade="F2"/>
            <w:vAlign w:val="center"/>
          </w:tcPr>
          <w:p w14:paraId="36C40F11" w14:textId="77777777" w:rsidR="00630413" w:rsidRPr="005F6733" w:rsidRDefault="00630413" w:rsidP="005A4E9F">
            <w:pPr>
              <w:pStyle w:val="TableBody"/>
              <w:jc w:val="right"/>
              <w:rPr>
                <w:rFonts w:cs="Arial"/>
                <w:sz w:val="18"/>
                <w:szCs w:val="18"/>
              </w:rPr>
            </w:pPr>
            <w:r w:rsidRPr="005F6733">
              <w:rPr>
                <w:rFonts w:cs="Arial"/>
                <w:color w:val="000000"/>
                <w:sz w:val="18"/>
                <w:szCs w:val="18"/>
              </w:rPr>
              <w:t>128,000</w:t>
            </w:r>
          </w:p>
        </w:tc>
        <w:tc>
          <w:tcPr>
            <w:tcW w:w="742" w:type="dxa"/>
            <w:shd w:val="clear" w:color="auto" w:fill="F2F2F2" w:themeFill="background1" w:themeFillShade="F2"/>
            <w:vAlign w:val="center"/>
          </w:tcPr>
          <w:p w14:paraId="1A82E05C" w14:textId="77777777" w:rsidR="00630413" w:rsidRPr="005F6733" w:rsidRDefault="00630413" w:rsidP="005A4E9F">
            <w:pPr>
              <w:pStyle w:val="TableBody"/>
              <w:jc w:val="right"/>
              <w:rPr>
                <w:rFonts w:cs="Arial"/>
                <w:sz w:val="18"/>
                <w:szCs w:val="18"/>
              </w:rPr>
            </w:pPr>
            <w:r w:rsidRPr="005F6733">
              <w:rPr>
                <w:rFonts w:cs="Arial"/>
                <w:color w:val="000000"/>
                <w:sz w:val="18"/>
                <w:szCs w:val="18"/>
              </w:rPr>
              <w:t>4.1</w:t>
            </w:r>
          </w:p>
        </w:tc>
        <w:tc>
          <w:tcPr>
            <w:tcW w:w="1191" w:type="dxa"/>
            <w:shd w:val="clear" w:color="auto" w:fill="F2F2F2" w:themeFill="background1" w:themeFillShade="F2"/>
            <w:vAlign w:val="center"/>
          </w:tcPr>
          <w:p w14:paraId="29E5F374" w14:textId="77777777" w:rsidR="00630413" w:rsidRPr="005F6733" w:rsidRDefault="00630413" w:rsidP="005A4E9F">
            <w:pPr>
              <w:pStyle w:val="TableBody"/>
              <w:jc w:val="right"/>
              <w:rPr>
                <w:rFonts w:cs="Arial"/>
                <w:sz w:val="18"/>
                <w:szCs w:val="18"/>
              </w:rPr>
            </w:pPr>
            <w:r w:rsidRPr="005F6733">
              <w:rPr>
                <w:rFonts w:cs="Arial"/>
                <w:color w:val="000000"/>
                <w:sz w:val="18"/>
                <w:szCs w:val="18"/>
              </w:rPr>
              <w:t>1</w:t>
            </w:r>
          </w:p>
        </w:tc>
      </w:tr>
      <w:tr w:rsidR="00630413" w:rsidRPr="00DA1A8F" w14:paraId="084D2EE9" w14:textId="77777777" w:rsidTr="00DA1A8F">
        <w:trPr>
          <w:trHeight w:val="170"/>
        </w:trPr>
        <w:tc>
          <w:tcPr>
            <w:tcW w:w="686" w:type="dxa"/>
            <w:shd w:val="clear" w:color="auto" w:fill="FFFFFF" w:themeFill="background1"/>
          </w:tcPr>
          <w:p w14:paraId="65C94C8C" w14:textId="77777777" w:rsidR="00630413" w:rsidRPr="005F6733" w:rsidRDefault="00630413" w:rsidP="00770DFE">
            <w:pPr>
              <w:spacing w:after="0"/>
              <w:rPr>
                <w:rFonts w:cs="Arial"/>
                <w:color w:val="000000"/>
                <w:sz w:val="18"/>
                <w:szCs w:val="18"/>
              </w:rPr>
            </w:pPr>
            <w:r w:rsidRPr="005F6733">
              <w:rPr>
                <w:rFonts w:cs="Arial"/>
                <w:color w:val="000000"/>
                <w:sz w:val="18"/>
                <w:szCs w:val="18"/>
              </w:rPr>
              <w:t>19</w:t>
            </w:r>
          </w:p>
        </w:tc>
        <w:tc>
          <w:tcPr>
            <w:tcW w:w="4228" w:type="dxa"/>
            <w:shd w:val="clear" w:color="auto" w:fill="FFFFFF" w:themeFill="background1"/>
            <w:vAlign w:val="center"/>
          </w:tcPr>
          <w:p w14:paraId="768A8946" w14:textId="55035405" w:rsidR="00630413" w:rsidRPr="005F6733" w:rsidRDefault="00630413" w:rsidP="00770DFE">
            <w:pPr>
              <w:spacing w:after="0"/>
              <w:rPr>
                <w:rFonts w:cs="Arial"/>
                <w:color w:val="000000"/>
                <w:sz w:val="18"/>
                <w:szCs w:val="18"/>
              </w:rPr>
            </w:pPr>
            <w:r w:rsidRPr="005F6733">
              <w:rPr>
                <w:rFonts w:cs="Arial"/>
                <w:color w:val="000000"/>
                <w:sz w:val="18"/>
                <w:szCs w:val="18"/>
              </w:rPr>
              <w:t>P</w:t>
            </w:r>
            <w:r w:rsidR="00520557" w:rsidRPr="005F6733">
              <w:rPr>
                <w:rFonts w:cs="Arial"/>
                <w:color w:val="000000"/>
                <w:sz w:val="18"/>
                <w:szCs w:val="18"/>
              </w:rPr>
              <w:t>eppa Pig: Peppa’s Pumpkin Party</w:t>
            </w:r>
            <w:r w:rsidR="0061665E">
              <w:rPr>
                <w:rFonts w:cs="Arial"/>
                <w:color w:val="000000"/>
                <w:sz w:val="18"/>
                <w:szCs w:val="18"/>
              </w:rPr>
              <w:t>—</w:t>
            </w:r>
            <w:r w:rsidRPr="005F6733">
              <w:rPr>
                <w:rFonts w:cs="Arial"/>
                <w:color w:val="000000"/>
                <w:sz w:val="18"/>
                <w:szCs w:val="18"/>
              </w:rPr>
              <w:t>PM</w:t>
            </w:r>
          </w:p>
        </w:tc>
        <w:tc>
          <w:tcPr>
            <w:tcW w:w="951" w:type="dxa"/>
            <w:shd w:val="clear" w:color="auto" w:fill="FFFFFF" w:themeFill="background1"/>
            <w:vAlign w:val="center"/>
          </w:tcPr>
          <w:p w14:paraId="3BC12A48"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FFFFF" w:themeFill="background1"/>
            <w:vAlign w:val="center"/>
          </w:tcPr>
          <w:p w14:paraId="7C7FDCB3" w14:textId="77777777" w:rsidR="00630413" w:rsidRPr="005F6733" w:rsidRDefault="00630413" w:rsidP="00770DFE">
            <w:pPr>
              <w:pStyle w:val="TableBody"/>
              <w:rPr>
                <w:rFonts w:cs="Arial"/>
                <w:sz w:val="18"/>
                <w:szCs w:val="18"/>
              </w:rPr>
            </w:pPr>
            <w:r w:rsidRPr="005F6733">
              <w:rPr>
                <w:rFonts w:cs="Arial"/>
                <w:color w:val="000000"/>
                <w:sz w:val="18"/>
                <w:szCs w:val="18"/>
              </w:rPr>
              <w:t>UK</w:t>
            </w:r>
          </w:p>
        </w:tc>
        <w:tc>
          <w:tcPr>
            <w:tcW w:w="1036" w:type="dxa"/>
            <w:shd w:val="clear" w:color="auto" w:fill="FFFFFF" w:themeFill="background1"/>
            <w:vAlign w:val="center"/>
          </w:tcPr>
          <w:p w14:paraId="5042C958" w14:textId="77777777" w:rsidR="00630413" w:rsidRPr="005F6733" w:rsidRDefault="00630413" w:rsidP="005A4E9F">
            <w:pPr>
              <w:pStyle w:val="TableBody"/>
              <w:jc w:val="right"/>
              <w:rPr>
                <w:rFonts w:cs="Arial"/>
                <w:sz w:val="18"/>
                <w:szCs w:val="18"/>
              </w:rPr>
            </w:pPr>
            <w:r w:rsidRPr="005F6733">
              <w:rPr>
                <w:rFonts w:cs="Arial"/>
                <w:color w:val="000000"/>
                <w:sz w:val="18"/>
                <w:szCs w:val="18"/>
              </w:rPr>
              <w:t>126,000</w:t>
            </w:r>
          </w:p>
        </w:tc>
        <w:tc>
          <w:tcPr>
            <w:tcW w:w="742" w:type="dxa"/>
            <w:shd w:val="clear" w:color="auto" w:fill="FFFFFF" w:themeFill="background1"/>
            <w:vAlign w:val="center"/>
          </w:tcPr>
          <w:p w14:paraId="2D331ACC" w14:textId="77777777" w:rsidR="00630413" w:rsidRPr="005F6733" w:rsidRDefault="00630413" w:rsidP="005A4E9F">
            <w:pPr>
              <w:pStyle w:val="TableBody"/>
              <w:jc w:val="right"/>
              <w:rPr>
                <w:rFonts w:cs="Arial"/>
                <w:sz w:val="18"/>
                <w:szCs w:val="18"/>
              </w:rPr>
            </w:pPr>
            <w:r w:rsidRPr="005F6733">
              <w:rPr>
                <w:rFonts w:cs="Arial"/>
                <w:color w:val="000000"/>
                <w:sz w:val="18"/>
                <w:szCs w:val="18"/>
              </w:rPr>
              <w:t>4.0</w:t>
            </w:r>
          </w:p>
        </w:tc>
        <w:tc>
          <w:tcPr>
            <w:tcW w:w="1191" w:type="dxa"/>
            <w:shd w:val="clear" w:color="auto" w:fill="FFFFFF" w:themeFill="background1"/>
            <w:vAlign w:val="center"/>
          </w:tcPr>
          <w:p w14:paraId="1C97D82E" w14:textId="77777777" w:rsidR="00630413" w:rsidRPr="005F6733" w:rsidRDefault="00630413" w:rsidP="005A4E9F">
            <w:pPr>
              <w:pStyle w:val="TableBody"/>
              <w:jc w:val="right"/>
              <w:rPr>
                <w:rFonts w:cs="Arial"/>
                <w:sz w:val="18"/>
                <w:szCs w:val="18"/>
              </w:rPr>
            </w:pPr>
            <w:r w:rsidRPr="005F6733">
              <w:rPr>
                <w:rFonts w:cs="Arial"/>
                <w:color w:val="000000"/>
                <w:sz w:val="18"/>
                <w:szCs w:val="18"/>
              </w:rPr>
              <w:t>2</w:t>
            </w:r>
          </w:p>
        </w:tc>
      </w:tr>
      <w:tr w:rsidR="00630413" w:rsidRPr="00DA1A8F" w14:paraId="21A27BB9" w14:textId="77777777" w:rsidTr="00DA1A8F">
        <w:trPr>
          <w:trHeight w:val="170"/>
        </w:trPr>
        <w:tc>
          <w:tcPr>
            <w:tcW w:w="686" w:type="dxa"/>
            <w:shd w:val="clear" w:color="auto" w:fill="F2F2F2" w:themeFill="background1" w:themeFillShade="F2"/>
          </w:tcPr>
          <w:p w14:paraId="140D5E17" w14:textId="77777777" w:rsidR="00630413" w:rsidRPr="005F6733" w:rsidRDefault="00630413" w:rsidP="00770DFE">
            <w:pPr>
              <w:spacing w:after="0"/>
              <w:rPr>
                <w:rFonts w:cs="Arial"/>
                <w:color w:val="000000"/>
                <w:sz w:val="18"/>
                <w:szCs w:val="18"/>
              </w:rPr>
            </w:pPr>
            <w:r w:rsidRPr="005F6733">
              <w:rPr>
                <w:rFonts w:cs="Arial"/>
                <w:color w:val="000000"/>
                <w:sz w:val="18"/>
                <w:szCs w:val="18"/>
              </w:rPr>
              <w:t>20</w:t>
            </w:r>
          </w:p>
        </w:tc>
        <w:tc>
          <w:tcPr>
            <w:tcW w:w="4228" w:type="dxa"/>
            <w:shd w:val="clear" w:color="auto" w:fill="F2F2F2" w:themeFill="background1" w:themeFillShade="F2"/>
            <w:vAlign w:val="center"/>
          </w:tcPr>
          <w:p w14:paraId="5FDF49BB" w14:textId="304FF465" w:rsidR="00630413" w:rsidRPr="005F6733" w:rsidRDefault="00520557" w:rsidP="00770DFE">
            <w:pPr>
              <w:spacing w:after="0"/>
              <w:rPr>
                <w:rFonts w:cs="Arial"/>
                <w:color w:val="000000"/>
                <w:sz w:val="18"/>
                <w:szCs w:val="18"/>
              </w:rPr>
            </w:pPr>
            <w:r w:rsidRPr="005F6733">
              <w:rPr>
                <w:rFonts w:cs="Arial"/>
                <w:color w:val="000000"/>
                <w:sz w:val="18"/>
                <w:szCs w:val="18"/>
              </w:rPr>
              <w:t>Shaun the Sheep</w:t>
            </w:r>
            <w:r w:rsidR="0061665E">
              <w:rPr>
                <w:rFonts w:cs="Arial"/>
                <w:color w:val="000000"/>
                <w:sz w:val="18"/>
                <w:szCs w:val="18"/>
              </w:rPr>
              <w:t>—</w:t>
            </w:r>
            <w:r w:rsidR="00630413" w:rsidRPr="005F6733">
              <w:rPr>
                <w:rFonts w:cs="Arial"/>
                <w:color w:val="000000"/>
                <w:sz w:val="18"/>
                <w:szCs w:val="18"/>
              </w:rPr>
              <w:t>EV</w:t>
            </w:r>
          </w:p>
        </w:tc>
        <w:tc>
          <w:tcPr>
            <w:tcW w:w="951" w:type="dxa"/>
            <w:shd w:val="clear" w:color="auto" w:fill="F2F2F2" w:themeFill="background1" w:themeFillShade="F2"/>
            <w:vAlign w:val="center"/>
          </w:tcPr>
          <w:p w14:paraId="141C7FAD"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245AC32D"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2F2F2" w:themeFill="background1" w:themeFillShade="F2"/>
            <w:vAlign w:val="center"/>
          </w:tcPr>
          <w:p w14:paraId="48FE5915"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126,000</w:t>
            </w:r>
          </w:p>
        </w:tc>
        <w:tc>
          <w:tcPr>
            <w:tcW w:w="742" w:type="dxa"/>
            <w:shd w:val="clear" w:color="auto" w:fill="F2F2F2" w:themeFill="background1" w:themeFillShade="F2"/>
            <w:vAlign w:val="center"/>
          </w:tcPr>
          <w:p w14:paraId="60AC5C42"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4.0</w:t>
            </w:r>
          </w:p>
        </w:tc>
        <w:tc>
          <w:tcPr>
            <w:tcW w:w="1191" w:type="dxa"/>
            <w:shd w:val="clear" w:color="auto" w:fill="F2F2F2" w:themeFill="background1" w:themeFillShade="F2"/>
            <w:vAlign w:val="center"/>
          </w:tcPr>
          <w:p w14:paraId="4F5C43D1"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367</w:t>
            </w:r>
          </w:p>
        </w:tc>
      </w:tr>
      <w:tr w:rsidR="00630413" w:rsidRPr="00DA1A8F" w14:paraId="3C0243AD" w14:textId="77777777" w:rsidTr="00DA1A8F">
        <w:trPr>
          <w:trHeight w:val="170"/>
        </w:trPr>
        <w:tc>
          <w:tcPr>
            <w:tcW w:w="686" w:type="dxa"/>
            <w:shd w:val="clear" w:color="auto" w:fill="FFFFFF" w:themeFill="background1"/>
          </w:tcPr>
          <w:p w14:paraId="71713707" w14:textId="77777777" w:rsidR="00630413" w:rsidRPr="005F6733" w:rsidRDefault="00630413" w:rsidP="00770DFE">
            <w:pPr>
              <w:spacing w:after="0"/>
              <w:rPr>
                <w:rFonts w:cs="Arial"/>
                <w:color w:val="000000"/>
                <w:sz w:val="18"/>
                <w:szCs w:val="18"/>
              </w:rPr>
            </w:pPr>
            <w:r w:rsidRPr="005F6733">
              <w:rPr>
                <w:rFonts w:cs="Arial"/>
                <w:color w:val="000000"/>
                <w:sz w:val="18"/>
                <w:szCs w:val="18"/>
              </w:rPr>
              <w:t>21</w:t>
            </w:r>
          </w:p>
        </w:tc>
        <w:tc>
          <w:tcPr>
            <w:tcW w:w="4228" w:type="dxa"/>
            <w:shd w:val="clear" w:color="auto" w:fill="FFFFFF" w:themeFill="background1"/>
            <w:vAlign w:val="center"/>
          </w:tcPr>
          <w:p w14:paraId="1F590B0B" w14:textId="7667383E" w:rsidR="00630413" w:rsidRPr="005F6733" w:rsidRDefault="00630413" w:rsidP="00520557">
            <w:pPr>
              <w:spacing w:after="0"/>
              <w:rPr>
                <w:rFonts w:cs="Arial"/>
                <w:color w:val="000000"/>
                <w:sz w:val="18"/>
                <w:szCs w:val="18"/>
              </w:rPr>
            </w:pPr>
            <w:r w:rsidRPr="005F6733">
              <w:rPr>
                <w:rFonts w:cs="Arial"/>
                <w:color w:val="000000"/>
                <w:sz w:val="18"/>
                <w:szCs w:val="18"/>
              </w:rPr>
              <w:t>Hey Duggee</w:t>
            </w:r>
            <w:r w:rsidR="0061665E">
              <w:rPr>
                <w:rFonts w:cs="Arial"/>
                <w:color w:val="000000"/>
                <w:sz w:val="18"/>
                <w:szCs w:val="18"/>
              </w:rPr>
              <w:t>—</w:t>
            </w:r>
            <w:r w:rsidRPr="005F6733">
              <w:rPr>
                <w:rFonts w:cs="Arial"/>
                <w:color w:val="000000"/>
                <w:sz w:val="18"/>
                <w:szCs w:val="18"/>
              </w:rPr>
              <w:t>PM</w:t>
            </w:r>
          </w:p>
        </w:tc>
        <w:tc>
          <w:tcPr>
            <w:tcW w:w="951" w:type="dxa"/>
            <w:shd w:val="clear" w:color="auto" w:fill="FFFFFF" w:themeFill="background1"/>
            <w:vAlign w:val="center"/>
          </w:tcPr>
          <w:p w14:paraId="36097672"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FFFFF" w:themeFill="background1"/>
            <w:vAlign w:val="center"/>
          </w:tcPr>
          <w:p w14:paraId="2411B7E7"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FFFFF" w:themeFill="background1"/>
            <w:vAlign w:val="center"/>
          </w:tcPr>
          <w:p w14:paraId="56C8CD24"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126,000</w:t>
            </w:r>
          </w:p>
        </w:tc>
        <w:tc>
          <w:tcPr>
            <w:tcW w:w="742" w:type="dxa"/>
            <w:shd w:val="clear" w:color="auto" w:fill="FFFFFF" w:themeFill="background1"/>
            <w:vAlign w:val="center"/>
          </w:tcPr>
          <w:p w14:paraId="7072CF11"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4.0</w:t>
            </w:r>
          </w:p>
        </w:tc>
        <w:tc>
          <w:tcPr>
            <w:tcW w:w="1191" w:type="dxa"/>
            <w:shd w:val="clear" w:color="auto" w:fill="FFFFFF" w:themeFill="background1"/>
            <w:vAlign w:val="center"/>
          </w:tcPr>
          <w:p w14:paraId="7F7EBC14"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114</w:t>
            </w:r>
          </w:p>
        </w:tc>
      </w:tr>
      <w:tr w:rsidR="00630413" w:rsidRPr="00DA1A8F" w14:paraId="4BD78428" w14:textId="77777777" w:rsidTr="00DA1A8F">
        <w:trPr>
          <w:trHeight w:val="170"/>
        </w:trPr>
        <w:tc>
          <w:tcPr>
            <w:tcW w:w="686" w:type="dxa"/>
            <w:shd w:val="clear" w:color="auto" w:fill="F2F2F2" w:themeFill="background1" w:themeFillShade="F2"/>
          </w:tcPr>
          <w:p w14:paraId="3DEB19CA" w14:textId="77777777" w:rsidR="00630413" w:rsidRPr="005F6733" w:rsidRDefault="00630413" w:rsidP="00770DFE">
            <w:pPr>
              <w:spacing w:after="0"/>
              <w:rPr>
                <w:rFonts w:cs="Arial"/>
                <w:color w:val="000000"/>
                <w:sz w:val="18"/>
                <w:szCs w:val="18"/>
              </w:rPr>
            </w:pPr>
            <w:r w:rsidRPr="005F6733">
              <w:rPr>
                <w:rFonts w:cs="Arial"/>
                <w:color w:val="000000"/>
                <w:sz w:val="18"/>
                <w:szCs w:val="18"/>
              </w:rPr>
              <w:t>22</w:t>
            </w:r>
          </w:p>
        </w:tc>
        <w:tc>
          <w:tcPr>
            <w:tcW w:w="4228" w:type="dxa"/>
            <w:shd w:val="clear" w:color="auto" w:fill="F2F2F2" w:themeFill="background1" w:themeFillShade="F2"/>
            <w:vAlign w:val="center"/>
          </w:tcPr>
          <w:p w14:paraId="7F494155" w14:textId="214600AB" w:rsidR="00630413" w:rsidRPr="005F6733" w:rsidRDefault="00630413" w:rsidP="00770DFE">
            <w:pPr>
              <w:spacing w:after="0"/>
              <w:rPr>
                <w:rFonts w:cs="Arial"/>
                <w:color w:val="000000"/>
                <w:sz w:val="18"/>
                <w:szCs w:val="18"/>
              </w:rPr>
            </w:pPr>
            <w:r w:rsidRPr="005F6733">
              <w:rPr>
                <w:rFonts w:cs="Arial"/>
                <w:color w:val="000000"/>
                <w:sz w:val="18"/>
                <w:szCs w:val="18"/>
              </w:rPr>
              <w:t>Mike the</w:t>
            </w:r>
            <w:r w:rsidR="00520557" w:rsidRPr="005F6733">
              <w:rPr>
                <w:rFonts w:cs="Arial"/>
                <w:color w:val="000000"/>
                <w:sz w:val="18"/>
                <w:szCs w:val="18"/>
              </w:rPr>
              <w:t xml:space="preserve"> Knight: Mike’s Bravest Mission</w:t>
            </w:r>
            <w:r w:rsidR="0061665E">
              <w:rPr>
                <w:rFonts w:cs="Arial"/>
                <w:color w:val="000000"/>
                <w:sz w:val="18"/>
                <w:szCs w:val="18"/>
              </w:rPr>
              <w:t>—</w:t>
            </w:r>
            <w:r w:rsidRPr="005F6733">
              <w:rPr>
                <w:rFonts w:cs="Arial"/>
                <w:color w:val="000000"/>
                <w:sz w:val="18"/>
                <w:szCs w:val="18"/>
              </w:rPr>
              <w:t>PM</w:t>
            </w:r>
          </w:p>
        </w:tc>
        <w:tc>
          <w:tcPr>
            <w:tcW w:w="951" w:type="dxa"/>
            <w:shd w:val="clear" w:color="auto" w:fill="F2F2F2" w:themeFill="background1" w:themeFillShade="F2"/>
            <w:vAlign w:val="center"/>
          </w:tcPr>
          <w:p w14:paraId="385C49BF"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47860592"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2F2F2" w:themeFill="background1" w:themeFillShade="F2"/>
            <w:vAlign w:val="center"/>
          </w:tcPr>
          <w:p w14:paraId="7B907C11"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126,000</w:t>
            </w:r>
          </w:p>
        </w:tc>
        <w:tc>
          <w:tcPr>
            <w:tcW w:w="742" w:type="dxa"/>
            <w:shd w:val="clear" w:color="auto" w:fill="F2F2F2" w:themeFill="background1" w:themeFillShade="F2"/>
            <w:vAlign w:val="center"/>
          </w:tcPr>
          <w:p w14:paraId="70F483B2"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4.0</w:t>
            </w:r>
          </w:p>
        </w:tc>
        <w:tc>
          <w:tcPr>
            <w:tcW w:w="1191" w:type="dxa"/>
            <w:shd w:val="clear" w:color="auto" w:fill="F2F2F2" w:themeFill="background1" w:themeFillShade="F2"/>
            <w:vAlign w:val="center"/>
          </w:tcPr>
          <w:p w14:paraId="6F6D36AD"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w:t>
            </w:r>
          </w:p>
        </w:tc>
      </w:tr>
      <w:tr w:rsidR="00630413" w:rsidRPr="00DA1A8F" w14:paraId="721E471F" w14:textId="77777777" w:rsidTr="00DA1A8F">
        <w:trPr>
          <w:trHeight w:val="170"/>
        </w:trPr>
        <w:tc>
          <w:tcPr>
            <w:tcW w:w="686" w:type="dxa"/>
            <w:shd w:val="clear" w:color="auto" w:fill="FFFFFF" w:themeFill="background1"/>
          </w:tcPr>
          <w:p w14:paraId="25F5CF5F" w14:textId="77777777" w:rsidR="00630413" w:rsidRPr="005F6733" w:rsidRDefault="00630413" w:rsidP="00770DFE">
            <w:pPr>
              <w:spacing w:after="0"/>
              <w:rPr>
                <w:rFonts w:cs="Arial"/>
                <w:color w:val="000000"/>
                <w:sz w:val="18"/>
                <w:szCs w:val="18"/>
              </w:rPr>
            </w:pPr>
            <w:r w:rsidRPr="005F6733">
              <w:rPr>
                <w:rFonts w:cs="Arial"/>
                <w:color w:val="000000"/>
                <w:sz w:val="18"/>
                <w:szCs w:val="18"/>
              </w:rPr>
              <w:t>23</w:t>
            </w:r>
          </w:p>
        </w:tc>
        <w:tc>
          <w:tcPr>
            <w:tcW w:w="4228" w:type="dxa"/>
            <w:shd w:val="clear" w:color="auto" w:fill="FFFFFF" w:themeFill="background1"/>
            <w:vAlign w:val="center"/>
          </w:tcPr>
          <w:p w14:paraId="62212502" w14:textId="785C3A7F" w:rsidR="00630413" w:rsidRPr="005F6733" w:rsidRDefault="00630413" w:rsidP="00520557">
            <w:pPr>
              <w:spacing w:after="0"/>
              <w:rPr>
                <w:rFonts w:cs="Arial"/>
                <w:color w:val="000000"/>
                <w:sz w:val="18"/>
                <w:szCs w:val="18"/>
              </w:rPr>
            </w:pPr>
            <w:r w:rsidRPr="005F6733">
              <w:rPr>
                <w:rFonts w:cs="Arial"/>
                <w:color w:val="000000"/>
                <w:sz w:val="18"/>
                <w:szCs w:val="18"/>
              </w:rPr>
              <w:t>Peter Rabbit</w:t>
            </w:r>
            <w:r w:rsidR="0061665E">
              <w:rPr>
                <w:rFonts w:cs="Arial"/>
                <w:color w:val="000000"/>
                <w:sz w:val="18"/>
                <w:szCs w:val="18"/>
              </w:rPr>
              <w:t>—</w:t>
            </w:r>
            <w:r w:rsidRPr="005F6733">
              <w:rPr>
                <w:rFonts w:cs="Arial"/>
                <w:color w:val="000000"/>
                <w:sz w:val="18"/>
                <w:szCs w:val="18"/>
              </w:rPr>
              <w:t>PM</w:t>
            </w:r>
          </w:p>
        </w:tc>
        <w:tc>
          <w:tcPr>
            <w:tcW w:w="951" w:type="dxa"/>
            <w:shd w:val="clear" w:color="auto" w:fill="FFFFFF" w:themeFill="background1"/>
            <w:vAlign w:val="center"/>
          </w:tcPr>
          <w:p w14:paraId="2C95B217"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FFFFF" w:themeFill="background1"/>
            <w:vAlign w:val="center"/>
          </w:tcPr>
          <w:p w14:paraId="05DDF992"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FFFFF" w:themeFill="background1"/>
            <w:vAlign w:val="center"/>
          </w:tcPr>
          <w:p w14:paraId="2FBC0804"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126,000</w:t>
            </w:r>
          </w:p>
        </w:tc>
        <w:tc>
          <w:tcPr>
            <w:tcW w:w="742" w:type="dxa"/>
            <w:shd w:val="clear" w:color="auto" w:fill="FFFFFF" w:themeFill="background1"/>
            <w:vAlign w:val="center"/>
          </w:tcPr>
          <w:p w14:paraId="5B8C6136"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4.0</w:t>
            </w:r>
          </w:p>
        </w:tc>
        <w:tc>
          <w:tcPr>
            <w:tcW w:w="1191" w:type="dxa"/>
            <w:shd w:val="clear" w:color="auto" w:fill="FFFFFF" w:themeFill="background1"/>
            <w:vAlign w:val="center"/>
          </w:tcPr>
          <w:p w14:paraId="337A33B4"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w:t>
            </w:r>
          </w:p>
        </w:tc>
      </w:tr>
      <w:tr w:rsidR="00630413" w:rsidRPr="00DA1A8F" w14:paraId="1693EAFB" w14:textId="77777777" w:rsidTr="00DA1A8F">
        <w:trPr>
          <w:trHeight w:val="170"/>
        </w:trPr>
        <w:tc>
          <w:tcPr>
            <w:tcW w:w="686" w:type="dxa"/>
            <w:shd w:val="clear" w:color="auto" w:fill="F2F2F2" w:themeFill="background1" w:themeFillShade="F2"/>
          </w:tcPr>
          <w:p w14:paraId="0E9B5C16" w14:textId="77777777" w:rsidR="00630413" w:rsidRPr="005F6733" w:rsidRDefault="00630413" w:rsidP="00770DFE">
            <w:pPr>
              <w:spacing w:after="0"/>
              <w:rPr>
                <w:rFonts w:cs="Arial"/>
                <w:color w:val="000000"/>
                <w:sz w:val="18"/>
                <w:szCs w:val="18"/>
              </w:rPr>
            </w:pPr>
            <w:r w:rsidRPr="005F6733">
              <w:rPr>
                <w:rFonts w:cs="Arial"/>
                <w:color w:val="000000"/>
                <w:sz w:val="18"/>
                <w:szCs w:val="18"/>
              </w:rPr>
              <w:t>24</w:t>
            </w:r>
          </w:p>
        </w:tc>
        <w:tc>
          <w:tcPr>
            <w:tcW w:w="4228" w:type="dxa"/>
            <w:shd w:val="clear" w:color="auto" w:fill="F2F2F2" w:themeFill="background1" w:themeFillShade="F2"/>
            <w:vAlign w:val="center"/>
          </w:tcPr>
          <w:p w14:paraId="79287A27" w14:textId="5A47353F" w:rsidR="00630413" w:rsidRPr="005F6733" w:rsidRDefault="00520557" w:rsidP="00770DFE">
            <w:pPr>
              <w:spacing w:after="0"/>
              <w:rPr>
                <w:rFonts w:cs="Arial"/>
                <w:color w:val="000000"/>
                <w:sz w:val="18"/>
                <w:szCs w:val="18"/>
              </w:rPr>
            </w:pPr>
            <w:r w:rsidRPr="005F6733">
              <w:rPr>
                <w:rFonts w:cs="Arial"/>
                <w:color w:val="000000"/>
                <w:sz w:val="18"/>
                <w:szCs w:val="18"/>
              </w:rPr>
              <w:t>The Hive</w:t>
            </w:r>
            <w:r w:rsidR="0061665E">
              <w:rPr>
                <w:rFonts w:cs="Arial"/>
                <w:color w:val="000000"/>
                <w:sz w:val="18"/>
                <w:szCs w:val="18"/>
              </w:rPr>
              <w:t>—</w:t>
            </w:r>
            <w:r w:rsidR="00630413" w:rsidRPr="005F6733">
              <w:rPr>
                <w:rFonts w:cs="Arial"/>
                <w:color w:val="000000"/>
                <w:sz w:val="18"/>
                <w:szCs w:val="18"/>
              </w:rPr>
              <w:t>PM</w:t>
            </w:r>
          </w:p>
        </w:tc>
        <w:tc>
          <w:tcPr>
            <w:tcW w:w="951" w:type="dxa"/>
            <w:shd w:val="clear" w:color="auto" w:fill="F2F2F2" w:themeFill="background1" w:themeFillShade="F2"/>
            <w:vAlign w:val="center"/>
          </w:tcPr>
          <w:p w14:paraId="20E312EC"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425998D0"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Canada</w:t>
            </w:r>
          </w:p>
        </w:tc>
        <w:tc>
          <w:tcPr>
            <w:tcW w:w="1036" w:type="dxa"/>
            <w:shd w:val="clear" w:color="auto" w:fill="F2F2F2" w:themeFill="background1" w:themeFillShade="F2"/>
            <w:vAlign w:val="center"/>
          </w:tcPr>
          <w:p w14:paraId="02483C6E"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124,000</w:t>
            </w:r>
          </w:p>
        </w:tc>
        <w:tc>
          <w:tcPr>
            <w:tcW w:w="742" w:type="dxa"/>
            <w:shd w:val="clear" w:color="auto" w:fill="F2F2F2" w:themeFill="background1" w:themeFillShade="F2"/>
            <w:vAlign w:val="center"/>
          </w:tcPr>
          <w:p w14:paraId="28430BC6"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4.0</w:t>
            </w:r>
          </w:p>
        </w:tc>
        <w:tc>
          <w:tcPr>
            <w:tcW w:w="1191" w:type="dxa"/>
            <w:shd w:val="clear" w:color="auto" w:fill="F2F2F2" w:themeFill="background1" w:themeFillShade="F2"/>
            <w:vAlign w:val="center"/>
          </w:tcPr>
          <w:p w14:paraId="2F276D2C"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78</w:t>
            </w:r>
          </w:p>
        </w:tc>
      </w:tr>
      <w:tr w:rsidR="00630413" w:rsidRPr="00DA1A8F" w14:paraId="6F09F26A" w14:textId="77777777" w:rsidTr="00DA1A8F">
        <w:trPr>
          <w:trHeight w:val="170"/>
        </w:trPr>
        <w:tc>
          <w:tcPr>
            <w:tcW w:w="686" w:type="dxa"/>
            <w:shd w:val="clear" w:color="auto" w:fill="FFFFFF" w:themeFill="background1"/>
          </w:tcPr>
          <w:p w14:paraId="43AA694A" w14:textId="77777777" w:rsidR="00630413" w:rsidRPr="005F6733" w:rsidRDefault="00630413" w:rsidP="00770DFE">
            <w:pPr>
              <w:spacing w:after="0"/>
              <w:rPr>
                <w:rFonts w:cs="Arial"/>
                <w:color w:val="000000"/>
                <w:sz w:val="18"/>
                <w:szCs w:val="18"/>
              </w:rPr>
            </w:pPr>
            <w:r w:rsidRPr="005F6733">
              <w:rPr>
                <w:rFonts w:cs="Arial"/>
                <w:color w:val="000000"/>
                <w:sz w:val="18"/>
                <w:szCs w:val="18"/>
              </w:rPr>
              <w:t>25</w:t>
            </w:r>
          </w:p>
        </w:tc>
        <w:tc>
          <w:tcPr>
            <w:tcW w:w="4228" w:type="dxa"/>
            <w:shd w:val="clear" w:color="auto" w:fill="FFFFFF" w:themeFill="background1"/>
            <w:vAlign w:val="center"/>
          </w:tcPr>
          <w:p w14:paraId="7B960802" w14:textId="315423D8" w:rsidR="00630413" w:rsidRPr="005F6733" w:rsidRDefault="00630413" w:rsidP="00520557">
            <w:pPr>
              <w:spacing w:after="0"/>
              <w:rPr>
                <w:rFonts w:cs="Arial"/>
                <w:color w:val="000000"/>
                <w:sz w:val="18"/>
                <w:szCs w:val="18"/>
              </w:rPr>
            </w:pPr>
            <w:r w:rsidRPr="005F6733">
              <w:rPr>
                <w:rFonts w:cs="Arial"/>
                <w:color w:val="000000"/>
                <w:sz w:val="18"/>
                <w:szCs w:val="18"/>
              </w:rPr>
              <w:t>Kazoops!</w:t>
            </w:r>
            <w:r w:rsidR="0061665E">
              <w:rPr>
                <w:rFonts w:cs="Arial"/>
                <w:color w:val="000000"/>
                <w:sz w:val="18"/>
                <w:szCs w:val="18"/>
              </w:rPr>
              <w:t>—</w:t>
            </w:r>
            <w:r w:rsidRPr="005F6733">
              <w:rPr>
                <w:rFonts w:cs="Arial"/>
                <w:color w:val="000000"/>
                <w:sz w:val="18"/>
                <w:szCs w:val="18"/>
              </w:rPr>
              <w:t>AM</w:t>
            </w:r>
          </w:p>
        </w:tc>
        <w:tc>
          <w:tcPr>
            <w:tcW w:w="951" w:type="dxa"/>
            <w:shd w:val="clear" w:color="auto" w:fill="FFFFFF" w:themeFill="background1"/>
            <w:vAlign w:val="center"/>
          </w:tcPr>
          <w:p w14:paraId="45BE238C"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FFFFF" w:themeFill="background1"/>
            <w:vAlign w:val="center"/>
          </w:tcPr>
          <w:p w14:paraId="2A667E37"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Australia</w:t>
            </w:r>
          </w:p>
        </w:tc>
        <w:tc>
          <w:tcPr>
            <w:tcW w:w="1036" w:type="dxa"/>
            <w:shd w:val="clear" w:color="auto" w:fill="FFFFFF" w:themeFill="background1"/>
            <w:vAlign w:val="center"/>
          </w:tcPr>
          <w:p w14:paraId="3904BAFB"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122,000</w:t>
            </w:r>
          </w:p>
        </w:tc>
        <w:tc>
          <w:tcPr>
            <w:tcW w:w="742" w:type="dxa"/>
            <w:shd w:val="clear" w:color="auto" w:fill="FFFFFF" w:themeFill="background1"/>
            <w:vAlign w:val="center"/>
          </w:tcPr>
          <w:p w14:paraId="0585EF1A"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3.9</w:t>
            </w:r>
          </w:p>
        </w:tc>
        <w:tc>
          <w:tcPr>
            <w:tcW w:w="1191" w:type="dxa"/>
            <w:shd w:val="clear" w:color="auto" w:fill="FFFFFF" w:themeFill="background1"/>
            <w:vAlign w:val="center"/>
          </w:tcPr>
          <w:p w14:paraId="7E326998"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93</w:t>
            </w:r>
          </w:p>
        </w:tc>
      </w:tr>
      <w:tr w:rsidR="00630413" w:rsidRPr="00DA1A8F" w14:paraId="13E21429" w14:textId="77777777" w:rsidTr="00DA1A8F">
        <w:trPr>
          <w:trHeight w:val="170"/>
        </w:trPr>
        <w:tc>
          <w:tcPr>
            <w:tcW w:w="686" w:type="dxa"/>
            <w:shd w:val="clear" w:color="auto" w:fill="F2F2F2" w:themeFill="background1" w:themeFillShade="F2"/>
          </w:tcPr>
          <w:p w14:paraId="6BA5B2A2" w14:textId="77777777" w:rsidR="00630413" w:rsidRPr="005F6733" w:rsidRDefault="00630413" w:rsidP="00770DFE">
            <w:pPr>
              <w:spacing w:after="0"/>
              <w:rPr>
                <w:rFonts w:cs="Arial"/>
                <w:color w:val="000000"/>
                <w:sz w:val="18"/>
                <w:szCs w:val="18"/>
              </w:rPr>
            </w:pPr>
            <w:r w:rsidRPr="005F6733">
              <w:rPr>
                <w:rFonts w:cs="Arial"/>
                <w:color w:val="000000"/>
                <w:sz w:val="18"/>
                <w:szCs w:val="18"/>
              </w:rPr>
              <w:t>26</w:t>
            </w:r>
          </w:p>
        </w:tc>
        <w:tc>
          <w:tcPr>
            <w:tcW w:w="4228" w:type="dxa"/>
            <w:shd w:val="clear" w:color="auto" w:fill="F2F2F2" w:themeFill="background1" w:themeFillShade="F2"/>
            <w:vAlign w:val="center"/>
          </w:tcPr>
          <w:p w14:paraId="4EC2E0DE" w14:textId="1D34CE07" w:rsidR="00630413" w:rsidRPr="005F6733" w:rsidRDefault="00630413" w:rsidP="00520557">
            <w:pPr>
              <w:spacing w:after="0"/>
              <w:rPr>
                <w:rFonts w:cs="Arial"/>
                <w:color w:val="000000"/>
                <w:sz w:val="18"/>
                <w:szCs w:val="18"/>
              </w:rPr>
            </w:pPr>
            <w:r w:rsidRPr="005F6733">
              <w:rPr>
                <w:rFonts w:cs="Arial"/>
                <w:color w:val="000000"/>
                <w:sz w:val="18"/>
                <w:szCs w:val="18"/>
              </w:rPr>
              <w:t>Octonauts and the Great Swamp Search</w:t>
            </w:r>
            <w:r w:rsidR="0061665E">
              <w:rPr>
                <w:rFonts w:cs="Arial"/>
                <w:color w:val="000000"/>
                <w:sz w:val="18"/>
                <w:szCs w:val="18"/>
              </w:rPr>
              <w:t>—</w:t>
            </w:r>
            <w:r w:rsidRPr="005F6733">
              <w:rPr>
                <w:rFonts w:cs="Arial"/>
                <w:color w:val="000000"/>
                <w:sz w:val="18"/>
                <w:szCs w:val="18"/>
              </w:rPr>
              <w:t>PM</w:t>
            </w:r>
          </w:p>
        </w:tc>
        <w:tc>
          <w:tcPr>
            <w:tcW w:w="951" w:type="dxa"/>
            <w:shd w:val="clear" w:color="auto" w:fill="F2F2F2" w:themeFill="background1" w:themeFillShade="F2"/>
            <w:vAlign w:val="center"/>
          </w:tcPr>
          <w:p w14:paraId="253993C5"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2CE6AE5B"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2F2F2" w:themeFill="background1" w:themeFillShade="F2"/>
            <w:vAlign w:val="center"/>
          </w:tcPr>
          <w:p w14:paraId="28BB9EF8"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121,000</w:t>
            </w:r>
          </w:p>
        </w:tc>
        <w:tc>
          <w:tcPr>
            <w:tcW w:w="742" w:type="dxa"/>
            <w:shd w:val="clear" w:color="auto" w:fill="F2F2F2" w:themeFill="background1" w:themeFillShade="F2"/>
            <w:vAlign w:val="center"/>
          </w:tcPr>
          <w:p w14:paraId="40CE55A1"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3.9</w:t>
            </w:r>
          </w:p>
        </w:tc>
        <w:tc>
          <w:tcPr>
            <w:tcW w:w="1191" w:type="dxa"/>
            <w:shd w:val="clear" w:color="auto" w:fill="F2F2F2" w:themeFill="background1" w:themeFillShade="F2"/>
            <w:vAlign w:val="center"/>
          </w:tcPr>
          <w:p w14:paraId="46B7CA8B"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2</w:t>
            </w:r>
          </w:p>
        </w:tc>
      </w:tr>
      <w:tr w:rsidR="00630413" w:rsidRPr="00DA1A8F" w14:paraId="2600029B" w14:textId="77777777" w:rsidTr="00DA1A8F">
        <w:trPr>
          <w:trHeight w:val="170"/>
        </w:trPr>
        <w:tc>
          <w:tcPr>
            <w:tcW w:w="686" w:type="dxa"/>
            <w:shd w:val="clear" w:color="auto" w:fill="FFFFFF" w:themeFill="background1"/>
          </w:tcPr>
          <w:p w14:paraId="632C1E51" w14:textId="77777777" w:rsidR="00630413" w:rsidRPr="005F6733" w:rsidRDefault="00630413" w:rsidP="00770DFE">
            <w:pPr>
              <w:spacing w:after="0"/>
              <w:rPr>
                <w:rFonts w:cs="Arial"/>
                <w:color w:val="000000"/>
                <w:sz w:val="18"/>
                <w:szCs w:val="18"/>
              </w:rPr>
            </w:pPr>
            <w:r w:rsidRPr="005F6733">
              <w:rPr>
                <w:rFonts w:cs="Arial"/>
                <w:color w:val="000000"/>
                <w:sz w:val="18"/>
                <w:szCs w:val="18"/>
              </w:rPr>
              <w:t>27</w:t>
            </w:r>
          </w:p>
        </w:tc>
        <w:tc>
          <w:tcPr>
            <w:tcW w:w="4228" w:type="dxa"/>
            <w:shd w:val="clear" w:color="auto" w:fill="FFFFFF" w:themeFill="background1"/>
            <w:vAlign w:val="center"/>
          </w:tcPr>
          <w:p w14:paraId="2E93F6D3" w14:textId="150C2A47" w:rsidR="00630413" w:rsidRPr="005F6733" w:rsidRDefault="00630413" w:rsidP="00770DFE">
            <w:pPr>
              <w:spacing w:after="0"/>
              <w:rPr>
                <w:rFonts w:cs="Arial"/>
                <w:color w:val="000000"/>
                <w:sz w:val="18"/>
                <w:szCs w:val="18"/>
              </w:rPr>
            </w:pPr>
            <w:r w:rsidRPr="005F6733">
              <w:rPr>
                <w:rFonts w:cs="Arial"/>
                <w:color w:val="000000"/>
                <w:sz w:val="18"/>
                <w:szCs w:val="18"/>
              </w:rPr>
              <w:t>Octonauts a</w:t>
            </w:r>
            <w:r w:rsidR="00520557" w:rsidRPr="005F6733">
              <w:rPr>
                <w:rFonts w:cs="Arial"/>
                <w:color w:val="000000"/>
                <w:sz w:val="18"/>
                <w:szCs w:val="18"/>
              </w:rPr>
              <w:t>nd the Mariana Trench Adventure</w:t>
            </w:r>
            <w:r w:rsidR="0061665E">
              <w:rPr>
                <w:rFonts w:cs="Arial"/>
                <w:color w:val="000000"/>
                <w:sz w:val="18"/>
                <w:szCs w:val="18"/>
              </w:rPr>
              <w:t>—</w:t>
            </w:r>
            <w:r w:rsidRPr="005F6733">
              <w:rPr>
                <w:rFonts w:cs="Arial"/>
                <w:color w:val="000000"/>
                <w:sz w:val="18"/>
                <w:szCs w:val="18"/>
              </w:rPr>
              <w:t>PM</w:t>
            </w:r>
          </w:p>
        </w:tc>
        <w:tc>
          <w:tcPr>
            <w:tcW w:w="951" w:type="dxa"/>
            <w:shd w:val="clear" w:color="auto" w:fill="FFFFFF" w:themeFill="background1"/>
            <w:vAlign w:val="center"/>
          </w:tcPr>
          <w:p w14:paraId="7D70B79E"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FFFFF" w:themeFill="background1"/>
            <w:vAlign w:val="center"/>
          </w:tcPr>
          <w:p w14:paraId="684126BA"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FFFFF" w:themeFill="background1"/>
            <w:vAlign w:val="center"/>
          </w:tcPr>
          <w:p w14:paraId="26779101"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121,000</w:t>
            </w:r>
          </w:p>
        </w:tc>
        <w:tc>
          <w:tcPr>
            <w:tcW w:w="742" w:type="dxa"/>
            <w:shd w:val="clear" w:color="auto" w:fill="FFFFFF" w:themeFill="background1"/>
            <w:vAlign w:val="center"/>
          </w:tcPr>
          <w:p w14:paraId="54028843"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3.9</w:t>
            </w:r>
          </w:p>
        </w:tc>
        <w:tc>
          <w:tcPr>
            <w:tcW w:w="1191" w:type="dxa"/>
            <w:shd w:val="clear" w:color="auto" w:fill="FFFFFF" w:themeFill="background1"/>
            <w:vAlign w:val="center"/>
          </w:tcPr>
          <w:p w14:paraId="00325553"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2</w:t>
            </w:r>
          </w:p>
        </w:tc>
      </w:tr>
      <w:tr w:rsidR="00630413" w:rsidRPr="00DA1A8F" w14:paraId="30B82689" w14:textId="77777777" w:rsidTr="00DA1A8F">
        <w:trPr>
          <w:trHeight w:val="170"/>
        </w:trPr>
        <w:tc>
          <w:tcPr>
            <w:tcW w:w="686" w:type="dxa"/>
            <w:shd w:val="clear" w:color="auto" w:fill="F2F2F2" w:themeFill="background1" w:themeFillShade="F2"/>
          </w:tcPr>
          <w:p w14:paraId="6970C9A7" w14:textId="77777777" w:rsidR="00630413" w:rsidRPr="005F6733" w:rsidRDefault="00630413" w:rsidP="00770DFE">
            <w:pPr>
              <w:spacing w:after="0"/>
              <w:rPr>
                <w:rFonts w:cs="Arial"/>
                <w:color w:val="000000"/>
                <w:sz w:val="18"/>
                <w:szCs w:val="18"/>
              </w:rPr>
            </w:pPr>
            <w:r w:rsidRPr="005F6733">
              <w:rPr>
                <w:rFonts w:cs="Arial"/>
                <w:color w:val="000000"/>
                <w:sz w:val="18"/>
                <w:szCs w:val="18"/>
              </w:rPr>
              <w:t>28</w:t>
            </w:r>
          </w:p>
        </w:tc>
        <w:tc>
          <w:tcPr>
            <w:tcW w:w="4228" w:type="dxa"/>
            <w:shd w:val="clear" w:color="auto" w:fill="F2F2F2" w:themeFill="background1" w:themeFillShade="F2"/>
            <w:vAlign w:val="center"/>
          </w:tcPr>
          <w:p w14:paraId="26F4EFA0" w14:textId="4419A766" w:rsidR="00630413" w:rsidRPr="005F6733" w:rsidRDefault="00520557" w:rsidP="00520557">
            <w:pPr>
              <w:spacing w:after="0"/>
              <w:rPr>
                <w:rFonts w:cs="Arial"/>
                <w:color w:val="000000"/>
                <w:sz w:val="18"/>
                <w:szCs w:val="18"/>
              </w:rPr>
            </w:pPr>
            <w:r w:rsidRPr="005F6733">
              <w:rPr>
                <w:rFonts w:cs="Arial"/>
                <w:color w:val="000000"/>
                <w:sz w:val="18"/>
                <w:szCs w:val="18"/>
              </w:rPr>
              <w:t>Jamillah and Aladdin</w:t>
            </w:r>
            <w:r w:rsidR="0061665E">
              <w:rPr>
                <w:rFonts w:cs="Arial"/>
                <w:color w:val="000000"/>
                <w:sz w:val="18"/>
                <w:szCs w:val="18"/>
              </w:rPr>
              <w:t>—</w:t>
            </w:r>
            <w:r w:rsidR="00630413" w:rsidRPr="005F6733">
              <w:rPr>
                <w:rFonts w:cs="Arial"/>
                <w:color w:val="000000"/>
                <w:sz w:val="18"/>
                <w:szCs w:val="18"/>
              </w:rPr>
              <w:t>EV</w:t>
            </w:r>
          </w:p>
        </w:tc>
        <w:tc>
          <w:tcPr>
            <w:tcW w:w="951" w:type="dxa"/>
            <w:shd w:val="clear" w:color="auto" w:fill="F2F2F2" w:themeFill="background1" w:themeFillShade="F2"/>
            <w:vAlign w:val="center"/>
          </w:tcPr>
          <w:p w14:paraId="1D998C71"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26AD912F"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2F2F2" w:themeFill="background1" w:themeFillShade="F2"/>
            <w:vAlign w:val="center"/>
          </w:tcPr>
          <w:p w14:paraId="6BA79283"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120,000</w:t>
            </w:r>
          </w:p>
        </w:tc>
        <w:tc>
          <w:tcPr>
            <w:tcW w:w="742" w:type="dxa"/>
            <w:shd w:val="clear" w:color="auto" w:fill="F2F2F2" w:themeFill="background1" w:themeFillShade="F2"/>
            <w:vAlign w:val="center"/>
          </w:tcPr>
          <w:p w14:paraId="16AC8EA6"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3.8</w:t>
            </w:r>
          </w:p>
        </w:tc>
        <w:tc>
          <w:tcPr>
            <w:tcW w:w="1191" w:type="dxa"/>
            <w:shd w:val="clear" w:color="auto" w:fill="F2F2F2" w:themeFill="background1" w:themeFillShade="F2"/>
            <w:vAlign w:val="center"/>
          </w:tcPr>
          <w:p w14:paraId="74E92EDF"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26</w:t>
            </w:r>
          </w:p>
        </w:tc>
      </w:tr>
      <w:tr w:rsidR="00630413" w:rsidRPr="00DA1A8F" w14:paraId="0180FCE1" w14:textId="77777777" w:rsidTr="00DA1A8F">
        <w:trPr>
          <w:trHeight w:val="170"/>
        </w:trPr>
        <w:tc>
          <w:tcPr>
            <w:tcW w:w="686" w:type="dxa"/>
            <w:shd w:val="clear" w:color="auto" w:fill="FFFFFF" w:themeFill="background1"/>
          </w:tcPr>
          <w:p w14:paraId="23AB239F" w14:textId="77777777" w:rsidR="00630413" w:rsidRPr="005F6733" w:rsidRDefault="00630413" w:rsidP="00770DFE">
            <w:pPr>
              <w:spacing w:after="0"/>
              <w:rPr>
                <w:rFonts w:cs="Arial"/>
                <w:color w:val="000000"/>
                <w:sz w:val="18"/>
                <w:szCs w:val="18"/>
              </w:rPr>
            </w:pPr>
            <w:r w:rsidRPr="005F6733">
              <w:rPr>
                <w:rFonts w:cs="Arial"/>
                <w:color w:val="000000"/>
                <w:sz w:val="18"/>
                <w:szCs w:val="18"/>
              </w:rPr>
              <w:t>29</w:t>
            </w:r>
          </w:p>
        </w:tc>
        <w:tc>
          <w:tcPr>
            <w:tcW w:w="4228" w:type="dxa"/>
            <w:shd w:val="clear" w:color="auto" w:fill="FFFFFF" w:themeFill="background1"/>
            <w:vAlign w:val="center"/>
          </w:tcPr>
          <w:p w14:paraId="77825A08" w14:textId="11779C9E" w:rsidR="00630413" w:rsidRPr="005F6733" w:rsidRDefault="00630413" w:rsidP="00520557">
            <w:pPr>
              <w:spacing w:after="0"/>
              <w:rPr>
                <w:rFonts w:cs="Arial"/>
                <w:color w:val="000000"/>
                <w:sz w:val="18"/>
                <w:szCs w:val="18"/>
              </w:rPr>
            </w:pPr>
            <w:r w:rsidRPr="005F6733">
              <w:rPr>
                <w:rFonts w:cs="Arial"/>
                <w:color w:val="000000"/>
                <w:sz w:val="18"/>
                <w:szCs w:val="18"/>
              </w:rPr>
              <w:t>Wallykazam!</w:t>
            </w:r>
            <w:r w:rsidR="0061665E">
              <w:rPr>
                <w:rFonts w:cs="Arial"/>
                <w:color w:val="000000"/>
                <w:sz w:val="18"/>
                <w:szCs w:val="18"/>
              </w:rPr>
              <w:t>—</w:t>
            </w:r>
            <w:r w:rsidRPr="005F6733">
              <w:rPr>
                <w:rFonts w:cs="Arial"/>
                <w:color w:val="000000"/>
                <w:sz w:val="18"/>
                <w:szCs w:val="18"/>
              </w:rPr>
              <w:t>AM</w:t>
            </w:r>
          </w:p>
        </w:tc>
        <w:tc>
          <w:tcPr>
            <w:tcW w:w="951" w:type="dxa"/>
            <w:shd w:val="clear" w:color="auto" w:fill="FFFFFF" w:themeFill="background1"/>
            <w:vAlign w:val="center"/>
          </w:tcPr>
          <w:p w14:paraId="5EC4EBDA"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FFFFF" w:themeFill="background1"/>
            <w:vAlign w:val="center"/>
          </w:tcPr>
          <w:p w14:paraId="4398E948"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USA</w:t>
            </w:r>
          </w:p>
        </w:tc>
        <w:tc>
          <w:tcPr>
            <w:tcW w:w="1036" w:type="dxa"/>
            <w:shd w:val="clear" w:color="auto" w:fill="FFFFFF" w:themeFill="background1"/>
            <w:vAlign w:val="center"/>
          </w:tcPr>
          <w:p w14:paraId="5C3A35E3"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120,000</w:t>
            </w:r>
          </w:p>
        </w:tc>
        <w:tc>
          <w:tcPr>
            <w:tcW w:w="742" w:type="dxa"/>
            <w:shd w:val="clear" w:color="auto" w:fill="FFFFFF" w:themeFill="background1"/>
            <w:vAlign w:val="center"/>
          </w:tcPr>
          <w:p w14:paraId="40323149"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3.8</w:t>
            </w:r>
          </w:p>
        </w:tc>
        <w:tc>
          <w:tcPr>
            <w:tcW w:w="1191" w:type="dxa"/>
            <w:shd w:val="clear" w:color="auto" w:fill="FFFFFF" w:themeFill="background1"/>
            <w:vAlign w:val="center"/>
          </w:tcPr>
          <w:p w14:paraId="6099A5F8"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w:t>
            </w:r>
          </w:p>
        </w:tc>
      </w:tr>
      <w:tr w:rsidR="00630413" w:rsidRPr="00DA1A8F" w14:paraId="10C10F59" w14:textId="77777777" w:rsidTr="00DA1A8F">
        <w:trPr>
          <w:trHeight w:val="170"/>
        </w:trPr>
        <w:tc>
          <w:tcPr>
            <w:tcW w:w="686" w:type="dxa"/>
            <w:shd w:val="clear" w:color="auto" w:fill="F2F2F2" w:themeFill="background1" w:themeFillShade="F2"/>
          </w:tcPr>
          <w:p w14:paraId="4C71F8C9" w14:textId="77777777" w:rsidR="00630413" w:rsidRPr="005F6733" w:rsidRDefault="00630413" w:rsidP="00770DFE">
            <w:pPr>
              <w:spacing w:after="0"/>
              <w:rPr>
                <w:rFonts w:cs="Arial"/>
                <w:color w:val="000000"/>
                <w:sz w:val="18"/>
                <w:szCs w:val="18"/>
              </w:rPr>
            </w:pPr>
            <w:r w:rsidRPr="005F6733">
              <w:rPr>
                <w:rFonts w:cs="Arial"/>
                <w:color w:val="000000"/>
                <w:sz w:val="18"/>
                <w:szCs w:val="18"/>
              </w:rPr>
              <w:t>30</w:t>
            </w:r>
          </w:p>
        </w:tc>
        <w:tc>
          <w:tcPr>
            <w:tcW w:w="4228" w:type="dxa"/>
            <w:shd w:val="clear" w:color="auto" w:fill="F2F2F2" w:themeFill="background1" w:themeFillShade="F2"/>
            <w:vAlign w:val="center"/>
          </w:tcPr>
          <w:p w14:paraId="4B6227F0" w14:textId="25AE5E99" w:rsidR="00630413" w:rsidRPr="005F6733" w:rsidRDefault="00520557" w:rsidP="00770DFE">
            <w:pPr>
              <w:spacing w:after="0"/>
              <w:rPr>
                <w:rFonts w:cs="Arial"/>
                <w:color w:val="000000"/>
                <w:sz w:val="18"/>
                <w:szCs w:val="18"/>
              </w:rPr>
            </w:pPr>
            <w:r w:rsidRPr="005F6733">
              <w:rPr>
                <w:rFonts w:cs="Arial"/>
                <w:color w:val="000000"/>
                <w:sz w:val="18"/>
                <w:szCs w:val="18"/>
              </w:rPr>
              <w:t>Hey Duggee</w:t>
            </w:r>
            <w:r w:rsidR="0061665E">
              <w:rPr>
                <w:rFonts w:cs="Arial"/>
                <w:color w:val="000000"/>
                <w:sz w:val="18"/>
                <w:szCs w:val="18"/>
              </w:rPr>
              <w:t>—</w:t>
            </w:r>
            <w:r w:rsidR="00630413" w:rsidRPr="005F6733">
              <w:rPr>
                <w:rFonts w:cs="Arial"/>
                <w:color w:val="000000"/>
                <w:sz w:val="18"/>
                <w:szCs w:val="18"/>
              </w:rPr>
              <w:t>AM</w:t>
            </w:r>
          </w:p>
        </w:tc>
        <w:tc>
          <w:tcPr>
            <w:tcW w:w="951" w:type="dxa"/>
            <w:shd w:val="clear" w:color="auto" w:fill="F2F2F2" w:themeFill="background1" w:themeFillShade="F2"/>
            <w:vAlign w:val="center"/>
          </w:tcPr>
          <w:p w14:paraId="0FA2FD3B" w14:textId="77777777" w:rsidR="00630413" w:rsidRPr="005F6733" w:rsidRDefault="00630413" w:rsidP="00770DFE">
            <w:pPr>
              <w:pStyle w:val="TableBody"/>
              <w:rPr>
                <w:rFonts w:cs="Arial"/>
                <w:sz w:val="18"/>
                <w:szCs w:val="18"/>
              </w:rPr>
            </w:pPr>
            <w:r w:rsidRPr="005F6733">
              <w:rPr>
                <w:rFonts w:cs="Arial"/>
                <w:color w:val="000000"/>
                <w:sz w:val="18"/>
                <w:szCs w:val="18"/>
              </w:rPr>
              <w:t>ABC2</w:t>
            </w:r>
          </w:p>
        </w:tc>
        <w:tc>
          <w:tcPr>
            <w:tcW w:w="938" w:type="dxa"/>
            <w:shd w:val="clear" w:color="auto" w:fill="F2F2F2" w:themeFill="background1" w:themeFillShade="F2"/>
            <w:vAlign w:val="center"/>
          </w:tcPr>
          <w:p w14:paraId="7AD96824" w14:textId="77777777" w:rsidR="00630413" w:rsidRPr="005F6733" w:rsidRDefault="00630413" w:rsidP="00770DFE">
            <w:pPr>
              <w:pStyle w:val="TableBody"/>
              <w:rPr>
                <w:rFonts w:cs="Arial"/>
                <w:color w:val="000000"/>
                <w:sz w:val="18"/>
                <w:szCs w:val="18"/>
              </w:rPr>
            </w:pPr>
            <w:r w:rsidRPr="005F6733">
              <w:rPr>
                <w:rFonts w:cs="Arial"/>
                <w:color w:val="000000"/>
                <w:sz w:val="18"/>
                <w:szCs w:val="18"/>
              </w:rPr>
              <w:t>UK</w:t>
            </w:r>
          </w:p>
        </w:tc>
        <w:tc>
          <w:tcPr>
            <w:tcW w:w="1036" w:type="dxa"/>
            <w:shd w:val="clear" w:color="auto" w:fill="F2F2F2" w:themeFill="background1" w:themeFillShade="F2"/>
            <w:vAlign w:val="center"/>
          </w:tcPr>
          <w:p w14:paraId="017D37A0"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119,000</w:t>
            </w:r>
          </w:p>
        </w:tc>
        <w:tc>
          <w:tcPr>
            <w:tcW w:w="742" w:type="dxa"/>
            <w:shd w:val="clear" w:color="auto" w:fill="F2F2F2" w:themeFill="background1" w:themeFillShade="F2"/>
            <w:vAlign w:val="center"/>
          </w:tcPr>
          <w:p w14:paraId="3BCBA30E"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3.8</w:t>
            </w:r>
          </w:p>
        </w:tc>
        <w:tc>
          <w:tcPr>
            <w:tcW w:w="1191" w:type="dxa"/>
            <w:shd w:val="clear" w:color="auto" w:fill="F2F2F2" w:themeFill="background1" w:themeFillShade="F2"/>
            <w:vAlign w:val="center"/>
          </w:tcPr>
          <w:p w14:paraId="0E3B3731" w14:textId="77777777" w:rsidR="00630413" w:rsidRPr="005F6733" w:rsidRDefault="00630413" w:rsidP="005A4E9F">
            <w:pPr>
              <w:pStyle w:val="TableBody"/>
              <w:jc w:val="right"/>
              <w:rPr>
                <w:rFonts w:cs="Arial"/>
                <w:color w:val="000000"/>
                <w:sz w:val="18"/>
                <w:szCs w:val="18"/>
              </w:rPr>
            </w:pPr>
            <w:r w:rsidRPr="005F6733">
              <w:rPr>
                <w:rFonts w:cs="Arial"/>
                <w:color w:val="000000"/>
                <w:sz w:val="18"/>
                <w:szCs w:val="18"/>
              </w:rPr>
              <w:t>113</w:t>
            </w:r>
          </w:p>
        </w:tc>
      </w:tr>
    </w:tbl>
    <w:p w14:paraId="7394AC60" w14:textId="38952DEB" w:rsidR="00EA6B57" w:rsidRDefault="00630413" w:rsidP="00EA6B57">
      <w:pPr>
        <w:pStyle w:val="ACMANotes"/>
        <w:ind w:right="-126"/>
      </w:pPr>
      <w:r>
        <w:t xml:space="preserve">Source: OzTAM. </w:t>
      </w:r>
      <w:r w:rsidR="0028470E">
        <w:t>Average audience</w:t>
      </w:r>
      <w:r w:rsidR="009B070B">
        <w:t>,</w:t>
      </w:r>
      <w:r w:rsidR="001F7A0E">
        <w:t xml:space="preserve"> </w:t>
      </w:r>
      <w:r w:rsidR="0028470E">
        <w:t>1 January and 30 December 2016, Sun–Sat, 5 city metro. Consolidated.</w:t>
      </w:r>
    </w:p>
    <w:p w14:paraId="597673D1" w14:textId="3955ADC9" w:rsidR="00630413" w:rsidRDefault="00EA6B57" w:rsidP="00EA6B57">
      <w:pPr>
        <w:pStyle w:val="ACMANotes"/>
        <w:ind w:right="-126"/>
      </w:pPr>
      <w:r>
        <w:t xml:space="preserve">Note: </w:t>
      </w:r>
      <w:r w:rsidR="00630413">
        <w:t xml:space="preserve">Programs with multiple entries have been removed and ranked on the highest rating episode. </w:t>
      </w:r>
    </w:p>
    <w:p w14:paraId="2BB32757" w14:textId="3D7B6951" w:rsidR="00071AE3" w:rsidRDefault="00071AE3" w:rsidP="004950D6">
      <w:pPr>
        <w:pStyle w:val="ACMANotes"/>
        <w:spacing w:after="240"/>
        <w:ind w:right="-126"/>
      </w:pPr>
      <w:r>
        <w:t>^ Number of episodes—for pro</w:t>
      </w:r>
      <w:r w:rsidR="005F6733">
        <w:t>grams with multiple episodes, the audience and TARP is an</w:t>
      </w:r>
      <w:r>
        <w:t xml:space="preserve"> average</w:t>
      </w:r>
      <w:r w:rsidR="005F6733">
        <w:t xml:space="preserve"> across all episodes (as calculated by OzTAM).</w:t>
      </w:r>
    </w:p>
    <w:p w14:paraId="0670BB87" w14:textId="2236506B" w:rsidR="00630413" w:rsidRDefault="00BF086C" w:rsidP="004950D6">
      <w:pPr>
        <w:pStyle w:val="ACMATableHeader"/>
        <w:keepNext/>
        <w:keepLines/>
        <w:ind w:right="-1685"/>
      </w:pPr>
      <w:r>
        <w:lastRenderedPageBreak/>
        <w:t>Top 1</w:t>
      </w:r>
      <w:r w:rsidR="00630413">
        <w:t>0 children’s programs classified C or P watched by children 0</w:t>
      </w:r>
      <w:r w:rsidR="00520557">
        <w:t>–</w:t>
      </w:r>
      <w:r w:rsidR="00630413">
        <w:t xml:space="preserve">14 years on FTA commercial </w:t>
      </w:r>
      <w:r w:rsidR="009E7C64">
        <w:rPr>
          <w:rFonts w:cs="Arial"/>
        </w:rPr>
        <w:t>TV</w:t>
      </w:r>
      <w:r w:rsidR="00630413">
        <w:t>, 2016</w:t>
      </w:r>
    </w:p>
    <w:tbl>
      <w:tblPr>
        <w:tblW w:w="9823" w:type="dxa"/>
        <w:tblBorders>
          <w:top w:val="single" w:sz="4" w:space="0" w:color="auto"/>
          <w:bottom w:val="single" w:sz="4" w:space="0" w:color="auto"/>
          <w:insideH w:val="single" w:sz="4" w:space="0" w:color="auto"/>
        </w:tblBorders>
        <w:tblLayout w:type="fixed"/>
        <w:tblCellMar>
          <w:top w:w="28" w:type="dxa"/>
          <w:bottom w:w="28" w:type="dxa"/>
        </w:tblCellMar>
        <w:tblLook w:val="01E0" w:firstRow="1" w:lastRow="1" w:firstColumn="1" w:lastColumn="1" w:noHBand="0" w:noVBand="0"/>
        <w:tblCaption w:val="Table title to go here"/>
        <w:tblDescription w:val="Table description to go here"/>
      </w:tblPr>
      <w:tblGrid>
        <w:gridCol w:w="709"/>
        <w:gridCol w:w="4436"/>
        <w:gridCol w:w="993"/>
        <w:gridCol w:w="1134"/>
        <w:gridCol w:w="1134"/>
        <w:gridCol w:w="1417"/>
      </w:tblGrid>
      <w:tr w:rsidR="00630413" w:rsidRPr="00DA1A8F" w14:paraId="3A8B4001" w14:textId="77777777" w:rsidTr="00254375">
        <w:tc>
          <w:tcPr>
            <w:tcW w:w="709" w:type="dxa"/>
            <w:shd w:val="clear" w:color="auto" w:fill="404040" w:themeFill="text1" w:themeFillTint="BF"/>
          </w:tcPr>
          <w:p w14:paraId="2DD6CB50" w14:textId="77777777" w:rsidR="00630413" w:rsidRPr="005F6733" w:rsidRDefault="00630413" w:rsidP="004950D6">
            <w:pPr>
              <w:pStyle w:val="TableHeading"/>
              <w:keepNext/>
              <w:keepLines/>
              <w:rPr>
                <w:rFonts w:cs="Arial"/>
                <w:color w:val="FFFFFF" w:themeColor="background1"/>
                <w:sz w:val="18"/>
                <w:szCs w:val="18"/>
              </w:rPr>
            </w:pPr>
            <w:r w:rsidRPr="005F6733">
              <w:rPr>
                <w:rFonts w:cs="Arial"/>
                <w:color w:val="FFFFFF" w:themeColor="background1"/>
                <w:sz w:val="18"/>
                <w:szCs w:val="18"/>
              </w:rPr>
              <w:t>Rank</w:t>
            </w:r>
          </w:p>
        </w:tc>
        <w:tc>
          <w:tcPr>
            <w:tcW w:w="4436" w:type="dxa"/>
            <w:shd w:val="clear" w:color="auto" w:fill="404040" w:themeFill="text1" w:themeFillTint="BF"/>
          </w:tcPr>
          <w:p w14:paraId="2442886B" w14:textId="786E7D9B" w:rsidR="00630413" w:rsidRPr="005F6733" w:rsidRDefault="002C33B3" w:rsidP="004950D6">
            <w:pPr>
              <w:pStyle w:val="TableHeading"/>
              <w:keepNext/>
              <w:keepLines/>
              <w:rPr>
                <w:rFonts w:cs="Arial"/>
                <w:color w:val="FFFFFF" w:themeColor="background1"/>
                <w:sz w:val="18"/>
                <w:szCs w:val="18"/>
              </w:rPr>
            </w:pPr>
            <w:r w:rsidRPr="005F6733">
              <w:rPr>
                <w:rFonts w:cs="Arial"/>
                <w:color w:val="FFFFFF" w:themeColor="background1"/>
                <w:sz w:val="18"/>
                <w:szCs w:val="18"/>
              </w:rPr>
              <w:t>Program</w:t>
            </w:r>
          </w:p>
        </w:tc>
        <w:tc>
          <w:tcPr>
            <w:tcW w:w="993" w:type="dxa"/>
            <w:shd w:val="clear" w:color="auto" w:fill="404040" w:themeFill="text1" w:themeFillTint="BF"/>
          </w:tcPr>
          <w:p w14:paraId="277827DF" w14:textId="77777777" w:rsidR="00630413" w:rsidRPr="005F6733" w:rsidRDefault="00630413" w:rsidP="004950D6">
            <w:pPr>
              <w:pStyle w:val="TableHeading"/>
              <w:keepNext/>
              <w:keepLines/>
              <w:rPr>
                <w:rFonts w:cs="Arial"/>
                <w:color w:val="FFFFFF" w:themeColor="background1"/>
                <w:sz w:val="18"/>
                <w:szCs w:val="18"/>
              </w:rPr>
            </w:pPr>
            <w:r w:rsidRPr="005F6733">
              <w:rPr>
                <w:rFonts w:cs="Arial"/>
                <w:color w:val="FFFFFF" w:themeColor="background1"/>
                <w:sz w:val="18"/>
                <w:szCs w:val="18"/>
              </w:rPr>
              <w:t>Channel</w:t>
            </w:r>
          </w:p>
        </w:tc>
        <w:tc>
          <w:tcPr>
            <w:tcW w:w="1134" w:type="dxa"/>
            <w:shd w:val="clear" w:color="auto" w:fill="404040" w:themeFill="text1" w:themeFillTint="BF"/>
          </w:tcPr>
          <w:p w14:paraId="20533C9E" w14:textId="77777777" w:rsidR="00630413" w:rsidRPr="005F6733" w:rsidRDefault="00630413" w:rsidP="004950D6">
            <w:pPr>
              <w:pStyle w:val="TableHeading"/>
              <w:keepNext/>
              <w:keepLines/>
              <w:jc w:val="right"/>
              <w:rPr>
                <w:rFonts w:cs="Arial"/>
                <w:color w:val="FFFFFF" w:themeColor="background1"/>
                <w:sz w:val="18"/>
                <w:szCs w:val="18"/>
              </w:rPr>
            </w:pPr>
            <w:r w:rsidRPr="005F6733">
              <w:rPr>
                <w:rFonts w:cs="Arial"/>
                <w:color w:val="FFFFFF" w:themeColor="background1"/>
                <w:sz w:val="18"/>
                <w:szCs w:val="18"/>
              </w:rPr>
              <w:t>Average AUD</w:t>
            </w:r>
          </w:p>
        </w:tc>
        <w:tc>
          <w:tcPr>
            <w:tcW w:w="1134" w:type="dxa"/>
            <w:shd w:val="clear" w:color="auto" w:fill="404040" w:themeFill="text1" w:themeFillTint="BF"/>
          </w:tcPr>
          <w:p w14:paraId="344932DF" w14:textId="77777777" w:rsidR="00630413" w:rsidRPr="005F6733" w:rsidRDefault="00630413" w:rsidP="004950D6">
            <w:pPr>
              <w:pStyle w:val="TableHeading"/>
              <w:keepNext/>
              <w:keepLines/>
              <w:jc w:val="right"/>
              <w:rPr>
                <w:rFonts w:cs="Arial"/>
                <w:color w:val="FFFFFF" w:themeColor="background1"/>
                <w:sz w:val="18"/>
                <w:szCs w:val="18"/>
              </w:rPr>
            </w:pPr>
            <w:r w:rsidRPr="005F6733">
              <w:rPr>
                <w:rFonts w:cs="Arial"/>
                <w:color w:val="FFFFFF" w:themeColor="background1"/>
                <w:sz w:val="18"/>
                <w:szCs w:val="18"/>
              </w:rPr>
              <w:t>TARP %</w:t>
            </w:r>
          </w:p>
        </w:tc>
        <w:tc>
          <w:tcPr>
            <w:tcW w:w="1417" w:type="dxa"/>
            <w:shd w:val="clear" w:color="auto" w:fill="404040" w:themeFill="text1" w:themeFillTint="BF"/>
          </w:tcPr>
          <w:p w14:paraId="773154B3" w14:textId="29CBC8BB" w:rsidR="00630413" w:rsidRPr="005F6733" w:rsidRDefault="00630413" w:rsidP="004950D6">
            <w:pPr>
              <w:pStyle w:val="TableHeading"/>
              <w:keepNext/>
              <w:keepLines/>
              <w:jc w:val="right"/>
              <w:rPr>
                <w:rFonts w:cs="Arial"/>
                <w:color w:val="FFFFFF" w:themeColor="background1"/>
                <w:sz w:val="18"/>
                <w:szCs w:val="18"/>
              </w:rPr>
            </w:pPr>
            <w:r w:rsidRPr="005F6733">
              <w:rPr>
                <w:rFonts w:cs="Arial"/>
                <w:color w:val="FFFFFF" w:themeColor="background1"/>
                <w:sz w:val="18"/>
                <w:szCs w:val="18"/>
              </w:rPr>
              <w:t>% A</w:t>
            </w:r>
            <w:r w:rsidR="00520557" w:rsidRPr="005F6733">
              <w:rPr>
                <w:rFonts w:cs="Arial"/>
                <w:color w:val="FFFFFF" w:themeColor="background1"/>
                <w:sz w:val="18"/>
                <w:szCs w:val="18"/>
              </w:rPr>
              <w:t>udience aged 0–</w:t>
            </w:r>
            <w:r w:rsidRPr="005F6733">
              <w:rPr>
                <w:rFonts w:cs="Arial"/>
                <w:color w:val="FFFFFF" w:themeColor="background1"/>
                <w:sz w:val="18"/>
                <w:szCs w:val="18"/>
              </w:rPr>
              <w:t>14</w:t>
            </w:r>
          </w:p>
        </w:tc>
      </w:tr>
      <w:tr w:rsidR="00630413" w:rsidRPr="00DA1A8F" w14:paraId="1AF37089" w14:textId="77777777" w:rsidTr="00254375">
        <w:trPr>
          <w:trHeight w:val="57"/>
        </w:trPr>
        <w:tc>
          <w:tcPr>
            <w:tcW w:w="709" w:type="dxa"/>
            <w:tcBorders>
              <w:bottom w:val="single" w:sz="4" w:space="0" w:color="auto"/>
            </w:tcBorders>
          </w:tcPr>
          <w:p w14:paraId="0B232C46"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1</w:t>
            </w:r>
          </w:p>
        </w:tc>
        <w:tc>
          <w:tcPr>
            <w:tcW w:w="4436" w:type="dxa"/>
            <w:tcBorders>
              <w:bottom w:val="single" w:sz="4" w:space="0" w:color="auto"/>
            </w:tcBorders>
            <w:vAlign w:val="center"/>
          </w:tcPr>
          <w:p w14:paraId="5F663EF6" w14:textId="3B55640D" w:rsidR="00630413" w:rsidRPr="005F6733" w:rsidRDefault="00630413" w:rsidP="004950D6">
            <w:pPr>
              <w:pStyle w:val="TableBody"/>
              <w:keepNext/>
              <w:keepLines/>
              <w:rPr>
                <w:rFonts w:cs="Arial"/>
                <w:sz w:val="18"/>
                <w:szCs w:val="18"/>
              </w:rPr>
            </w:pPr>
            <w:r w:rsidRPr="005F6733">
              <w:rPr>
                <w:rFonts w:cs="Arial"/>
                <w:color w:val="000000"/>
                <w:sz w:val="18"/>
                <w:szCs w:val="18"/>
              </w:rPr>
              <w:t>Captai</w:t>
            </w:r>
            <w:r w:rsidR="00520557" w:rsidRPr="005F6733">
              <w:rPr>
                <w:rFonts w:cs="Arial"/>
                <w:color w:val="000000"/>
                <w:sz w:val="18"/>
                <w:szCs w:val="18"/>
              </w:rPr>
              <w:t>n Flinn and the Pirate Dinosaur</w:t>
            </w:r>
            <w:r w:rsidR="0061665E">
              <w:rPr>
                <w:rFonts w:cs="Arial"/>
                <w:color w:val="000000"/>
                <w:sz w:val="18"/>
                <w:szCs w:val="18"/>
              </w:rPr>
              <w:t>—</w:t>
            </w:r>
            <w:r w:rsidRPr="005F6733">
              <w:rPr>
                <w:rFonts w:cs="Arial"/>
                <w:color w:val="000000"/>
                <w:sz w:val="18"/>
                <w:szCs w:val="18"/>
              </w:rPr>
              <w:t>AM *</w:t>
            </w:r>
          </w:p>
        </w:tc>
        <w:tc>
          <w:tcPr>
            <w:tcW w:w="993" w:type="dxa"/>
            <w:tcBorders>
              <w:bottom w:val="single" w:sz="4" w:space="0" w:color="auto"/>
            </w:tcBorders>
            <w:vAlign w:val="center"/>
          </w:tcPr>
          <w:p w14:paraId="708A52C8"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tcBorders>
              <w:bottom w:val="single" w:sz="4" w:space="0" w:color="auto"/>
            </w:tcBorders>
            <w:vAlign w:val="center"/>
          </w:tcPr>
          <w:p w14:paraId="0450DD27"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41,000</w:t>
            </w:r>
          </w:p>
        </w:tc>
        <w:tc>
          <w:tcPr>
            <w:tcW w:w="1134" w:type="dxa"/>
            <w:tcBorders>
              <w:bottom w:val="single" w:sz="4" w:space="0" w:color="auto"/>
            </w:tcBorders>
            <w:vAlign w:val="center"/>
          </w:tcPr>
          <w:p w14:paraId="2D40CFC6"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1.3</w:t>
            </w:r>
          </w:p>
        </w:tc>
        <w:tc>
          <w:tcPr>
            <w:tcW w:w="1417" w:type="dxa"/>
            <w:tcBorders>
              <w:bottom w:val="single" w:sz="4" w:space="0" w:color="auto"/>
            </w:tcBorders>
            <w:shd w:val="clear" w:color="auto" w:fill="C0E7E3" w:themeFill="accent2" w:themeFillTint="66"/>
            <w:vAlign w:val="center"/>
          </w:tcPr>
          <w:p w14:paraId="2A6FB805"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62.8</w:t>
            </w:r>
          </w:p>
        </w:tc>
      </w:tr>
      <w:tr w:rsidR="00630413" w:rsidRPr="00DA1A8F" w14:paraId="2547F201" w14:textId="77777777" w:rsidTr="00254375">
        <w:trPr>
          <w:trHeight w:val="57"/>
        </w:trPr>
        <w:tc>
          <w:tcPr>
            <w:tcW w:w="709" w:type="dxa"/>
            <w:shd w:val="clear" w:color="auto" w:fill="F2F2F2" w:themeFill="background1" w:themeFillShade="F2"/>
          </w:tcPr>
          <w:p w14:paraId="0830EDA6"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2</w:t>
            </w:r>
          </w:p>
        </w:tc>
        <w:tc>
          <w:tcPr>
            <w:tcW w:w="4436" w:type="dxa"/>
            <w:shd w:val="clear" w:color="auto" w:fill="F2F2F2" w:themeFill="background1" w:themeFillShade="F2"/>
            <w:vAlign w:val="center"/>
          </w:tcPr>
          <w:p w14:paraId="58199D6B" w14:textId="4AEB9CA6" w:rsidR="00630413" w:rsidRPr="005F6733" w:rsidRDefault="00520557" w:rsidP="004950D6">
            <w:pPr>
              <w:pStyle w:val="TableBody"/>
              <w:keepNext/>
              <w:keepLines/>
              <w:rPr>
                <w:rFonts w:cs="Arial"/>
                <w:sz w:val="18"/>
                <w:szCs w:val="18"/>
              </w:rPr>
            </w:pPr>
            <w:r w:rsidRPr="005F6733">
              <w:rPr>
                <w:rFonts w:cs="Arial"/>
                <w:color w:val="000000"/>
                <w:sz w:val="18"/>
                <w:szCs w:val="18"/>
              </w:rPr>
              <w:t>The Day My Butt Went Psych</w:t>
            </w:r>
            <w:r w:rsidR="0061665E">
              <w:rPr>
                <w:rFonts w:cs="Arial"/>
                <w:color w:val="000000"/>
                <w:sz w:val="18"/>
                <w:szCs w:val="18"/>
              </w:rPr>
              <w:t>—</w:t>
            </w:r>
            <w:r w:rsidR="00630413" w:rsidRPr="005F6733">
              <w:rPr>
                <w:rFonts w:cs="Arial"/>
                <w:color w:val="000000"/>
                <w:sz w:val="18"/>
                <w:szCs w:val="18"/>
              </w:rPr>
              <w:t>AM *</w:t>
            </w:r>
          </w:p>
        </w:tc>
        <w:tc>
          <w:tcPr>
            <w:tcW w:w="993" w:type="dxa"/>
            <w:shd w:val="clear" w:color="auto" w:fill="F2F2F2" w:themeFill="background1" w:themeFillShade="F2"/>
            <w:vAlign w:val="center"/>
          </w:tcPr>
          <w:p w14:paraId="69B900D6"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shd w:val="clear" w:color="auto" w:fill="F2F2F2" w:themeFill="background1" w:themeFillShade="F2"/>
            <w:vAlign w:val="center"/>
          </w:tcPr>
          <w:p w14:paraId="4265A1F1"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40,000</w:t>
            </w:r>
          </w:p>
        </w:tc>
        <w:tc>
          <w:tcPr>
            <w:tcW w:w="1134" w:type="dxa"/>
            <w:shd w:val="clear" w:color="auto" w:fill="F2F2F2" w:themeFill="background1" w:themeFillShade="F2"/>
            <w:vAlign w:val="center"/>
          </w:tcPr>
          <w:p w14:paraId="50025F69"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1.3</w:t>
            </w:r>
          </w:p>
        </w:tc>
        <w:tc>
          <w:tcPr>
            <w:tcW w:w="1417" w:type="dxa"/>
            <w:shd w:val="clear" w:color="auto" w:fill="C0E7E3" w:themeFill="accent2" w:themeFillTint="66"/>
            <w:vAlign w:val="center"/>
          </w:tcPr>
          <w:p w14:paraId="06131637"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63.6</w:t>
            </w:r>
          </w:p>
        </w:tc>
      </w:tr>
      <w:tr w:rsidR="00630413" w:rsidRPr="00DA1A8F" w14:paraId="39569A22" w14:textId="77777777" w:rsidTr="00254375">
        <w:trPr>
          <w:trHeight w:val="57"/>
        </w:trPr>
        <w:tc>
          <w:tcPr>
            <w:tcW w:w="709" w:type="dxa"/>
            <w:tcBorders>
              <w:bottom w:val="single" w:sz="4" w:space="0" w:color="auto"/>
            </w:tcBorders>
          </w:tcPr>
          <w:p w14:paraId="541BE8C7"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3</w:t>
            </w:r>
          </w:p>
        </w:tc>
        <w:tc>
          <w:tcPr>
            <w:tcW w:w="4436" w:type="dxa"/>
            <w:tcBorders>
              <w:bottom w:val="single" w:sz="4" w:space="0" w:color="auto"/>
            </w:tcBorders>
            <w:vAlign w:val="center"/>
          </w:tcPr>
          <w:p w14:paraId="4DBE0105" w14:textId="5C72F3AE" w:rsidR="00630413" w:rsidRPr="005F6733" w:rsidRDefault="00630413" w:rsidP="004950D6">
            <w:pPr>
              <w:pStyle w:val="TableBody"/>
              <w:keepNext/>
              <w:keepLines/>
              <w:rPr>
                <w:rFonts w:cs="Arial"/>
                <w:sz w:val="18"/>
                <w:szCs w:val="18"/>
              </w:rPr>
            </w:pPr>
            <w:r w:rsidRPr="005F6733">
              <w:rPr>
                <w:rFonts w:cs="Arial"/>
                <w:color w:val="000000"/>
                <w:sz w:val="18"/>
                <w:szCs w:val="18"/>
              </w:rPr>
              <w:t>Dogstar Christmas in Space</w:t>
            </w:r>
            <w:r w:rsidR="0061665E">
              <w:rPr>
                <w:rFonts w:cs="Arial"/>
                <w:color w:val="000000"/>
                <w:sz w:val="18"/>
                <w:szCs w:val="18"/>
              </w:rPr>
              <w:t>—</w:t>
            </w:r>
            <w:r w:rsidRPr="005F6733">
              <w:rPr>
                <w:rFonts w:cs="Arial"/>
                <w:color w:val="000000"/>
                <w:sz w:val="18"/>
                <w:szCs w:val="18"/>
              </w:rPr>
              <w:t>EV</w:t>
            </w:r>
          </w:p>
        </w:tc>
        <w:tc>
          <w:tcPr>
            <w:tcW w:w="993" w:type="dxa"/>
            <w:tcBorders>
              <w:bottom w:val="single" w:sz="4" w:space="0" w:color="auto"/>
            </w:tcBorders>
            <w:vAlign w:val="center"/>
          </w:tcPr>
          <w:p w14:paraId="0D39F7C8"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tcBorders>
              <w:bottom w:val="single" w:sz="4" w:space="0" w:color="auto"/>
            </w:tcBorders>
            <w:vAlign w:val="center"/>
          </w:tcPr>
          <w:p w14:paraId="48E97324"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35,000</w:t>
            </w:r>
          </w:p>
        </w:tc>
        <w:tc>
          <w:tcPr>
            <w:tcW w:w="1134" w:type="dxa"/>
            <w:tcBorders>
              <w:bottom w:val="single" w:sz="4" w:space="0" w:color="auto"/>
            </w:tcBorders>
            <w:vAlign w:val="center"/>
          </w:tcPr>
          <w:p w14:paraId="3EF2FFEC"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1.1</w:t>
            </w:r>
          </w:p>
        </w:tc>
        <w:tc>
          <w:tcPr>
            <w:tcW w:w="1417" w:type="dxa"/>
            <w:tcBorders>
              <w:bottom w:val="single" w:sz="4" w:space="0" w:color="auto"/>
            </w:tcBorders>
            <w:shd w:val="clear" w:color="auto" w:fill="C0E7E3" w:themeFill="accent2" w:themeFillTint="66"/>
            <w:vAlign w:val="center"/>
          </w:tcPr>
          <w:p w14:paraId="0B50E464"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55.4</w:t>
            </w:r>
          </w:p>
        </w:tc>
      </w:tr>
      <w:tr w:rsidR="00630413" w:rsidRPr="00DA1A8F" w14:paraId="2AACA779" w14:textId="77777777" w:rsidTr="00254375">
        <w:trPr>
          <w:trHeight w:val="57"/>
        </w:trPr>
        <w:tc>
          <w:tcPr>
            <w:tcW w:w="709" w:type="dxa"/>
            <w:shd w:val="clear" w:color="auto" w:fill="F2F2F2" w:themeFill="background1" w:themeFillShade="F2"/>
          </w:tcPr>
          <w:p w14:paraId="4A63E0F8"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4</w:t>
            </w:r>
          </w:p>
        </w:tc>
        <w:tc>
          <w:tcPr>
            <w:tcW w:w="4436" w:type="dxa"/>
            <w:shd w:val="clear" w:color="auto" w:fill="F2F2F2" w:themeFill="background1" w:themeFillShade="F2"/>
            <w:vAlign w:val="center"/>
          </w:tcPr>
          <w:p w14:paraId="74BA6308" w14:textId="798D75E9" w:rsidR="00630413" w:rsidRPr="005F6733" w:rsidRDefault="00630413" w:rsidP="004950D6">
            <w:pPr>
              <w:pStyle w:val="TableBody"/>
              <w:keepNext/>
              <w:keepLines/>
              <w:rPr>
                <w:rFonts w:cs="Arial"/>
                <w:sz w:val="18"/>
                <w:szCs w:val="18"/>
              </w:rPr>
            </w:pPr>
            <w:r w:rsidRPr="005F6733">
              <w:rPr>
                <w:rFonts w:cs="Arial"/>
                <w:color w:val="000000"/>
                <w:sz w:val="18"/>
                <w:szCs w:val="18"/>
              </w:rPr>
              <w:t>Dennis &amp; Gnasher</w:t>
            </w:r>
            <w:r w:rsidR="0061665E">
              <w:rPr>
                <w:rFonts w:cs="Arial"/>
                <w:color w:val="000000"/>
                <w:sz w:val="18"/>
                <w:szCs w:val="18"/>
              </w:rPr>
              <w:t>—</w:t>
            </w:r>
            <w:r w:rsidRPr="005F6733">
              <w:rPr>
                <w:rFonts w:cs="Arial"/>
                <w:color w:val="000000"/>
                <w:sz w:val="18"/>
                <w:szCs w:val="18"/>
              </w:rPr>
              <w:t>AM</w:t>
            </w:r>
          </w:p>
        </w:tc>
        <w:tc>
          <w:tcPr>
            <w:tcW w:w="993" w:type="dxa"/>
            <w:shd w:val="clear" w:color="auto" w:fill="F2F2F2" w:themeFill="background1" w:themeFillShade="F2"/>
            <w:vAlign w:val="center"/>
          </w:tcPr>
          <w:p w14:paraId="2D761B0D"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shd w:val="clear" w:color="auto" w:fill="F2F2F2" w:themeFill="background1" w:themeFillShade="F2"/>
            <w:vAlign w:val="center"/>
          </w:tcPr>
          <w:p w14:paraId="2652E494"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31,000</w:t>
            </w:r>
          </w:p>
        </w:tc>
        <w:tc>
          <w:tcPr>
            <w:tcW w:w="1134" w:type="dxa"/>
            <w:shd w:val="clear" w:color="auto" w:fill="F2F2F2" w:themeFill="background1" w:themeFillShade="F2"/>
            <w:vAlign w:val="center"/>
          </w:tcPr>
          <w:p w14:paraId="5517C92C"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1.0</w:t>
            </w:r>
          </w:p>
        </w:tc>
        <w:tc>
          <w:tcPr>
            <w:tcW w:w="1417" w:type="dxa"/>
            <w:shd w:val="clear" w:color="auto" w:fill="C0E7E3" w:themeFill="accent2" w:themeFillTint="66"/>
            <w:vAlign w:val="center"/>
          </w:tcPr>
          <w:p w14:paraId="0C8D7ACC"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54.0</w:t>
            </w:r>
          </w:p>
        </w:tc>
      </w:tr>
      <w:tr w:rsidR="00630413" w:rsidRPr="00DA1A8F" w14:paraId="6E90F6E6" w14:textId="77777777" w:rsidTr="00254375">
        <w:trPr>
          <w:trHeight w:val="57"/>
        </w:trPr>
        <w:tc>
          <w:tcPr>
            <w:tcW w:w="709" w:type="dxa"/>
            <w:tcBorders>
              <w:bottom w:val="single" w:sz="4" w:space="0" w:color="auto"/>
            </w:tcBorders>
          </w:tcPr>
          <w:p w14:paraId="3CA18BBF"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5</w:t>
            </w:r>
          </w:p>
        </w:tc>
        <w:tc>
          <w:tcPr>
            <w:tcW w:w="4436" w:type="dxa"/>
            <w:tcBorders>
              <w:bottom w:val="single" w:sz="4" w:space="0" w:color="auto"/>
            </w:tcBorders>
            <w:vAlign w:val="center"/>
          </w:tcPr>
          <w:p w14:paraId="1C7B0078" w14:textId="7B4C6346" w:rsidR="00630413" w:rsidRPr="005F6733" w:rsidRDefault="00520557" w:rsidP="004950D6">
            <w:pPr>
              <w:pStyle w:val="TableBody"/>
              <w:keepNext/>
              <w:keepLines/>
              <w:rPr>
                <w:rFonts w:cs="Arial"/>
                <w:sz w:val="18"/>
                <w:szCs w:val="18"/>
              </w:rPr>
            </w:pPr>
            <w:r w:rsidRPr="005F6733">
              <w:rPr>
                <w:rFonts w:cs="Arial"/>
                <w:color w:val="000000"/>
                <w:sz w:val="18"/>
                <w:szCs w:val="18"/>
              </w:rPr>
              <w:t>Pirate Express</w:t>
            </w:r>
            <w:r w:rsidR="0061665E">
              <w:rPr>
                <w:rFonts w:cs="Arial"/>
                <w:color w:val="000000"/>
                <w:sz w:val="18"/>
                <w:szCs w:val="18"/>
              </w:rPr>
              <w:t>—</w:t>
            </w:r>
            <w:r w:rsidR="00630413" w:rsidRPr="005F6733">
              <w:rPr>
                <w:rFonts w:cs="Arial"/>
                <w:color w:val="000000"/>
                <w:sz w:val="18"/>
                <w:szCs w:val="18"/>
              </w:rPr>
              <w:t>AM</w:t>
            </w:r>
          </w:p>
        </w:tc>
        <w:tc>
          <w:tcPr>
            <w:tcW w:w="993" w:type="dxa"/>
            <w:tcBorders>
              <w:bottom w:val="single" w:sz="4" w:space="0" w:color="auto"/>
            </w:tcBorders>
            <w:vAlign w:val="center"/>
          </w:tcPr>
          <w:p w14:paraId="35CDCC84"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tcBorders>
              <w:bottom w:val="single" w:sz="4" w:space="0" w:color="auto"/>
            </w:tcBorders>
            <w:vAlign w:val="center"/>
          </w:tcPr>
          <w:p w14:paraId="3119DB0A"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29,000</w:t>
            </w:r>
          </w:p>
        </w:tc>
        <w:tc>
          <w:tcPr>
            <w:tcW w:w="1134" w:type="dxa"/>
            <w:tcBorders>
              <w:bottom w:val="single" w:sz="4" w:space="0" w:color="auto"/>
            </w:tcBorders>
            <w:vAlign w:val="center"/>
          </w:tcPr>
          <w:p w14:paraId="47F4D6A4"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0.9</w:t>
            </w:r>
          </w:p>
        </w:tc>
        <w:tc>
          <w:tcPr>
            <w:tcW w:w="1417" w:type="dxa"/>
            <w:tcBorders>
              <w:bottom w:val="single" w:sz="4" w:space="0" w:color="auto"/>
            </w:tcBorders>
            <w:shd w:val="clear" w:color="auto" w:fill="C0E7E3" w:themeFill="accent2" w:themeFillTint="66"/>
            <w:vAlign w:val="center"/>
          </w:tcPr>
          <w:p w14:paraId="16DB1A69"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55.5</w:t>
            </w:r>
          </w:p>
        </w:tc>
      </w:tr>
      <w:tr w:rsidR="00630413" w:rsidRPr="00DA1A8F" w14:paraId="64064050" w14:textId="77777777" w:rsidTr="00254375">
        <w:trPr>
          <w:trHeight w:val="57"/>
        </w:trPr>
        <w:tc>
          <w:tcPr>
            <w:tcW w:w="709" w:type="dxa"/>
            <w:tcBorders>
              <w:bottom w:val="single" w:sz="4" w:space="0" w:color="auto"/>
            </w:tcBorders>
            <w:shd w:val="clear" w:color="auto" w:fill="F2F2F2" w:themeFill="background1" w:themeFillShade="F2"/>
          </w:tcPr>
          <w:p w14:paraId="4A5CBDB4"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6</w:t>
            </w:r>
          </w:p>
        </w:tc>
        <w:tc>
          <w:tcPr>
            <w:tcW w:w="4436" w:type="dxa"/>
            <w:tcBorders>
              <w:bottom w:val="single" w:sz="4" w:space="0" w:color="auto"/>
            </w:tcBorders>
            <w:shd w:val="clear" w:color="auto" w:fill="F2F2F2" w:themeFill="background1" w:themeFillShade="F2"/>
            <w:vAlign w:val="center"/>
          </w:tcPr>
          <w:p w14:paraId="62E68ECF" w14:textId="1216FA24" w:rsidR="00630413" w:rsidRPr="005F6733" w:rsidRDefault="00520557" w:rsidP="004950D6">
            <w:pPr>
              <w:pStyle w:val="TableBody"/>
              <w:keepNext/>
              <w:keepLines/>
              <w:rPr>
                <w:rFonts w:cs="Arial"/>
                <w:color w:val="000000"/>
                <w:sz w:val="18"/>
                <w:szCs w:val="18"/>
              </w:rPr>
            </w:pPr>
            <w:r w:rsidRPr="005F6733">
              <w:rPr>
                <w:rFonts w:cs="Arial"/>
                <w:color w:val="000000"/>
                <w:sz w:val="18"/>
                <w:szCs w:val="18"/>
              </w:rPr>
              <w:t>Skinner Boys</w:t>
            </w:r>
            <w:r w:rsidR="0061665E">
              <w:rPr>
                <w:rFonts w:cs="Arial"/>
                <w:color w:val="000000"/>
                <w:sz w:val="18"/>
                <w:szCs w:val="18"/>
              </w:rPr>
              <w:t>—</w:t>
            </w:r>
            <w:r w:rsidR="00630413" w:rsidRPr="005F6733">
              <w:rPr>
                <w:rFonts w:cs="Arial"/>
                <w:color w:val="000000"/>
                <w:sz w:val="18"/>
                <w:szCs w:val="18"/>
              </w:rPr>
              <w:t>AM</w:t>
            </w:r>
          </w:p>
        </w:tc>
        <w:tc>
          <w:tcPr>
            <w:tcW w:w="993" w:type="dxa"/>
            <w:tcBorders>
              <w:bottom w:val="single" w:sz="4" w:space="0" w:color="auto"/>
            </w:tcBorders>
            <w:shd w:val="clear" w:color="auto" w:fill="F2F2F2" w:themeFill="background1" w:themeFillShade="F2"/>
            <w:vAlign w:val="center"/>
          </w:tcPr>
          <w:p w14:paraId="42019508"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tcBorders>
              <w:bottom w:val="single" w:sz="4" w:space="0" w:color="auto"/>
            </w:tcBorders>
            <w:shd w:val="clear" w:color="auto" w:fill="F2F2F2" w:themeFill="background1" w:themeFillShade="F2"/>
            <w:vAlign w:val="center"/>
          </w:tcPr>
          <w:p w14:paraId="304A730A"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23,000</w:t>
            </w:r>
          </w:p>
        </w:tc>
        <w:tc>
          <w:tcPr>
            <w:tcW w:w="1134" w:type="dxa"/>
            <w:tcBorders>
              <w:bottom w:val="single" w:sz="4" w:space="0" w:color="auto"/>
            </w:tcBorders>
            <w:shd w:val="clear" w:color="auto" w:fill="F2F2F2" w:themeFill="background1" w:themeFillShade="F2"/>
            <w:vAlign w:val="center"/>
          </w:tcPr>
          <w:p w14:paraId="332C1B61"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0.7</w:t>
            </w:r>
          </w:p>
        </w:tc>
        <w:tc>
          <w:tcPr>
            <w:tcW w:w="1417" w:type="dxa"/>
            <w:tcBorders>
              <w:bottom w:val="single" w:sz="4" w:space="0" w:color="auto"/>
            </w:tcBorders>
            <w:shd w:val="clear" w:color="auto" w:fill="C0E7E3" w:themeFill="accent2" w:themeFillTint="66"/>
            <w:vAlign w:val="center"/>
          </w:tcPr>
          <w:p w14:paraId="3E231C6C"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53.6</w:t>
            </w:r>
          </w:p>
        </w:tc>
      </w:tr>
      <w:tr w:rsidR="00630413" w:rsidRPr="00DA1A8F" w14:paraId="19C3D30D" w14:textId="77777777" w:rsidTr="00254375">
        <w:trPr>
          <w:trHeight w:val="57"/>
        </w:trPr>
        <w:tc>
          <w:tcPr>
            <w:tcW w:w="709" w:type="dxa"/>
            <w:tcBorders>
              <w:bottom w:val="single" w:sz="4" w:space="0" w:color="auto"/>
            </w:tcBorders>
          </w:tcPr>
          <w:p w14:paraId="5EDE182C"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7</w:t>
            </w:r>
          </w:p>
        </w:tc>
        <w:tc>
          <w:tcPr>
            <w:tcW w:w="4436" w:type="dxa"/>
            <w:tcBorders>
              <w:bottom w:val="single" w:sz="4" w:space="0" w:color="auto"/>
            </w:tcBorders>
            <w:vAlign w:val="center"/>
          </w:tcPr>
          <w:p w14:paraId="09524B65" w14:textId="5912DB7D" w:rsidR="00630413" w:rsidRPr="005F6733" w:rsidRDefault="00520557" w:rsidP="004950D6">
            <w:pPr>
              <w:pStyle w:val="TableBody"/>
              <w:keepNext/>
              <w:keepLines/>
              <w:rPr>
                <w:rFonts w:cs="Arial"/>
                <w:color w:val="000000"/>
                <w:sz w:val="18"/>
                <w:szCs w:val="18"/>
              </w:rPr>
            </w:pPr>
            <w:r w:rsidRPr="005F6733">
              <w:rPr>
                <w:rFonts w:cs="Arial"/>
                <w:color w:val="000000"/>
                <w:sz w:val="18"/>
                <w:szCs w:val="18"/>
              </w:rPr>
              <w:t>Buzz Bumble</w:t>
            </w:r>
            <w:r w:rsidR="0061665E">
              <w:rPr>
                <w:rFonts w:cs="Arial"/>
                <w:color w:val="000000"/>
                <w:sz w:val="18"/>
                <w:szCs w:val="18"/>
              </w:rPr>
              <w:t>—</w:t>
            </w:r>
            <w:r w:rsidR="00630413" w:rsidRPr="005F6733">
              <w:rPr>
                <w:rFonts w:cs="Arial"/>
                <w:color w:val="000000"/>
                <w:sz w:val="18"/>
                <w:szCs w:val="18"/>
              </w:rPr>
              <w:t>AM</w:t>
            </w:r>
          </w:p>
        </w:tc>
        <w:tc>
          <w:tcPr>
            <w:tcW w:w="993" w:type="dxa"/>
            <w:tcBorders>
              <w:bottom w:val="single" w:sz="4" w:space="0" w:color="auto"/>
            </w:tcBorders>
            <w:vAlign w:val="center"/>
          </w:tcPr>
          <w:p w14:paraId="35231B63"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tcBorders>
              <w:bottom w:val="single" w:sz="4" w:space="0" w:color="auto"/>
            </w:tcBorders>
            <w:vAlign w:val="center"/>
          </w:tcPr>
          <w:p w14:paraId="57EA3F8F"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22,000</w:t>
            </w:r>
          </w:p>
        </w:tc>
        <w:tc>
          <w:tcPr>
            <w:tcW w:w="1134" w:type="dxa"/>
            <w:tcBorders>
              <w:bottom w:val="single" w:sz="4" w:space="0" w:color="auto"/>
            </w:tcBorders>
            <w:vAlign w:val="center"/>
          </w:tcPr>
          <w:p w14:paraId="50953E45"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0.7</w:t>
            </w:r>
          </w:p>
        </w:tc>
        <w:tc>
          <w:tcPr>
            <w:tcW w:w="1417" w:type="dxa"/>
            <w:tcBorders>
              <w:bottom w:val="single" w:sz="4" w:space="0" w:color="auto"/>
            </w:tcBorders>
            <w:shd w:val="clear" w:color="auto" w:fill="C0E7E3" w:themeFill="accent2" w:themeFillTint="66"/>
            <w:vAlign w:val="center"/>
          </w:tcPr>
          <w:p w14:paraId="0882B76F"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58.5</w:t>
            </w:r>
          </w:p>
        </w:tc>
      </w:tr>
      <w:tr w:rsidR="00630413" w:rsidRPr="00DA1A8F" w14:paraId="1F88DB28" w14:textId="77777777" w:rsidTr="00254375">
        <w:trPr>
          <w:trHeight w:val="57"/>
        </w:trPr>
        <w:tc>
          <w:tcPr>
            <w:tcW w:w="709" w:type="dxa"/>
            <w:shd w:val="clear" w:color="auto" w:fill="F2F2F2" w:themeFill="background1" w:themeFillShade="F2"/>
          </w:tcPr>
          <w:p w14:paraId="08845645"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8</w:t>
            </w:r>
          </w:p>
        </w:tc>
        <w:tc>
          <w:tcPr>
            <w:tcW w:w="4436" w:type="dxa"/>
            <w:shd w:val="clear" w:color="auto" w:fill="F2F2F2" w:themeFill="background1" w:themeFillShade="F2"/>
            <w:vAlign w:val="center"/>
          </w:tcPr>
          <w:p w14:paraId="57EE3F8D" w14:textId="0A3979B9"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Heidi</w:t>
            </w:r>
            <w:r w:rsidR="0061665E">
              <w:rPr>
                <w:rFonts w:cs="Arial"/>
                <w:color w:val="000000"/>
                <w:sz w:val="18"/>
                <w:szCs w:val="18"/>
              </w:rPr>
              <w:t>—</w:t>
            </w:r>
            <w:r w:rsidRPr="005F6733">
              <w:rPr>
                <w:rFonts w:cs="Arial"/>
                <w:color w:val="000000"/>
                <w:sz w:val="18"/>
                <w:szCs w:val="18"/>
              </w:rPr>
              <w:t>AM</w:t>
            </w:r>
          </w:p>
        </w:tc>
        <w:tc>
          <w:tcPr>
            <w:tcW w:w="993" w:type="dxa"/>
            <w:shd w:val="clear" w:color="auto" w:fill="F2F2F2" w:themeFill="background1" w:themeFillShade="F2"/>
            <w:vAlign w:val="center"/>
          </w:tcPr>
          <w:p w14:paraId="6A08DDAF" w14:textId="77777777" w:rsidR="00630413" w:rsidRPr="005F6733" w:rsidRDefault="00630413" w:rsidP="004950D6">
            <w:pPr>
              <w:pStyle w:val="TableBody"/>
              <w:keepNext/>
              <w:keepLines/>
              <w:rPr>
                <w:rFonts w:cs="Arial"/>
                <w:sz w:val="18"/>
                <w:szCs w:val="18"/>
              </w:rPr>
            </w:pPr>
            <w:r w:rsidRPr="005F6733">
              <w:rPr>
                <w:rFonts w:cs="Arial"/>
                <w:color w:val="000000"/>
                <w:sz w:val="18"/>
                <w:szCs w:val="18"/>
              </w:rPr>
              <w:t>9GO!</w:t>
            </w:r>
          </w:p>
        </w:tc>
        <w:tc>
          <w:tcPr>
            <w:tcW w:w="1134" w:type="dxa"/>
            <w:shd w:val="clear" w:color="auto" w:fill="F2F2F2" w:themeFill="background1" w:themeFillShade="F2"/>
            <w:vAlign w:val="center"/>
          </w:tcPr>
          <w:p w14:paraId="794CA5FB"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22,000</w:t>
            </w:r>
          </w:p>
        </w:tc>
        <w:tc>
          <w:tcPr>
            <w:tcW w:w="1134" w:type="dxa"/>
            <w:shd w:val="clear" w:color="auto" w:fill="F2F2F2" w:themeFill="background1" w:themeFillShade="F2"/>
            <w:vAlign w:val="center"/>
          </w:tcPr>
          <w:p w14:paraId="0C8880E7"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0.7</w:t>
            </w:r>
          </w:p>
        </w:tc>
        <w:tc>
          <w:tcPr>
            <w:tcW w:w="1417" w:type="dxa"/>
            <w:shd w:val="clear" w:color="auto" w:fill="F2F2F2" w:themeFill="background1" w:themeFillShade="F2"/>
            <w:vAlign w:val="center"/>
          </w:tcPr>
          <w:p w14:paraId="6BC5D4FD" w14:textId="77777777" w:rsidR="00630413" w:rsidRPr="005F6733" w:rsidRDefault="00630413" w:rsidP="004950D6">
            <w:pPr>
              <w:pStyle w:val="TableBody"/>
              <w:keepNext/>
              <w:keepLines/>
              <w:jc w:val="right"/>
              <w:rPr>
                <w:rFonts w:cs="Arial"/>
                <w:sz w:val="18"/>
                <w:szCs w:val="18"/>
              </w:rPr>
            </w:pPr>
            <w:r w:rsidRPr="005F6733">
              <w:rPr>
                <w:rFonts w:cs="Arial"/>
                <w:color w:val="000000"/>
                <w:sz w:val="18"/>
                <w:szCs w:val="18"/>
              </w:rPr>
              <w:t>48.7</w:t>
            </w:r>
          </w:p>
        </w:tc>
      </w:tr>
      <w:tr w:rsidR="00630413" w:rsidRPr="00DA1A8F" w14:paraId="20171308" w14:textId="77777777" w:rsidTr="00254375">
        <w:trPr>
          <w:trHeight w:val="57"/>
        </w:trPr>
        <w:tc>
          <w:tcPr>
            <w:tcW w:w="709" w:type="dxa"/>
            <w:shd w:val="clear" w:color="auto" w:fill="FFFFFF" w:themeFill="background1"/>
          </w:tcPr>
          <w:p w14:paraId="604C6113"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9</w:t>
            </w:r>
          </w:p>
        </w:tc>
        <w:tc>
          <w:tcPr>
            <w:tcW w:w="4436" w:type="dxa"/>
            <w:shd w:val="clear" w:color="auto" w:fill="FFFFFF" w:themeFill="background1"/>
            <w:vAlign w:val="center"/>
          </w:tcPr>
          <w:p w14:paraId="6D35040B" w14:textId="770FDA4B"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Move It</w:t>
            </w:r>
            <w:r w:rsidR="0061665E">
              <w:rPr>
                <w:rFonts w:cs="Arial"/>
                <w:color w:val="000000"/>
                <w:sz w:val="18"/>
                <w:szCs w:val="18"/>
              </w:rPr>
              <w:t>—</w:t>
            </w:r>
            <w:r w:rsidRPr="005F6733">
              <w:rPr>
                <w:rFonts w:cs="Arial"/>
                <w:color w:val="000000"/>
                <w:sz w:val="18"/>
                <w:szCs w:val="18"/>
              </w:rPr>
              <w:t>PM</w:t>
            </w:r>
          </w:p>
        </w:tc>
        <w:tc>
          <w:tcPr>
            <w:tcW w:w="993" w:type="dxa"/>
            <w:shd w:val="clear" w:color="auto" w:fill="FFFFFF" w:themeFill="background1"/>
            <w:vAlign w:val="center"/>
          </w:tcPr>
          <w:p w14:paraId="25E91AA6"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9GO!</w:t>
            </w:r>
          </w:p>
        </w:tc>
        <w:tc>
          <w:tcPr>
            <w:tcW w:w="1134" w:type="dxa"/>
            <w:shd w:val="clear" w:color="auto" w:fill="FFFFFF" w:themeFill="background1"/>
            <w:vAlign w:val="center"/>
          </w:tcPr>
          <w:p w14:paraId="52E82121" w14:textId="77777777" w:rsidR="00630413" w:rsidRPr="005F6733" w:rsidRDefault="00630413" w:rsidP="004950D6">
            <w:pPr>
              <w:pStyle w:val="TableBody"/>
              <w:keepNext/>
              <w:keepLines/>
              <w:jc w:val="right"/>
              <w:rPr>
                <w:rFonts w:cs="Arial"/>
                <w:color w:val="000000"/>
                <w:sz w:val="18"/>
                <w:szCs w:val="18"/>
              </w:rPr>
            </w:pPr>
            <w:r w:rsidRPr="005F6733">
              <w:rPr>
                <w:rFonts w:cs="Arial"/>
                <w:color w:val="000000"/>
                <w:sz w:val="18"/>
                <w:szCs w:val="18"/>
              </w:rPr>
              <w:t>21,000</w:t>
            </w:r>
          </w:p>
        </w:tc>
        <w:tc>
          <w:tcPr>
            <w:tcW w:w="1134" w:type="dxa"/>
            <w:shd w:val="clear" w:color="auto" w:fill="FFFFFF" w:themeFill="background1"/>
            <w:vAlign w:val="center"/>
          </w:tcPr>
          <w:p w14:paraId="2E4BE1B4" w14:textId="77777777" w:rsidR="00630413" w:rsidRPr="005F6733" w:rsidRDefault="00630413" w:rsidP="004950D6">
            <w:pPr>
              <w:pStyle w:val="TableBody"/>
              <w:keepNext/>
              <w:keepLines/>
              <w:jc w:val="right"/>
              <w:rPr>
                <w:rFonts w:cs="Arial"/>
                <w:color w:val="000000"/>
                <w:sz w:val="18"/>
                <w:szCs w:val="18"/>
              </w:rPr>
            </w:pPr>
            <w:r w:rsidRPr="005F6733">
              <w:rPr>
                <w:rFonts w:cs="Arial"/>
                <w:color w:val="000000"/>
                <w:sz w:val="18"/>
                <w:szCs w:val="18"/>
              </w:rPr>
              <w:t>0.7</w:t>
            </w:r>
          </w:p>
        </w:tc>
        <w:tc>
          <w:tcPr>
            <w:tcW w:w="1417" w:type="dxa"/>
            <w:shd w:val="clear" w:color="auto" w:fill="C0E7E3" w:themeFill="accent2" w:themeFillTint="66"/>
            <w:vAlign w:val="center"/>
          </w:tcPr>
          <w:p w14:paraId="301E93C1" w14:textId="77777777" w:rsidR="00630413" w:rsidRPr="005F6733" w:rsidRDefault="00630413" w:rsidP="004950D6">
            <w:pPr>
              <w:pStyle w:val="TableBody"/>
              <w:keepNext/>
              <w:keepLines/>
              <w:jc w:val="right"/>
              <w:rPr>
                <w:rFonts w:cs="Arial"/>
                <w:color w:val="000000"/>
                <w:sz w:val="18"/>
                <w:szCs w:val="18"/>
              </w:rPr>
            </w:pPr>
            <w:r w:rsidRPr="005F6733">
              <w:rPr>
                <w:rFonts w:cs="Arial"/>
                <w:color w:val="000000"/>
                <w:sz w:val="18"/>
                <w:szCs w:val="18"/>
              </w:rPr>
              <w:t>60.7</w:t>
            </w:r>
          </w:p>
        </w:tc>
      </w:tr>
      <w:tr w:rsidR="00630413" w:rsidRPr="00DA1A8F" w14:paraId="69D153D4" w14:textId="77777777" w:rsidTr="00254375">
        <w:trPr>
          <w:trHeight w:val="57"/>
        </w:trPr>
        <w:tc>
          <w:tcPr>
            <w:tcW w:w="709" w:type="dxa"/>
            <w:shd w:val="clear" w:color="auto" w:fill="F2F2F2" w:themeFill="background1" w:themeFillShade="F2"/>
          </w:tcPr>
          <w:p w14:paraId="3041CB0F"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10</w:t>
            </w:r>
          </w:p>
        </w:tc>
        <w:tc>
          <w:tcPr>
            <w:tcW w:w="4436" w:type="dxa"/>
            <w:shd w:val="clear" w:color="auto" w:fill="F2F2F2" w:themeFill="background1" w:themeFillShade="F2"/>
            <w:vAlign w:val="center"/>
          </w:tcPr>
          <w:p w14:paraId="6717DE48" w14:textId="26AE5912"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Kitchen Whiz</w:t>
            </w:r>
            <w:r w:rsidR="0061665E">
              <w:rPr>
                <w:rFonts w:cs="Arial"/>
                <w:color w:val="000000"/>
                <w:sz w:val="18"/>
                <w:szCs w:val="18"/>
              </w:rPr>
              <w:t>—</w:t>
            </w:r>
            <w:r w:rsidRPr="005F6733">
              <w:rPr>
                <w:rFonts w:cs="Arial"/>
                <w:color w:val="000000"/>
                <w:sz w:val="18"/>
                <w:szCs w:val="18"/>
              </w:rPr>
              <w:t>PM</w:t>
            </w:r>
          </w:p>
        </w:tc>
        <w:tc>
          <w:tcPr>
            <w:tcW w:w="993" w:type="dxa"/>
            <w:shd w:val="clear" w:color="auto" w:fill="F2F2F2" w:themeFill="background1" w:themeFillShade="F2"/>
            <w:vAlign w:val="center"/>
          </w:tcPr>
          <w:p w14:paraId="19B75636" w14:textId="77777777" w:rsidR="00630413" w:rsidRPr="005F6733" w:rsidRDefault="00630413" w:rsidP="004950D6">
            <w:pPr>
              <w:pStyle w:val="TableBody"/>
              <w:keepNext/>
              <w:keepLines/>
              <w:rPr>
                <w:rFonts w:cs="Arial"/>
                <w:color w:val="000000"/>
                <w:sz w:val="18"/>
                <w:szCs w:val="18"/>
              </w:rPr>
            </w:pPr>
            <w:r w:rsidRPr="005F6733">
              <w:rPr>
                <w:rFonts w:cs="Arial"/>
                <w:color w:val="000000"/>
                <w:sz w:val="18"/>
                <w:szCs w:val="18"/>
              </w:rPr>
              <w:t>9GO!</w:t>
            </w:r>
          </w:p>
        </w:tc>
        <w:tc>
          <w:tcPr>
            <w:tcW w:w="1134" w:type="dxa"/>
            <w:shd w:val="clear" w:color="auto" w:fill="F2F2F2" w:themeFill="background1" w:themeFillShade="F2"/>
            <w:vAlign w:val="center"/>
          </w:tcPr>
          <w:p w14:paraId="3F755544" w14:textId="77777777" w:rsidR="00630413" w:rsidRPr="005F6733" w:rsidRDefault="00630413" w:rsidP="004950D6">
            <w:pPr>
              <w:pStyle w:val="TableBody"/>
              <w:keepNext/>
              <w:keepLines/>
              <w:jc w:val="right"/>
              <w:rPr>
                <w:rFonts w:cs="Arial"/>
                <w:color w:val="000000"/>
                <w:sz w:val="18"/>
                <w:szCs w:val="18"/>
              </w:rPr>
            </w:pPr>
            <w:r w:rsidRPr="005F6733">
              <w:rPr>
                <w:rFonts w:cs="Arial"/>
                <w:color w:val="000000"/>
                <w:sz w:val="18"/>
                <w:szCs w:val="18"/>
              </w:rPr>
              <w:t>19,000</w:t>
            </w:r>
          </w:p>
        </w:tc>
        <w:tc>
          <w:tcPr>
            <w:tcW w:w="1134" w:type="dxa"/>
            <w:shd w:val="clear" w:color="auto" w:fill="F2F2F2" w:themeFill="background1" w:themeFillShade="F2"/>
            <w:vAlign w:val="center"/>
          </w:tcPr>
          <w:p w14:paraId="1354F6A2" w14:textId="77777777" w:rsidR="00630413" w:rsidRPr="005F6733" w:rsidRDefault="00630413" w:rsidP="004950D6">
            <w:pPr>
              <w:pStyle w:val="TableBody"/>
              <w:keepNext/>
              <w:keepLines/>
              <w:jc w:val="right"/>
              <w:rPr>
                <w:rFonts w:cs="Arial"/>
                <w:color w:val="000000"/>
                <w:sz w:val="18"/>
                <w:szCs w:val="18"/>
              </w:rPr>
            </w:pPr>
            <w:r w:rsidRPr="005F6733">
              <w:rPr>
                <w:rFonts w:cs="Arial"/>
                <w:color w:val="000000"/>
                <w:sz w:val="18"/>
                <w:szCs w:val="18"/>
              </w:rPr>
              <w:t>0.6</w:t>
            </w:r>
          </w:p>
        </w:tc>
        <w:tc>
          <w:tcPr>
            <w:tcW w:w="1417" w:type="dxa"/>
            <w:shd w:val="clear" w:color="auto" w:fill="C0E7E3" w:themeFill="accent2" w:themeFillTint="66"/>
            <w:vAlign w:val="center"/>
          </w:tcPr>
          <w:p w14:paraId="3D867207" w14:textId="77777777" w:rsidR="00630413" w:rsidRPr="005F6733" w:rsidRDefault="00630413" w:rsidP="004950D6">
            <w:pPr>
              <w:pStyle w:val="TableBody"/>
              <w:keepNext/>
              <w:keepLines/>
              <w:jc w:val="right"/>
              <w:rPr>
                <w:rFonts w:cs="Arial"/>
                <w:color w:val="000000"/>
                <w:sz w:val="18"/>
                <w:szCs w:val="18"/>
              </w:rPr>
            </w:pPr>
            <w:r w:rsidRPr="005F6733">
              <w:rPr>
                <w:rFonts w:cs="Arial"/>
                <w:color w:val="000000"/>
                <w:sz w:val="18"/>
                <w:szCs w:val="18"/>
              </w:rPr>
              <w:t>55.5</w:t>
            </w:r>
          </w:p>
        </w:tc>
      </w:tr>
    </w:tbl>
    <w:p w14:paraId="7BC2FD43" w14:textId="54B55E53" w:rsidR="00EA6B57" w:rsidRDefault="00630413" w:rsidP="004950D6">
      <w:pPr>
        <w:pStyle w:val="ACMANotes"/>
        <w:keepNext/>
        <w:keepLines/>
      </w:pPr>
      <w:r>
        <w:t xml:space="preserve">Source: OzTAM. </w:t>
      </w:r>
      <w:r w:rsidR="0028470E">
        <w:t>Average audience</w:t>
      </w:r>
      <w:r w:rsidR="00633928">
        <w:t>,</w:t>
      </w:r>
      <w:r w:rsidR="0028470E">
        <w:t xml:space="preserve"> 1 January</w:t>
      </w:r>
      <w:r w:rsidR="00AB026D">
        <w:t xml:space="preserve"> and 31</w:t>
      </w:r>
      <w:r w:rsidR="0028470E">
        <w:t xml:space="preserve"> December 2016, Sun–Sat, 5 city metro. Consolidated.</w:t>
      </w:r>
    </w:p>
    <w:p w14:paraId="6760877C" w14:textId="130C1C21" w:rsidR="00630413" w:rsidRDefault="00EA6B57" w:rsidP="004950D6">
      <w:pPr>
        <w:pStyle w:val="ACMANotes"/>
        <w:keepNext/>
        <w:keepLines/>
      </w:pPr>
      <w:r>
        <w:t>Note:</w:t>
      </w:r>
      <w:r w:rsidR="009B070B">
        <w:t xml:space="preserve"> A</w:t>
      </w:r>
      <w:r w:rsidR="00633928">
        <w:t xml:space="preserve">udience figures are </w:t>
      </w:r>
      <w:r w:rsidR="009B070B">
        <w:t xml:space="preserve">an average </w:t>
      </w:r>
      <w:r w:rsidR="00633928">
        <w:t xml:space="preserve">calculated across all episodes which aired between 1 January and 30 December 2016. </w:t>
      </w:r>
      <w:r w:rsidR="00D0185C">
        <w:t>Blue s</w:t>
      </w:r>
      <w:r w:rsidR="0019010E">
        <w:t>hading indicates that more than 50 per cent of the audience for these programs were aged 0</w:t>
      </w:r>
      <w:r w:rsidR="00A1783D">
        <w:t>–</w:t>
      </w:r>
      <w:r w:rsidR="0019010E">
        <w:t>14.</w:t>
      </w:r>
    </w:p>
    <w:p w14:paraId="7D3A995A" w14:textId="5A1994BE" w:rsidR="00630413" w:rsidRDefault="00040742" w:rsidP="004950D6">
      <w:pPr>
        <w:pStyle w:val="ACMANotes"/>
        <w:keepNext/>
        <w:keepLines/>
      </w:pPr>
      <w:r>
        <w:t>*</w:t>
      </w:r>
      <w:r w:rsidR="00630413">
        <w:t>Program aired in Kids WB</w:t>
      </w:r>
      <w:r w:rsidR="00520557">
        <w:t>.</w:t>
      </w:r>
    </w:p>
    <w:p w14:paraId="41BD1699" w14:textId="1F9D9156" w:rsidR="00630413" w:rsidRDefault="00630413" w:rsidP="00054B23">
      <w:r>
        <w:t xml:space="preserve"> </w:t>
      </w:r>
      <w:r>
        <w:br w:type="page"/>
      </w:r>
    </w:p>
    <w:p w14:paraId="0863870F" w14:textId="715F2387" w:rsidR="00240CE9" w:rsidRDefault="00FF3C69" w:rsidP="00FF3C69">
      <w:pPr>
        <w:pStyle w:val="Heading1"/>
      </w:pPr>
      <w:bookmarkStart w:id="174" w:name="_Toc487204846"/>
      <w:bookmarkStart w:id="175" w:name="_Toc487639643"/>
      <w:bookmarkStart w:id="176" w:name="_Toc487792675"/>
      <w:bookmarkStart w:id="177" w:name="_Toc488408240"/>
      <w:bookmarkStart w:id="178" w:name="_Toc489359909"/>
      <w:bookmarkStart w:id="179" w:name="_Toc489517341"/>
      <w:r w:rsidRPr="006D46E5">
        <w:lastRenderedPageBreak/>
        <w:t xml:space="preserve">Appendix </w:t>
      </w:r>
      <w:bookmarkEnd w:id="107"/>
      <w:bookmarkEnd w:id="108"/>
      <w:bookmarkEnd w:id="167"/>
      <w:r w:rsidR="00630413">
        <w:t>B</w:t>
      </w:r>
      <w:bookmarkEnd w:id="174"/>
      <w:bookmarkEnd w:id="175"/>
      <w:bookmarkEnd w:id="176"/>
      <w:bookmarkEnd w:id="177"/>
      <w:bookmarkEnd w:id="178"/>
      <w:bookmarkEnd w:id="179"/>
    </w:p>
    <w:p w14:paraId="516D2345" w14:textId="24BCEEF0" w:rsidR="00DC79C5" w:rsidRPr="00372D57" w:rsidRDefault="00DC79C5" w:rsidP="00FD0B92">
      <w:pPr>
        <w:pStyle w:val="ACMAFigureHeader"/>
        <w:rPr>
          <w:rFonts w:cs="Arial"/>
        </w:rPr>
      </w:pPr>
      <w:r>
        <w:t>Visualisation of sampling method and child selection process</w:t>
      </w:r>
      <w:r w:rsidR="00FB7BE2">
        <w:t xml:space="preserve"> for the c</w:t>
      </w:r>
      <w:r w:rsidR="00FB7BE2" w:rsidRPr="00FB7BE2">
        <w:t>hildren’s viewing habits questionnaire</w:t>
      </w:r>
    </w:p>
    <w:p w14:paraId="371B1337" w14:textId="5EC7E39F" w:rsidR="00372D57" w:rsidRPr="00EA6A8C" w:rsidRDefault="00FD15DC" w:rsidP="00372D57">
      <w:pPr>
        <w:pStyle w:val="ACMAFigureHeader"/>
        <w:numPr>
          <w:ilvl w:val="0"/>
          <w:numId w:val="0"/>
        </w:numPr>
        <w:ind w:left="1021" w:hanging="1021"/>
        <w:rPr>
          <w:rFonts w:cs="Arial"/>
        </w:rPr>
      </w:pPr>
      <w:r>
        <w:rPr>
          <w:noProof/>
        </w:rPr>
        <w:drawing>
          <wp:inline distT="0" distB="0" distL="0" distR="0" wp14:anchorId="1BC10328" wp14:editId="063EF297">
            <wp:extent cx="5719314" cy="4991632"/>
            <wp:effectExtent l="0" t="0" r="0" b="0"/>
            <wp:docPr id="16" name="Picture 16" descr="Figure 29 outlines the sample method ans child selection process for the children's viewing habits questionnaire.&#10;" title="Figure 29: Visualisation of sampling method and child selection process for the children’s viewing habits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port_Figure 29.png"/>
                    <pic:cNvPicPr/>
                  </pic:nvPicPr>
                  <pic:blipFill>
                    <a:blip r:embed="rId67">
                      <a:extLst>
                        <a:ext uri="{28A0092B-C50C-407E-A947-70E740481C1C}">
                          <a14:useLocalDpi xmlns:a14="http://schemas.microsoft.com/office/drawing/2010/main" val="0"/>
                        </a:ext>
                      </a:extLst>
                    </a:blip>
                    <a:stretch>
                      <a:fillRect/>
                    </a:stretch>
                  </pic:blipFill>
                  <pic:spPr>
                    <a:xfrm>
                      <a:off x="0" y="0"/>
                      <a:ext cx="5727495" cy="4998772"/>
                    </a:xfrm>
                    <a:prstGeom prst="rect">
                      <a:avLst/>
                    </a:prstGeom>
                  </pic:spPr>
                </pic:pic>
              </a:graphicData>
            </a:graphic>
          </wp:inline>
        </w:drawing>
      </w:r>
    </w:p>
    <w:p w14:paraId="722679A7" w14:textId="6039DA81" w:rsidR="00DC79C5" w:rsidRPr="00DC79C5" w:rsidRDefault="00DF6207" w:rsidP="00700B66">
      <w:pPr>
        <w:pStyle w:val="Heading3"/>
      </w:pPr>
      <w:r>
        <w:t>Limitations</w:t>
      </w:r>
    </w:p>
    <w:p w14:paraId="6535E909" w14:textId="280998C9" w:rsidR="00700B66" w:rsidRPr="00700B66" w:rsidRDefault="006D0A33" w:rsidP="00700B66">
      <w:bookmarkStart w:id="180" w:name="_Toc486515307"/>
      <w:bookmarkStart w:id="181" w:name="_Toc487204847"/>
      <w:r>
        <w:t>It should be noted</w:t>
      </w:r>
      <w:r w:rsidRPr="006D0A33">
        <w:t xml:space="preserve"> that online research undertaken through opt-in panels</w:t>
      </w:r>
      <w:r>
        <w:t xml:space="preserve"> </w:t>
      </w:r>
      <w:r w:rsidRPr="006D0A33">
        <w:t xml:space="preserve">is not </w:t>
      </w:r>
      <w:r>
        <w:t>w</w:t>
      </w:r>
      <w:r w:rsidRPr="006D0A33">
        <w:t>ithout its limitations. In particular, the non-probability, opt-in nature of the online</w:t>
      </w:r>
      <w:r>
        <w:t xml:space="preserve"> </w:t>
      </w:r>
      <w:r w:rsidRPr="006D0A33">
        <w:t>panels means the ability to draw inferences about the</w:t>
      </w:r>
      <w:r>
        <w:t xml:space="preserve"> general population from survey </w:t>
      </w:r>
      <w:r w:rsidRPr="006D0A33">
        <w:t>estimates is limited. The coverage of online panels is lim</w:t>
      </w:r>
      <w:r>
        <w:t xml:space="preserve">ited (typically representing no </w:t>
      </w:r>
      <w:r w:rsidRPr="006D0A33">
        <w:t xml:space="preserve">more than </w:t>
      </w:r>
      <w:r w:rsidR="0047269A">
        <w:t>one</w:t>
      </w:r>
      <w:r w:rsidR="007F47C3">
        <w:t xml:space="preserve"> per cent</w:t>
      </w:r>
      <w:r w:rsidRPr="006D0A33">
        <w:t xml:space="preserve"> of the Australian population) and natura</w:t>
      </w:r>
      <w:r>
        <w:t xml:space="preserve">lly only include those who have </w:t>
      </w:r>
      <w:r w:rsidRPr="006D0A33">
        <w:t xml:space="preserve">access to the </w:t>
      </w:r>
      <w:r w:rsidR="0061665E">
        <w:t>i</w:t>
      </w:r>
      <w:r w:rsidRPr="006D0A33">
        <w:t xml:space="preserve">nternet (estimated to be approximately </w:t>
      </w:r>
      <w:r w:rsidR="00E928AC">
        <w:t>90</w:t>
      </w:r>
      <w:r>
        <w:t xml:space="preserve"> per cent of </w:t>
      </w:r>
      <w:r w:rsidRPr="006D0A33">
        <w:t xml:space="preserve">households). </w:t>
      </w:r>
    </w:p>
    <w:p w14:paraId="1E169B2A" w14:textId="77777777" w:rsidR="00640711" w:rsidRDefault="003B2B6A" w:rsidP="006D0A33">
      <w:r>
        <w:t xml:space="preserve">The survey data presented is based on </w:t>
      </w:r>
      <w:r w:rsidRPr="003B2B6A">
        <w:t xml:space="preserve">parents’ views about their children’s </w:t>
      </w:r>
      <w:r>
        <w:t>viewing habits</w:t>
      </w:r>
      <w:r w:rsidR="00801B21">
        <w:t xml:space="preserve"> that may be limited by </w:t>
      </w:r>
      <w:r w:rsidR="00640711" w:rsidRPr="00640711">
        <w:t>recall bias and socially desirable answers</w:t>
      </w:r>
      <w:r w:rsidR="00640711">
        <w:t>.</w:t>
      </w:r>
    </w:p>
    <w:p w14:paraId="59F16EC2" w14:textId="3A58F8FF" w:rsidR="006D0A33" w:rsidRPr="00700B66" w:rsidRDefault="006D0A33" w:rsidP="006D0A33">
      <w:r w:rsidRPr="006D0A33">
        <w:t>Due</w:t>
      </w:r>
      <w:r>
        <w:t xml:space="preserve"> </w:t>
      </w:r>
      <w:r w:rsidRPr="006D0A33">
        <w:t>to these considerations, caution should be taken when drawing wider conclusions and</w:t>
      </w:r>
      <w:r>
        <w:t xml:space="preserve"> </w:t>
      </w:r>
      <w:r w:rsidRPr="006D0A33">
        <w:t xml:space="preserve">inferences about the broader population from the </w:t>
      </w:r>
      <w:r w:rsidR="00F432F4">
        <w:t xml:space="preserve">survey </w:t>
      </w:r>
      <w:r w:rsidRPr="006D0A33">
        <w:t>findings presented in this report.</w:t>
      </w:r>
    </w:p>
    <w:p w14:paraId="2A5A7458" w14:textId="504A68E5" w:rsidR="00DC79C5" w:rsidRDefault="00DC79C5" w:rsidP="00DC79C5">
      <w:pPr>
        <w:pStyle w:val="Heading1"/>
      </w:pPr>
      <w:bookmarkStart w:id="182" w:name="_Toc487639644"/>
      <w:bookmarkStart w:id="183" w:name="_Toc487792676"/>
      <w:bookmarkStart w:id="184" w:name="_Toc488408241"/>
      <w:bookmarkStart w:id="185" w:name="_Toc489359910"/>
      <w:bookmarkStart w:id="186" w:name="_Toc489517342"/>
      <w:r w:rsidRPr="006D46E5">
        <w:lastRenderedPageBreak/>
        <w:t xml:space="preserve">Appendix </w:t>
      </w:r>
      <w:bookmarkEnd w:id="180"/>
      <w:r w:rsidR="00630413">
        <w:t>C</w:t>
      </w:r>
      <w:bookmarkEnd w:id="181"/>
      <w:bookmarkEnd w:id="182"/>
      <w:bookmarkEnd w:id="183"/>
      <w:bookmarkEnd w:id="184"/>
      <w:bookmarkEnd w:id="185"/>
      <w:bookmarkEnd w:id="186"/>
    </w:p>
    <w:p w14:paraId="544DC7AB" w14:textId="3358F1C3" w:rsidR="007257A8" w:rsidRPr="007C447D" w:rsidRDefault="007257A8" w:rsidP="007257A8">
      <w:pPr>
        <w:pStyle w:val="ACMATableHeader"/>
      </w:pPr>
      <w:r>
        <w:t>Sample profile</w:t>
      </w:r>
      <w:r w:rsidR="0005491B">
        <w:t>—</w:t>
      </w:r>
      <w:r w:rsidR="0061665E">
        <w:t>s</w:t>
      </w:r>
      <w:r w:rsidR="00293FFE">
        <w:t>urvey of p</w:t>
      </w:r>
      <w:r w:rsidR="00E255E5">
        <w:t>arents, carers and guardians</w:t>
      </w:r>
    </w:p>
    <w:tbl>
      <w:tblPr>
        <w:tblStyle w:val="TableGridLight"/>
        <w:tblW w:w="344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4A0" w:firstRow="1" w:lastRow="0" w:firstColumn="1" w:lastColumn="0" w:noHBand="0" w:noVBand="1"/>
        <w:tblCaption w:val="Table 4: Sample profile"/>
        <w:tblDescription w:val="Table 4 shows the weighted and unweighted sample ('n') used in the  Community Research Report, displayed both as a raw figure and as a percentage of the total. Raw and percentage figures are presented for groups based on: Gender; Age (18-24, 25-39, 40-54, 55-64 and 65+); State or Territory of residence; whether the respondent is in a TV local content obligation area or non-obligation area; and whether the respondent has internet at home or no internet at home."/>
      </w:tblPr>
      <w:tblGrid>
        <w:gridCol w:w="2274"/>
        <w:gridCol w:w="1505"/>
        <w:gridCol w:w="1505"/>
      </w:tblGrid>
      <w:tr w:rsidR="007257A8" w:rsidRPr="00040742" w14:paraId="28C9DE66" w14:textId="77777777" w:rsidTr="00520557">
        <w:trPr>
          <w:trHeight w:val="337"/>
          <w:tblHeader/>
        </w:trPr>
        <w:tc>
          <w:tcPr>
            <w:tcW w:w="2274" w:type="dxa"/>
            <w:shd w:val="clear" w:color="auto" w:fill="404040" w:themeFill="text1" w:themeFillTint="BF"/>
            <w:noWrap/>
            <w:hideMark/>
          </w:tcPr>
          <w:p w14:paraId="46F1DA64" w14:textId="77777777" w:rsidR="007257A8" w:rsidRPr="00040742" w:rsidRDefault="007257A8" w:rsidP="00FE6F52">
            <w:pPr>
              <w:pStyle w:val="TableHeading"/>
              <w:rPr>
                <w:rFonts w:ascii="Arial" w:hAnsi="Arial" w:cs="Arial"/>
                <w:color w:val="FFFFFF" w:themeColor="background1"/>
                <w:sz w:val="18"/>
                <w:szCs w:val="18"/>
              </w:rPr>
            </w:pPr>
            <w:r w:rsidRPr="00040742">
              <w:rPr>
                <w:rFonts w:ascii="Arial" w:hAnsi="Arial" w:cs="Arial"/>
                <w:color w:val="FFFFFF" w:themeColor="background1"/>
                <w:sz w:val="18"/>
                <w:szCs w:val="18"/>
              </w:rPr>
              <w:t> </w:t>
            </w:r>
          </w:p>
        </w:tc>
        <w:tc>
          <w:tcPr>
            <w:tcW w:w="1505" w:type="dxa"/>
            <w:shd w:val="clear" w:color="auto" w:fill="404040" w:themeFill="text1" w:themeFillTint="BF"/>
            <w:noWrap/>
            <w:hideMark/>
          </w:tcPr>
          <w:p w14:paraId="4753FE0D" w14:textId="77777777" w:rsidR="007257A8" w:rsidRPr="00040742" w:rsidRDefault="007257A8">
            <w:pPr>
              <w:pStyle w:val="TableHeading"/>
              <w:jc w:val="right"/>
              <w:rPr>
                <w:rFonts w:ascii="Arial" w:hAnsi="Arial" w:cs="Arial"/>
                <w:color w:val="FFFFFF" w:themeColor="background1"/>
                <w:sz w:val="18"/>
                <w:szCs w:val="18"/>
              </w:rPr>
            </w:pPr>
            <w:r w:rsidRPr="00040742">
              <w:rPr>
                <w:rFonts w:ascii="Arial" w:hAnsi="Arial" w:cs="Arial"/>
                <w:color w:val="FFFFFF" w:themeColor="background1"/>
                <w:sz w:val="18"/>
                <w:szCs w:val="18"/>
                <w:lang w:val="en-US"/>
              </w:rPr>
              <w:t>Unweighted</w:t>
            </w:r>
            <w:r w:rsidRPr="00040742">
              <w:rPr>
                <w:rFonts w:ascii="Arial" w:hAnsi="Arial" w:cs="Arial"/>
                <w:color w:val="FFFFFF" w:themeColor="background1"/>
                <w:sz w:val="18"/>
                <w:szCs w:val="18"/>
                <w:lang w:val="en-US"/>
              </w:rPr>
              <w:br/>
              <w:t>n (%)</w:t>
            </w:r>
          </w:p>
        </w:tc>
        <w:tc>
          <w:tcPr>
            <w:tcW w:w="1505" w:type="dxa"/>
            <w:shd w:val="clear" w:color="auto" w:fill="404040" w:themeFill="text1" w:themeFillTint="BF"/>
            <w:noWrap/>
            <w:hideMark/>
          </w:tcPr>
          <w:p w14:paraId="7C461CC0" w14:textId="77777777" w:rsidR="007257A8" w:rsidRPr="00040742" w:rsidRDefault="007257A8">
            <w:pPr>
              <w:pStyle w:val="TableHeading"/>
              <w:jc w:val="right"/>
              <w:rPr>
                <w:rFonts w:ascii="Arial" w:hAnsi="Arial" w:cs="Arial"/>
                <w:color w:val="FFFFFF" w:themeColor="background1"/>
                <w:sz w:val="18"/>
                <w:szCs w:val="18"/>
              </w:rPr>
            </w:pPr>
            <w:r w:rsidRPr="00040742">
              <w:rPr>
                <w:rFonts w:ascii="Arial" w:hAnsi="Arial" w:cs="Arial"/>
                <w:color w:val="FFFFFF" w:themeColor="background1"/>
                <w:sz w:val="18"/>
                <w:szCs w:val="18"/>
                <w:lang w:val="en-US"/>
              </w:rPr>
              <w:t>Weighted</w:t>
            </w:r>
            <w:r w:rsidRPr="00040742">
              <w:rPr>
                <w:rFonts w:ascii="Arial" w:hAnsi="Arial" w:cs="Arial"/>
                <w:color w:val="FFFFFF" w:themeColor="background1"/>
                <w:sz w:val="18"/>
                <w:szCs w:val="18"/>
                <w:lang w:val="en-US"/>
              </w:rPr>
              <w:br/>
              <w:t>n (%)</w:t>
            </w:r>
          </w:p>
        </w:tc>
      </w:tr>
      <w:tr w:rsidR="004B211D" w:rsidRPr="00040742" w14:paraId="0AA91001" w14:textId="77777777" w:rsidTr="00520557">
        <w:trPr>
          <w:trHeight w:val="192"/>
        </w:trPr>
        <w:tc>
          <w:tcPr>
            <w:tcW w:w="2274" w:type="dxa"/>
            <w:shd w:val="clear" w:color="auto" w:fill="BFBFBF" w:themeFill="background1" w:themeFillShade="BF"/>
            <w:noWrap/>
            <w:hideMark/>
          </w:tcPr>
          <w:p w14:paraId="6365B137" w14:textId="2C785CB0" w:rsidR="004B211D" w:rsidRPr="00040742" w:rsidRDefault="004B211D" w:rsidP="004B211D">
            <w:pPr>
              <w:pStyle w:val="TableBody"/>
              <w:rPr>
                <w:rFonts w:ascii="Arial" w:hAnsi="Arial" w:cs="Arial"/>
                <w:b/>
                <w:sz w:val="18"/>
                <w:szCs w:val="18"/>
              </w:rPr>
            </w:pPr>
            <w:r w:rsidRPr="00040742">
              <w:rPr>
                <w:rFonts w:ascii="Arial" w:hAnsi="Arial" w:cs="Arial"/>
                <w:b/>
                <w:sz w:val="18"/>
                <w:szCs w:val="18"/>
                <w:lang w:val="en-US"/>
              </w:rPr>
              <w:t>Total</w:t>
            </w:r>
          </w:p>
        </w:tc>
        <w:tc>
          <w:tcPr>
            <w:tcW w:w="1505" w:type="dxa"/>
            <w:noWrap/>
            <w:vAlign w:val="center"/>
          </w:tcPr>
          <w:p w14:paraId="4F4C73BB" w14:textId="7D557440"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w:t>
            </w:r>
            <w:r w:rsidR="00520557" w:rsidRPr="00040742">
              <w:rPr>
                <w:rFonts w:ascii="Arial" w:hAnsi="Arial" w:cs="Arial"/>
                <w:color w:val="000000"/>
                <w:sz w:val="18"/>
                <w:szCs w:val="18"/>
              </w:rPr>
              <w:t>,</w:t>
            </w:r>
            <w:r w:rsidRPr="00040742">
              <w:rPr>
                <w:rFonts w:ascii="Arial" w:hAnsi="Arial" w:cs="Arial"/>
                <w:color w:val="000000"/>
                <w:sz w:val="18"/>
                <w:szCs w:val="18"/>
              </w:rPr>
              <w:t>463 (100)</w:t>
            </w:r>
          </w:p>
        </w:tc>
        <w:tc>
          <w:tcPr>
            <w:tcW w:w="1505" w:type="dxa"/>
            <w:noWrap/>
            <w:vAlign w:val="center"/>
          </w:tcPr>
          <w:p w14:paraId="4300A43A" w14:textId="6DE13CD5"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w:t>
            </w:r>
            <w:r w:rsidR="00520557" w:rsidRPr="00040742">
              <w:rPr>
                <w:rFonts w:ascii="Arial" w:hAnsi="Arial" w:cs="Arial"/>
                <w:color w:val="000000"/>
                <w:sz w:val="18"/>
                <w:szCs w:val="18"/>
              </w:rPr>
              <w:t>,</w:t>
            </w:r>
            <w:r w:rsidRPr="00040742">
              <w:rPr>
                <w:rFonts w:ascii="Arial" w:hAnsi="Arial" w:cs="Arial"/>
                <w:color w:val="000000"/>
                <w:sz w:val="18"/>
                <w:szCs w:val="18"/>
              </w:rPr>
              <w:t>850 (100)</w:t>
            </w:r>
          </w:p>
        </w:tc>
      </w:tr>
      <w:tr w:rsidR="004B211D" w:rsidRPr="00040742" w14:paraId="766272EF" w14:textId="77777777" w:rsidTr="00520557">
        <w:trPr>
          <w:trHeight w:val="192"/>
        </w:trPr>
        <w:tc>
          <w:tcPr>
            <w:tcW w:w="2274" w:type="dxa"/>
            <w:shd w:val="clear" w:color="auto" w:fill="BFBFBF" w:themeFill="background1" w:themeFillShade="BF"/>
            <w:noWrap/>
          </w:tcPr>
          <w:p w14:paraId="284C59CA" w14:textId="27E8C629" w:rsidR="004B211D" w:rsidRPr="00040742" w:rsidRDefault="004B211D" w:rsidP="004B211D">
            <w:pPr>
              <w:pStyle w:val="TableBody"/>
              <w:rPr>
                <w:rFonts w:ascii="Arial" w:hAnsi="Arial" w:cs="Arial"/>
                <w:b/>
                <w:sz w:val="18"/>
                <w:szCs w:val="18"/>
                <w:lang w:val="en-US"/>
              </w:rPr>
            </w:pPr>
            <w:r w:rsidRPr="00040742">
              <w:rPr>
                <w:rFonts w:ascii="Arial" w:hAnsi="Arial" w:cs="Arial"/>
                <w:b/>
                <w:sz w:val="18"/>
                <w:szCs w:val="18"/>
                <w:lang w:val="en-US"/>
              </w:rPr>
              <w:t>Gender</w:t>
            </w:r>
          </w:p>
        </w:tc>
        <w:tc>
          <w:tcPr>
            <w:tcW w:w="1505" w:type="dxa"/>
            <w:noWrap/>
            <w:vAlign w:val="center"/>
          </w:tcPr>
          <w:p w14:paraId="141D6E88" w14:textId="35672EA4"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c>
          <w:tcPr>
            <w:tcW w:w="1505" w:type="dxa"/>
            <w:noWrap/>
            <w:vAlign w:val="center"/>
          </w:tcPr>
          <w:p w14:paraId="48260A35" w14:textId="09F8C6A1"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r>
      <w:tr w:rsidR="004B211D" w:rsidRPr="00040742" w14:paraId="626EDF90" w14:textId="77777777" w:rsidTr="00520557">
        <w:trPr>
          <w:trHeight w:val="195"/>
        </w:trPr>
        <w:tc>
          <w:tcPr>
            <w:tcW w:w="2274" w:type="dxa"/>
            <w:shd w:val="clear" w:color="auto" w:fill="BFBFBF" w:themeFill="background1" w:themeFillShade="BF"/>
            <w:noWrap/>
            <w:hideMark/>
          </w:tcPr>
          <w:p w14:paraId="12D79C0E" w14:textId="7E908986"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Male</w:t>
            </w:r>
          </w:p>
        </w:tc>
        <w:tc>
          <w:tcPr>
            <w:tcW w:w="1505" w:type="dxa"/>
            <w:noWrap/>
            <w:vAlign w:val="center"/>
          </w:tcPr>
          <w:p w14:paraId="748A8692" w14:textId="77852AAD"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725 (50)</w:t>
            </w:r>
          </w:p>
        </w:tc>
        <w:tc>
          <w:tcPr>
            <w:tcW w:w="1505" w:type="dxa"/>
            <w:noWrap/>
            <w:vAlign w:val="center"/>
          </w:tcPr>
          <w:p w14:paraId="015985CE" w14:textId="7A064E55"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w:t>
            </w:r>
            <w:r w:rsidR="00520557" w:rsidRPr="00040742">
              <w:rPr>
                <w:rFonts w:ascii="Arial" w:hAnsi="Arial" w:cs="Arial"/>
                <w:color w:val="000000"/>
                <w:sz w:val="18"/>
                <w:szCs w:val="18"/>
              </w:rPr>
              <w:t>,</w:t>
            </w:r>
            <w:r w:rsidRPr="00040742">
              <w:rPr>
                <w:rFonts w:ascii="Arial" w:hAnsi="Arial" w:cs="Arial"/>
                <w:color w:val="000000"/>
                <w:sz w:val="18"/>
                <w:szCs w:val="18"/>
              </w:rPr>
              <w:t>718 (45)</w:t>
            </w:r>
          </w:p>
        </w:tc>
      </w:tr>
      <w:tr w:rsidR="004B211D" w:rsidRPr="00040742" w14:paraId="48FC4BD5" w14:textId="77777777" w:rsidTr="00520557">
        <w:trPr>
          <w:trHeight w:val="172"/>
        </w:trPr>
        <w:tc>
          <w:tcPr>
            <w:tcW w:w="2274" w:type="dxa"/>
            <w:shd w:val="clear" w:color="auto" w:fill="BFBFBF" w:themeFill="background1" w:themeFillShade="BF"/>
            <w:noWrap/>
            <w:hideMark/>
          </w:tcPr>
          <w:p w14:paraId="52838C33" w14:textId="501001D3"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Female</w:t>
            </w:r>
          </w:p>
        </w:tc>
        <w:tc>
          <w:tcPr>
            <w:tcW w:w="1505" w:type="dxa"/>
            <w:noWrap/>
            <w:vAlign w:val="center"/>
          </w:tcPr>
          <w:p w14:paraId="1BA6739F" w14:textId="732D6107"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738 (50)</w:t>
            </w:r>
          </w:p>
        </w:tc>
        <w:tc>
          <w:tcPr>
            <w:tcW w:w="1505" w:type="dxa"/>
            <w:noWrap/>
            <w:vAlign w:val="center"/>
          </w:tcPr>
          <w:p w14:paraId="5BAE4E3C" w14:textId="48066494"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2</w:t>
            </w:r>
            <w:r w:rsidR="00520557" w:rsidRPr="00040742">
              <w:rPr>
                <w:rFonts w:ascii="Arial" w:hAnsi="Arial" w:cs="Arial"/>
                <w:color w:val="000000"/>
                <w:sz w:val="18"/>
                <w:szCs w:val="18"/>
              </w:rPr>
              <w:t>,</w:t>
            </w:r>
            <w:r w:rsidRPr="00040742">
              <w:rPr>
                <w:rFonts w:ascii="Arial" w:hAnsi="Arial" w:cs="Arial"/>
                <w:color w:val="000000"/>
                <w:sz w:val="18"/>
                <w:szCs w:val="18"/>
              </w:rPr>
              <w:t>132 (55)</w:t>
            </w:r>
          </w:p>
        </w:tc>
      </w:tr>
      <w:tr w:rsidR="004B211D" w:rsidRPr="00040742" w14:paraId="21574DFF" w14:textId="77777777" w:rsidTr="00520557">
        <w:trPr>
          <w:trHeight w:val="172"/>
        </w:trPr>
        <w:tc>
          <w:tcPr>
            <w:tcW w:w="2274" w:type="dxa"/>
            <w:shd w:val="clear" w:color="auto" w:fill="BFBFBF" w:themeFill="background1" w:themeFillShade="BF"/>
            <w:noWrap/>
          </w:tcPr>
          <w:p w14:paraId="230CDADD" w14:textId="187BDF2A" w:rsidR="004B211D" w:rsidRPr="00040742" w:rsidRDefault="004B211D" w:rsidP="004B211D">
            <w:pPr>
              <w:pStyle w:val="TableBody"/>
              <w:rPr>
                <w:rFonts w:ascii="Arial" w:hAnsi="Arial" w:cs="Arial"/>
                <w:b/>
                <w:sz w:val="18"/>
                <w:szCs w:val="18"/>
                <w:lang w:val="en-US"/>
              </w:rPr>
            </w:pPr>
            <w:r w:rsidRPr="00040742">
              <w:rPr>
                <w:rFonts w:ascii="Arial" w:hAnsi="Arial" w:cs="Arial"/>
                <w:b/>
                <w:sz w:val="18"/>
                <w:szCs w:val="18"/>
                <w:lang w:val="en-US"/>
              </w:rPr>
              <w:t xml:space="preserve">Age </w:t>
            </w:r>
          </w:p>
        </w:tc>
        <w:tc>
          <w:tcPr>
            <w:tcW w:w="1505" w:type="dxa"/>
            <w:noWrap/>
            <w:vAlign w:val="center"/>
          </w:tcPr>
          <w:p w14:paraId="3F352089" w14:textId="1A7A8253"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c>
          <w:tcPr>
            <w:tcW w:w="1505" w:type="dxa"/>
            <w:noWrap/>
            <w:vAlign w:val="center"/>
          </w:tcPr>
          <w:p w14:paraId="742DEFD9" w14:textId="571695C1"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r>
      <w:tr w:rsidR="004B211D" w:rsidRPr="00040742" w14:paraId="69A52F7A" w14:textId="77777777" w:rsidTr="00520557">
        <w:trPr>
          <w:trHeight w:val="161"/>
        </w:trPr>
        <w:tc>
          <w:tcPr>
            <w:tcW w:w="2274" w:type="dxa"/>
            <w:shd w:val="clear" w:color="auto" w:fill="BFBFBF" w:themeFill="background1" w:themeFillShade="BF"/>
            <w:noWrap/>
            <w:hideMark/>
          </w:tcPr>
          <w:p w14:paraId="11F603C6" w14:textId="13058D9E"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Under 30</w:t>
            </w:r>
          </w:p>
        </w:tc>
        <w:tc>
          <w:tcPr>
            <w:tcW w:w="1505" w:type="dxa"/>
            <w:noWrap/>
            <w:vAlign w:val="center"/>
          </w:tcPr>
          <w:p w14:paraId="25FB6ACB" w14:textId="0C21C6C5"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120 (8)</w:t>
            </w:r>
          </w:p>
        </w:tc>
        <w:tc>
          <w:tcPr>
            <w:tcW w:w="1505" w:type="dxa"/>
            <w:noWrap/>
            <w:vAlign w:val="center"/>
          </w:tcPr>
          <w:p w14:paraId="393CB980" w14:textId="2214CCE7"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324 (8)</w:t>
            </w:r>
          </w:p>
        </w:tc>
      </w:tr>
      <w:tr w:rsidR="004B211D" w:rsidRPr="00040742" w14:paraId="100DCBF7" w14:textId="77777777" w:rsidTr="00520557">
        <w:trPr>
          <w:trHeight w:val="152"/>
        </w:trPr>
        <w:tc>
          <w:tcPr>
            <w:tcW w:w="2274" w:type="dxa"/>
            <w:shd w:val="clear" w:color="auto" w:fill="BFBFBF" w:themeFill="background1" w:themeFillShade="BF"/>
            <w:noWrap/>
            <w:hideMark/>
          </w:tcPr>
          <w:p w14:paraId="011B3C35" w14:textId="4D55DE41" w:rsidR="004B211D" w:rsidRPr="00040742" w:rsidRDefault="004B211D" w:rsidP="00C46933">
            <w:pPr>
              <w:pStyle w:val="TableBody"/>
              <w:jc w:val="right"/>
              <w:rPr>
                <w:rFonts w:ascii="Arial" w:hAnsi="Arial" w:cs="Arial"/>
                <w:b/>
                <w:sz w:val="18"/>
                <w:szCs w:val="18"/>
              </w:rPr>
            </w:pPr>
            <w:r w:rsidRPr="00040742">
              <w:rPr>
                <w:rFonts w:ascii="Arial" w:hAnsi="Arial" w:cs="Arial"/>
                <w:b/>
                <w:sz w:val="18"/>
                <w:szCs w:val="18"/>
                <w:lang w:val="en-US"/>
              </w:rPr>
              <w:t>30</w:t>
            </w:r>
            <w:r w:rsidR="00C46933" w:rsidRPr="00040742">
              <w:rPr>
                <w:rFonts w:ascii="Arial" w:hAnsi="Arial" w:cs="Arial"/>
                <w:b/>
                <w:sz w:val="18"/>
                <w:szCs w:val="18"/>
                <w:lang w:val="en-US"/>
              </w:rPr>
              <w:t>–</w:t>
            </w:r>
            <w:r w:rsidRPr="00040742">
              <w:rPr>
                <w:rFonts w:ascii="Arial" w:hAnsi="Arial" w:cs="Arial"/>
                <w:b/>
                <w:sz w:val="18"/>
                <w:szCs w:val="18"/>
                <w:lang w:val="en-US"/>
              </w:rPr>
              <w:t>34</w:t>
            </w:r>
          </w:p>
        </w:tc>
        <w:tc>
          <w:tcPr>
            <w:tcW w:w="1505" w:type="dxa"/>
            <w:noWrap/>
            <w:vAlign w:val="center"/>
          </w:tcPr>
          <w:p w14:paraId="0CE16B6A" w14:textId="0198E400"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316 (22)</w:t>
            </w:r>
          </w:p>
        </w:tc>
        <w:tc>
          <w:tcPr>
            <w:tcW w:w="1505" w:type="dxa"/>
            <w:noWrap/>
            <w:vAlign w:val="center"/>
          </w:tcPr>
          <w:p w14:paraId="3EE270CA" w14:textId="2B7E0E06"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797 (21)</w:t>
            </w:r>
          </w:p>
        </w:tc>
      </w:tr>
      <w:tr w:rsidR="004B211D" w:rsidRPr="00040742" w14:paraId="0E43937B" w14:textId="77777777" w:rsidTr="00520557">
        <w:trPr>
          <w:trHeight w:val="152"/>
        </w:trPr>
        <w:tc>
          <w:tcPr>
            <w:tcW w:w="2274" w:type="dxa"/>
            <w:shd w:val="clear" w:color="auto" w:fill="BFBFBF" w:themeFill="background1" w:themeFillShade="BF"/>
            <w:noWrap/>
          </w:tcPr>
          <w:p w14:paraId="6C3E25EA" w14:textId="25755D35"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35</w:t>
            </w:r>
            <w:r w:rsidR="00C46933" w:rsidRPr="00040742">
              <w:rPr>
                <w:rFonts w:ascii="Arial" w:hAnsi="Arial" w:cs="Arial"/>
                <w:b/>
                <w:sz w:val="18"/>
                <w:szCs w:val="18"/>
                <w:lang w:val="en-US"/>
              </w:rPr>
              <w:t>–</w:t>
            </w:r>
            <w:r w:rsidRPr="00040742">
              <w:rPr>
                <w:rFonts w:ascii="Arial" w:hAnsi="Arial" w:cs="Arial"/>
                <w:b/>
                <w:sz w:val="18"/>
                <w:szCs w:val="18"/>
                <w:lang w:val="en-US"/>
              </w:rPr>
              <w:t>39</w:t>
            </w:r>
          </w:p>
        </w:tc>
        <w:tc>
          <w:tcPr>
            <w:tcW w:w="1505" w:type="dxa"/>
            <w:noWrap/>
            <w:vAlign w:val="center"/>
          </w:tcPr>
          <w:p w14:paraId="2741862F" w14:textId="2B36931D"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336 (23)</w:t>
            </w:r>
          </w:p>
        </w:tc>
        <w:tc>
          <w:tcPr>
            <w:tcW w:w="1505" w:type="dxa"/>
            <w:noWrap/>
            <w:vAlign w:val="center"/>
          </w:tcPr>
          <w:p w14:paraId="17C57C70" w14:textId="68CAD832"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926 (24)</w:t>
            </w:r>
          </w:p>
        </w:tc>
      </w:tr>
      <w:tr w:rsidR="004B211D" w:rsidRPr="00040742" w14:paraId="43A28A73" w14:textId="77777777" w:rsidTr="00520557">
        <w:trPr>
          <w:trHeight w:val="127"/>
        </w:trPr>
        <w:tc>
          <w:tcPr>
            <w:tcW w:w="2274" w:type="dxa"/>
            <w:shd w:val="clear" w:color="auto" w:fill="BFBFBF" w:themeFill="background1" w:themeFillShade="BF"/>
            <w:noWrap/>
            <w:hideMark/>
          </w:tcPr>
          <w:p w14:paraId="7C5684F7" w14:textId="4B0D2C46"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40</w:t>
            </w:r>
            <w:r w:rsidR="00C46933" w:rsidRPr="00040742">
              <w:rPr>
                <w:rFonts w:ascii="Arial" w:hAnsi="Arial" w:cs="Arial"/>
                <w:b/>
                <w:sz w:val="18"/>
                <w:szCs w:val="18"/>
                <w:lang w:val="en-US"/>
              </w:rPr>
              <w:t>–</w:t>
            </w:r>
            <w:r w:rsidRPr="00040742">
              <w:rPr>
                <w:rFonts w:ascii="Arial" w:hAnsi="Arial" w:cs="Arial"/>
                <w:b/>
                <w:sz w:val="18"/>
                <w:szCs w:val="18"/>
                <w:lang w:val="en-US"/>
              </w:rPr>
              <w:t>44</w:t>
            </w:r>
          </w:p>
        </w:tc>
        <w:tc>
          <w:tcPr>
            <w:tcW w:w="1505" w:type="dxa"/>
            <w:noWrap/>
            <w:vAlign w:val="center"/>
          </w:tcPr>
          <w:p w14:paraId="1E37E773" w14:textId="23763DB9"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330 (23)</w:t>
            </w:r>
          </w:p>
        </w:tc>
        <w:tc>
          <w:tcPr>
            <w:tcW w:w="1505" w:type="dxa"/>
            <w:noWrap/>
            <w:vAlign w:val="center"/>
          </w:tcPr>
          <w:p w14:paraId="61B6FA05" w14:textId="47D64664"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914 (24)</w:t>
            </w:r>
          </w:p>
        </w:tc>
      </w:tr>
      <w:tr w:rsidR="004B211D" w:rsidRPr="00040742" w14:paraId="5E788F96" w14:textId="77777777" w:rsidTr="00520557">
        <w:trPr>
          <w:trHeight w:val="132"/>
        </w:trPr>
        <w:tc>
          <w:tcPr>
            <w:tcW w:w="2274" w:type="dxa"/>
            <w:shd w:val="clear" w:color="auto" w:fill="BFBFBF" w:themeFill="background1" w:themeFillShade="BF"/>
            <w:noWrap/>
            <w:hideMark/>
          </w:tcPr>
          <w:p w14:paraId="4DA6488D" w14:textId="16396048"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45</w:t>
            </w:r>
            <w:r w:rsidR="00C46933" w:rsidRPr="00040742">
              <w:rPr>
                <w:rFonts w:ascii="Arial" w:hAnsi="Arial" w:cs="Arial"/>
                <w:b/>
                <w:sz w:val="18"/>
                <w:szCs w:val="18"/>
                <w:lang w:val="en-US"/>
              </w:rPr>
              <w:t>–</w:t>
            </w:r>
            <w:r w:rsidRPr="00040742">
              <w:rPr>
                <w:rFonts w:ascii="Arial" w:hAnsi="Arial" w:cs="Arial"/>
                <w:b/>
                <w:sz w:val="18"/>
                <w:szCs w:val="18"/>
                <w:lang w:val="en-US"/>
              </w:rPr>
              <w:t>49</w:t>
            </w:r>
          </w:p>
        </w:tc>
        <w:tc>
          <w:tcPr>
            <w:tcW w:w="1505" w:type="dxa"/>
            <w:noWrap/>
            <w:vAlign w:val="center"/>
          </w:tcPr>
          <w:p w14:paraId="7F3A1CD7" w14:textId="763A310C"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223 (15)</w:t>
            </w:r>
          </w:p>
        </w:tc>
        <w:tc>
          <w:tcPr>
            <w:tcW w:w="1505" w:type="dxa"/>
            <w:noWrap/>
            <w:vAlign w:val="center"/>
          </w:tcPr>
          <w:p w14:paraId="73715937" w14:textId="06CC27C0"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543 (14)</w:t>
            </w:r>
          </w:p>
        </w:tc>
      </w:tr>
      <w:tr w:rsidR="004B211D" w:rsidRPr="00040742" w14:paraId="6E804F8F" w14:textId="77777777" w:rsidTr="00520557">
        <w:trPr>
          <w:trHeight w:val="249"/>
        </w:trPr>
        <w:tc>
          <w:tcPr>
            <w:tcW w:w="2274" w:type="dxa"/>
            <w:shd w:val="clear" w:color="auto" w:fill="BFBFBF" w:themeFill="background1" w:themeFillShade="BF"/>
            <w:noWrap/>
            <w:hideMark/>
          </w:tcPr>
          <w:p w14:paraId="52294A07" w14:textId="4F478BD4"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50+</w:t>
            </w:r>
          </w:p>
        </w:tc>
        <w:tc>
          <w:tcPr>
            <w:tcW w:w="1505" w:type="dxa"/>
            <w:noWrap/>
            <w:vAlign w:val="center"/>
          </w:tcPr>
          <w:p w14:paraId="1509D4E6" w14:textId="418A9D58"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138 (9)</w:t>
            </w:r>
          </w:p>
        </w:tc>
        <w:tc>
          <w:tcPr>
            <w:tcW w:w="1505" w:type="dxa"/>
            <w:noWrap/>
            <w:vAlign w:val="center"/>
          </w:tcPr>
          <w:p w14:paraId="353933AD" w14:textId="38AC911B"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347 (9)</w:t>
            </w:r>
          </w:p>
        </w:tc>
      </w:tr>
      <w:tr w:rsidR="004B211D" w:rsidRPr="00040742" w14:paraId="734D2FCF" w14:textId="77777777" w:rsidTr="00520557">
        <w:trPr>
          <w:trHeight w:val="249"/>
        </w:trPr>
        <w:tc>
          <w:tcPr>
            <w:tcW w:w="2274" w:type="dxa"/>
            <w:shd w:val="clear" w:color="auto" w:fill="BFBFBF" w:themeFill="background1" w:themeFillShade="BF"/>
            <w:noWrap/>
          </w:tcPr>
          <w:p w14:paraId="12D007BB" w14:textId="52C708E1" w:rsidR="004B211D" w:rsidRPr="00040742" w:rsidRDefault="004B211D" w:rsidP="004B211D">
            <w:pPr>
              <w:pStyle w:val="TableBody"/>
              <w:rPr>
                <w:rFonts w:ascii="Arial" w:hAnsi="Arial" w:cs="Arial"/>
                <w:b/>
                <w:sz w:val="18"/>
                <w:szCs w:val="18"/>
                <w:lang w:val="en-US"/>
              </w:rPr>
            </w:pPr>
            <w:r w:rsidRPr="00040742">
              <w:rPr>
                <w:rFonts w:ascii="Arial" w:hAnsi="Arial" w:cs="Arial"/>
                <w:b/>
                <w:sz w:val="18"/>
                <w:szCs w:val="18"/>
                <w:lang w:val="en-US"/>
              </w:rPr>
              <w:t>State</w:t>
            </w:r>
          </w:p>
        </w:tc>
        <w:tc>
          <w:tcPr>
            <w:tcW w:w="1505" w:type="dxa"/>
            <w:noWrap/>
            <w:vAlign w:val="center"/>
          </w:tcPr>
          <w:p w14:paraId="51C55950" w14:textId="461E800F"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c>
          <w:tcPr>
            <w:tcW w:w="1505" w:type="dxa"/>
            <w:noWrap/>
            <w:vAlign w:val="center"/>
          </w:tcPr>
          <w:p w14:paraId="1B003DBD" w14:textId="3FE1C172"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r>
      <w:tr w:rsidR="004B211D" w:rsidRPr="00040742" w14:paraId="1850FDA7" w14:textId="77777777" w:rsidTr="00520557">
        <w:trPr>
          <w:trHeight w:val="226"/>
        </w:trPr>
        <w:tc>
          <w:tcPr>
            <w:tcW w:w="2274" w:type="dxa"/>
            <w:shd w:val="clear" w:color="auto" w:fill="BFBFBF" w:themeFill="background1" w:themeFillShade="BF"/>
            <w:noWrap/>
            <w:hideMark/>
          </w:tcPr>
          <w:p w14:paraId="4B790760" w14:textId="2669B216"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NSW</w:t>
            </w:r>
          </w:p>
        </w:tc>
        <w:tc>
          <w:tcPr>
            <w:tcW w:w="1505" w:type="dxa"/>
            <w:noWrap/>
            <w:vAlign w:val="center"/>
          </w:tcPr>
          <w:p w14:paraId="7D1CD366" w14:textId="538A67FB"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444 (30)</w:t>
            </w:r>
          </w:p>
        </w:tc>
        <w:tc>
          <w:tcPr>
            <w:tcW w:w="1505" w:type="dxa"/>
            <w:noWrap/>
            <w:vAlign w:val="center"/>
          </w:tcPr>
          <w:p w14:paraId="55E6F4FA" w14:textId="0DAB7728"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w:t>
            </w:r>
            <w:r w:rsidR="00040742">
              <w:rPr>
                <w:rFonts w:ascii="Arial" w:hAnsi="Arial" w:cs="Arial"/>
                <w:color w:val="000000"/>
                <w:sz w:val="18"/>
                <w:szCs w:val="18"/>
              </w:rPr>
              <w:t>,</w:t>
            </w:r>
            <w:r w:rsidRPr="00040742">
              <w:rPr>
                <w:rFonts w:ascii="Arial" w:hAnsi="Arial" w:cs="Arial"/>
                <w:color w:val="000000"/>
                <w:sz w:val="18"/>
                <w:szCs w:val="18"/>
              </w:rPr>
              <w:t>219 (32)</w:t>
            </w:r>
          </w:p>
        </w:tc>
      </w:tr>
      <w:tr w:rsidR="004B211D" w:rsidRPr="00040742" w14:paraId="69E3DFD2" w14:textId="77777777" w:rsidTr="00520557">
        <w:trPr>
          <w:trHeight w:val="201"/>
        </w:trPr>
        <w:tc>
          <w:tcPr>
            <w:tcW w:w="2274" w:type="dxa"/>
            <w:shd w:val="clear" w:color="auto" w:fill="BFBFBF" w:themeFill="background1" w:themeFillShade="BF"/>
            <w:noWrap/>
            <w:hideMark/>
          </w:tcPr>
          <w:p w14:paraId="761FB98B" w14:textId="712D7D1A"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VIC</w:t>
            </w:r>
          </w:p>
        </w:tc>
        <w:tc>
          <w:tcPr>
            <w:tcW w:w="1505" w:type="dxa"/>
            <w:noWrap/>
            <w:vAlign w:val="center"/>
          </w:tcPr>
          <w:p w14:paraId="3A1E0D72" w14:textId="4CE5DB23"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363 (25)</w:t>
            </w:r>
          </w:p>
        </w:tc>
        <w:tc>
          <w:tcPr>
            <w:tcW w:w="1505" w:type="dxa"/>
            <w:noWrap/>
            <w:vAlign w:val="center"/>
          </w:tcPr>
          <w:p w14:paraId="2DF6A34F" w14:textId="0A3011F4"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962 (25)</w:t>
            </w:r>
          </w:p>
        </w:tc>
      </w:tr>
      <w:tr w:rsidR="004B211D" w:rsidRPr="00040742" w14:paraId="4116355B" w14:textId="77777777" w:rsidTr="00520557">
        <w:trPr>
          <w:trHeight w:val="192"/>
        </w:trPr>
        <w:tc>
          <w:tcPr>
            <w:tcW w:w="2274" w:type="dxa"/>
            <w:shd w:val="clear" w:color="auto" w:fill="BFBFBF" w:themeFill="background1" w:themeFillShade="BF"/>
            <w:noWrap/>
            <w:hideMark/>
          </w:tcPr>
          <w:p w14:paraId="660E5820" w14:textId="1BD309EA"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QLD</w:t>
            </w:r>
          </w:p>
        </w:tc>
        <w:tc>
          <w:tcPr>
            <w:tcW w:w="1505" w:type="dxa"/>
            <w:noWrap/>
            <w:vAlign w:val="center"/>
          </w:tcPr>
          <w:p w14:paraId="4F579F7D" w14:textId="07450190"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302 (21)</w:t>
            </w:r>
          </w:p>
        </w:tc>
        <w:tc>
          <w:tcPr>
            <w:tcW w:w="1505" w:type="dxa"/>
            <w:noWrap/>
            <w:vAlign w:val="center"/>
          </w:tcPr>
          <w:p w14:paraId="6F8E4C68" w14:textId="695C7A77"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789 (20)</w:t>
            </w:r>
          </w:p>
        </w:tc>
      </w:tr>
      <w:tr w:rsidR="004B211D" w:rsidRPr="00040742" w14:paraId="39555D1D" w14:textId="77777777" w:rsidTr="00520557">
        <w:trPr>
          <w:trHeight w:val="181"/>
        </w:trPr>
        <w:tc>
          <w:tcPr>
            <w:tcW w:w="2274" w:type="dxa"/>
            <w:shd w:val="clear" w:color="auto" w:fill="BFBFBF" w:themeFill="background1" w:themeFillShade="BF"/>
            <w:noWrap/>
            <w:hideMark/>
          </w:tcPr>
          <w:p w14:paraId="0C09BC67" w14:textId="6AAF7D08"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SA</w:t>
            </w:r>
          </w:p>
        </w:tc>
        <w:tc>
          <w:tcPr>
            <w:tcW w:w="1505" w:type="dxa"/>
            <w:noWrap/>
            <w:vAlign w:val="center"/>
          </w:tcPr>
          <w:p w14:paraId="6C8D74D0" w14:textId="3E900E21"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113 (8)</w:t>
            </w:r>
          </w:p>
        </w:tc>
        <w:tc>
          <w:tcPr>
            <w:tcW w:w="1505" w:type="dxa"/>
            <w:noWrap/>
            <w:vAlign w:val="center"/>
          </w:tcPr>
          <w:p w14:paraId="09C72EA6" w14:textId="0EC65B76"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278 (7)</w:t>
            </w:r>
          </w:p>
        </w:tc>
      </w:tr>
      <w:tr w:rsidR="004B211D" w:rsidRPr="00040742" w14:paraId="4ABE102E" w14:textId="77777777" w:rsidTr="00520557">
        <w:trPr>
          <w:trHeight w:val="172"/>
        </w:trPr>
        <w:tc>
          <w:tcPr>
            <w:tcW w:w="2274" w:type="dxa"/>
            <w:shd w:val="clear" w:color="auto" w:fill="BFBFBF" w:themeFill="background1" w:themeFillShade="BF"/>
            <w:noWrap/>
            <w:hideMark/>
          </w:tcPr>
          <w:p w14:paraId="1AE1EDF7" w14:textId="71B6D997"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WA</w:t>
            </w:r>
          </w:p>
        </w:tc>
        <w:tc>
          <w:tcPr>
            <w:tcW w:w="1505" w:type="dxa"/>
            <w:noWrap/>
            <w:vAlign w:val="center"/>
          </w:tcPr>
          <w:p w14:paraId="6872DAB2" w14:textId="7D48457E"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169 (12)</w:t>
            </w:r>
          </w:p>
        </w:tc>
        <w:tc>
          <w:tcPr>
            <w:tcW w:w="1505" w:type="dxa"/>
            <w:noWrap/>
            <w:vAlign w:val="center"/>
          </w:tcPr>
          <w:p w14:paraId="193CC0D3" w14:textId="43CEDB10"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403 (10)</w:t>
            </w:r>
          </w:p>
        </w:tc>
      </w:tr>
      <w:tr w:rsidR="004B211D" w:rsidRPr="00040742" w14:paraId="5F1962EA" w14:textId="77777777" w:rsidTr="00520557">
        <w:trPr>
          <w:trHeight w:val="161"/>
        </w:trPr>
        <w:tc>
          <w:tcPr>
            <w:tcW w:w="2274" w:type="dxa"/>
            <w:shd w:val="clear" w:color="auto" w:fill="BFBFBF" w:themeFill="background1" w:themeFillShade="BF"/>
            <w:noWrap/>
            <w:hideMark/>
          </w:tcPr>
          <w:p w14:paraId="787F9105" w14:textId="11995E99"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TAS</w:t>
            </w:r>
          </w:p>
        </w:tc>
        <w:tc>
          <w:tcPr>
            <w:tcW w:w="1505" w:type="dxa"/>
            <w:noWrap/>
            <w:vAlign w:val="center"/>
          </w:tcPr>
          <w:p w14:paraId="50EB64A0" w14:textId="3BFD907F"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30 (2)</w:t>
            </w:r>
          </w:p>
        </w:tc>
        <w:tc>
          <w:tcPr>
            <w:tcW w:w="1505" w:type="dxa"/>
            <w:noWrap/>
            <w:vAlign w:val="center"/>
          </w:tcPr>
          <w:p w14:paraId="7180390C" w14:textId="295088B5"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86 (2)</w:t>
            </w:r>
          </w:p>
        </w:tc>
      </w:tr>
      <w:tr w:rsidR="004B211D" w:rsidRPr="00040742" w14:paraId="70EE4F7C" w14:textId="77777777" w:rsidTr="00520557">
        <w:trPr>
          <w:trHeight w:val="152"/>
        </w:trPr>
        <w:tc>
          <w:tcPr>
            <w:tcW w:w="2274" w:type="dxa"/>
            <w:shd w:val="clear" w:color="auto" w:fill="BFBFBF" w:themeFill="background1" w:themeFillShade="BF"/>
            <w:noWrap/>
            <w:hideMark/>
          </w:tcPr>
          <w:p w14:paraId="6BF49807" w14:textId="73D40F01"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NT</w:t>
            </w:r>
          </w:p>
        </w:tc>
        <w:tc>
          <w:tcPr>
            <w:tcW w:w="1505" w:type="dxa"/>
            <w:noWrap/>
            <w:vAlign w:val="center"/>
          </w:tcPr>
          <w:p w14:paraId="21792966" w14:textId="62CB3086"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14 (1)</w:t>
            </w:r>
          </w:p>
        </w:tc>
        <w:tc>
          <w:tcPr>
            <w:tcW w:w="1505" w:type="dxa"/>
            <w:noWrap/>
            <w:vAlign w:val="center"/>
          </w:tcPr>
          <w:p w14:paraId="4035F46A" w14:textId="2C55D4DE"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36 (1)</w:t>
            </w:r>
          </w:p>
        </w:tc>
      </w:tr>
      <w:tr w:rsidR="004B211D" w:rsidRPr="00040742" w14:paraId="663DF1B9" w14:textId="77777777" w:rsidTr="00520557">
        <w:trPr>
          <w:trHeight w:val="269"/>
        </w:trPr>
        <w:tc>
          <w:tcPr>
            <w:tcW w:w="2274" w:type="dxa"/>
            <w:shd w:val="clear" w:color="auto" w:fill="BFBFBF" w:themeFill="background1" w:themeFillShade="BF"/>
            <w:noWrap/>
            <w:hideMark/>
          </w:tcPr>
          <w:p w14:paraId="016C451B" w14:textId="6DA349DF"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lang w:val="en-US"/>
              </w:rPr>
              <w:t>ACT</w:t>
            </w:r>
          </w:p>
        </w:tc>
        <w:tc>
          <w:tcPr>
            <w:tcW w:w="1505" w:type="dxa"/>
            <w:noWrap/>
            <w:vAlign w:val="center"/>
          </w:tcPr>
          <w:p w14:paraId="31A3D66E" w14:textId="124E7EBA"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28 (2)</w:t>
            </w:r>
          </w:p>
        </w:tc>
        <w:tc>
          <w:tcPr>
            <w:tcW w:w="1505" w:type="dxa"/>
            <w:noWrap/>
            <w:vAlign w:val="center"/>
          </w:tcPr>
          <w:p w14:paraId="75660796" w14:textId="21A90EA3"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78 (2)</w:t>
            </w:r>
          </w:p>
        </w:tc>
      </w:tr>
      <w:tr w:rsidR="004B211D" w:rsidRPr="00040742" w14:paraId="159775BD" w14:textId="77777777" w:rsidTr="00520557">
        <w:trPr>
          <w:trHeight w:val="269"/>
        </w:trPr>
        <w:tc>
          <w:tcPr>
            <w:tcW w:w="2274" w:type="dxa"/>
            <w:shd w:val="clear" w:color="auto" w:fill="BFBFBF" w:themeFill="background1" w:themeFillShade="BF"/>
            <w:noWrap/>
          </w:tcPr>
          <w:p w14:paraId="54BE5076" w14:textId="07494A03" w:rsidR="004B211D" w:rsidRPr="00040742" w:rsidRDefault="004B211D" w:rsidP="004B211D">
            <w:pPr>
              <w:pStyle w:val="TableBody"/>
              <w:rPr>
                <w:rFonts w:ascii="Arial" w:hAnsi="Arial" w:cs="Arial"/>
                <w:b/>
                <w:sz w:val="18"/>
                <w:szCs w:val="18"/>
                <w:lang w:val="en-US"/>
              </w:rPr>
            </w:pPr>
            <w:r w:rsidRPr="00040742">
              <w:rPr>
                <w:rFonts w:ascii="Arial" w:hAnsi="Arial" w:cs="Arial"/>
                <w:b/>
                <w:sz w:val="18"/>
                <w:szCs w:val="18"/>
                <w:lang w:val="en-US"/>
              </w:rPr>
              <w:t>Employment</w:t>
            </w:r>
          </w:p>
        </w:tc>
        <w:tc>
          <w:tcPr>
            <w:tcW w:w="1505" w:type="dxa"/>
            <w:noWrap/>
            <w:vAlign w:val="center"/>
          </w:tcPr>
          <w:p w14:paraId="24219782" w14:textId="64F3E504"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c>
          <w:tcPr>
            <w:tcW w:w="1505" w:type="dxa"/>
            <w:noWrap/>
            <w:vAlign w:val="center"/>
          </w:tcPr>
          <w:p w14:paraId="37BE2B7F" w14:textId="62984984"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r>
      <w:tr w:rsidR="004B211D" w:rsidRPr="00040742" w14:paraId="1148FC4E" w14:textId="77777777" w:rsidTr="00520557">
        <w:trPr>
          <w:trHeight w:val="269"/>
        </w:trPr>
        <w:tc>
          <w:tcPr>
            <w:tcW w:w="2274" w:type="dxa"/>
            <w:shd w:val="clear" w:color="auto" w:fill="BFBFBF" w:themeFill="background1" w:themeFillShade="BF"/>
            <w:noWrap/>
          </w:tcPr>
          <w:p w14:paraId="0B09E8D8" w14:textId="1DC32612"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Paid work</w:t>
            </w:r>
          </w:p>
        </w:tc>
        <w:tc>
          <w:tcPr>
            <w:tcW w:w="1505" w:type="dxa"/>
            <w:noWrap/>
            <w:vAlign w:val="center"/>
          </w:tcPr>
          <w:p w14:paraId="1636542E" w14:textId="02B28C58"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w:t>
            </w:r>
            <w:r w:rsidR="00520557" w:rsidRPr="00040742">
              <w:rPr>
                <w:rFonts w:ascii="Arial" w:hAnsi="Arial" w:cs="Arial"/>
                <w:color w:val="000000"/>
                <w:sz w:val="18"/>
                <w:szCs w:val="18"/>
              </w:rPr>
              <w:t>,</w:t>
            </w:r>
            <w:r w:rsidRPr="00040742">
              <w:rPr>
                <w:rFonts w:ascii="Arial" w:hAnsi="Arial" w:cs="Arial"/>
                <w:color w:val="000000"/>
                <w:sz w:val="18"/>
                <w:szCs w:val="18"/>
              </w:rPr>
              <w:t>056 (75)</w:t>
            </w:r>
          </w:p>
        </w:tc>
        <w:tc>
          <w:tcPr>
            <w:tcW w:w="1505" w:type="dxa"/>
            <w:noWrap/>
            <w:vAlign w:val="center"/>
          </w:tcPr>
          <w:p w14:paraId="3D48148B" w14:textId="188DAC4D"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2</w:t>
            </w:r>
            <w:r w:rsidR="00520557" w:rsidRPr="00040742">
              <w:rPr>
                <w:rFonts w:ascii="Arial" w:hAnsi="Arial" w:cs="Arial"/>
                <w:color w:val="000000"/>
                <w:sz w:val="18"/>
                <w:szCs w:val="18"/>
              </w:rPr>
              <w:t>,</w:t>
            </w:r>
            <w:r w:rsidRPr="00040742">
              <w:rPr>
                <w:rFonts w:ascii="Arial" w:hAnsi="Arial" w:cs="Arial"/>
                <w:color w:val="000000"/>
                <w:sz w:val="18"/>
                <w:szCs w:val="18"/>
              </w:rPr>
              <w:t>708 (73)</w:t>
            </w:r>
          </w:p>
        </w:tc>
      </w:tr>
      <w:tr w:rsidR="004B211D" w:rsidRPr="00040742" w14:paraId="2B09973A" w14:textId="77777777" w:rsidTr="00520557">
        <w:trPr>
          <w:trHeight w:val="232"/>
        </w:trPr>
        <w:tc>
          <w:tcPr>
            <w:tcW w:w="2274" w:type="dxa"/>
            <w:shd w:val="clear" w:color="auto" w:fill="BFBFBF" w:themeFill="background1" w:themeFillShade="BF"/>
            <w:noWrap/>
          </w:tcPr>
          <w:p w14:paraId="716F41E9" w14:textId="7087F06F"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rPr>
              <w:t>Unpaid work</w:t>
            </w:r>
          </w:p>
        </w:tc>
        <w:tc>
          <w:tcPr>
            <w:tcW w:w="1505" w:type="dxa"/>
            <w:noWrap/>
            <w:vAlign w:val="center"/>
          </w:tcPr>
          <w:p w14:paraId="54408393" w14:textId="30F4EFEC"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46 (3)</w:t>
            </w:r>
          </w:p>
        </w:tc>
        <w:tc>
          <w:tcPr>
            <w:tcW w:w="1505" w:type="dxa"/>
            <w:noWrap/>
            <w:vAlign w:val="center"/>
          </w:tcPr>
          <w:p w14:paraId="4A048906" w14:textId="5ED6C672"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129 (4)</w:t>
            </w:r>
          </w:p>
        </w:tc>
      </w:tr>
      <w:tr w:rsidR="004B211D" w:rsidRPr="00040742" w14:paraId="7D6B5971" w14:textId="77777777" w:rsidTr="00520557">
        <w:trPr>
          <w:trHeight w:val="208"/>
        </w:trPr>
        <w:tc>
          <w:tcPr>
            <w:tcW w:w="2274" w:type="dxa"/>
            <w:shd w:val="clear" w:color="auto" w:fill="BFBFBF" w:themeFill="background1" w:themeFillShade="BF"/>
            <w:noWrap/>
          </w:tcPr>
          <w:p w14:paraId="29FB6310" w14:textId="0988C413" w:rsidR="004B211D" w:rsidRPr="00040742" w:rsidRDefault="004B211D" w:rsidP="004B211D">
            <w:pPr>
              <w:pStyle w:val="TableBody"/>
              <w:jc w:val="right"/>
              <w:rPr>
                <w:rFonts w:ascii="Arial" w:hAnsi="Arial" w:cs="Arial"/>
                <w:b/>
                <w:sz w:val="18"/>
                <w:szCs w:val="18"/>
              </w:rPr>
            </w:pPr>
            <w:r w:rsidRPr="00040742">
              <w:rPr>
                <w:rFonts w:ascii="Arial" w:hAnsi="Arial" w:cs="Arial"/>
                <w:b/>
                <w:sz w:val="18"/>
                <w:szCs w:val="18"/>
              </w:rPr>
              <w:t>Did not have a job</w:t>
            </w:r>
          </w:p>
        </w:tc>
        <w:tc>
          <w:tcPr>
            <w:tcW w:w="1505" w:type="dxa"/>
            <w:noWrap/>
            <w:vAlign w:val="center"/>
          </w:tcPr>
          <w:p w14:paraId="2C14323B" w14:textId="38F45A47"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198 (14)</w:t>
            </w:r>
          </w:p>
        </w:tc>
        <w:tc>
          <w:tcPr>
            <w:tcW w:w="1505" w:type="dxa"/>
            <w:noWrap/>
            <w:vAlign w:val="center"/>
          </w:tcPr>
          <w:p w14:paraId="1DD7DDF9" w14:textId="4DC7EAD5"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561 (15)</w:t>
            </w:r>
          </w:p>
        </w:tc>
      </w:tr>
      <w:tr w:rsidR="004B211D" w:rsidRPr="00040742" w14:paraId="68E43FC7" w14:textId="77777777" w:rsidTr="00520557">
        <w:trPr>
          <w:trHeight w:val="208"/>
        </w:trPr>
        <w:tc>
          <w:tcPr>
            <w:tcW w:w="2274" w:type="dxa"/>
            <w:shd w:val="clear" w:color="auto" w:fill="BFBFBF" w:themeFill="background1" w:themeFillShade="BF"/>
            <w:noWrap/>
          </w:tcPr>
          <w:p w14:paraId="244A64B1" w14:textId="07EA97A3" w:rsidR="004B211D" w:rsidRPr="00040742" w:rsidRDefault="004B211D" w:rsidP="004B211D">
            <w:pPr>
              <w:pStyle w:val="TableBody"/>
              <w:rPr>
                <w:rFonts w:ascii="Arial" w:hAnsi="Arial" w:cs="Arial"/>
                <w:b/>
                <w:sz w:val="18"/>
                <w:szCs w:val="18"/>
              </w:rPr>
            </w:pPr>
            <w:r w:rsidRPr="00040742">
              <w:rPr>
                <w:rFonts w:ascii="Arial" w:hAnsi="Arial" w:cs="Arial"/>
                <w:b/>
                <w:sz w:val="18"/>
                <w:szCs w:val="18"/>
                <w:lang w:val="en-US"/>
              </w:rPr>
              <w:t>Education</w:t>
            </w:r>
          </w:p>
        </w:tc>
        <w:tc>
          <w:tcPr>
            <w:tcW w:w="1505" w:type="dxa"/>
            <w:noWrap/>
            <w:vAlign w:val="center"/>
          </w:tcPr>
          <w:p w14:paraId="550596EB" w14:textId="4EF41FD9"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c>
          <w:tcPr>
            <w:tcW w:w="1505" w:type="dxa"/>
            <w:noWrap/>
            <w:vAlign w:val="center"/>
          </w:tcPr>
          <w:p w14:paraId="527B8D30" w14:textId="4E78B5FD" w:rsidR="004B211D" w:rsidRPr="00040742" w:rsidRDefault="004B211D">
            <w:pPr>
              <w:pStyle w:val="TableBody"/>
              <w:jc w:val="right"/>
              <w:rPr>
                <w:rFonts w:ascii="Arial" w:hAnsi="Arial" w:cs="Arial"/>
                <w:sz w:val="18"/>
                <w:szCs w:val="18"/>
              </w:rPr>
            </w:pPr>
            <w:r w:rsidRPr="00040742">
              <w:rPr>
                <w:rFonts w:ascii="Arial" w:hAnsi="Arial" w:cs="Arial"/>
                <w:color w:val="000000"/>
                <w:sz w:val="18"/>
                <w:szCs w:val="18"/>
              </w:rPr>
              <w:t> </w:t>
            </w:r>
          </w:p>
        </w:tc>
      </w:tr>
      <w:tr w:rsidR="004B211D" w:rsidRPr="00040742" w14:paraId="6F752F54" w14:textId="77777777" w:rsidTr="00520557">
        <w:trPr>
          <w:trHeight w:val="197"/>
        </w:trPr>
        <w:tc>
          <w:tcPr>
            <w:tcW w:w="2274" w:type="dxa"/>
            <w:shd w:val="clear" w:color="auto" w:fill="BFBFBF" w:themeFill="background1" w:themeFillShade="BF"/>
            <w:noWrap/>
          </w:tcPr>
          <w:p w14:paraId="1A5348E7" w14:textId="38D13F5D"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 xml:space="preserve">High school or less </w:t>
            </w:r>
          </w:p>
        </w:tc>
        <w:tc>
          <w:tcPr>
            <w:tcW w:w="1505" w:type="dxa"/>
            <w:noWrap/>
            <w:vAlign w:val="center"/>
          </w:tcPr>
          <w:p w14:paraId="08207B58" w14:textId="2FADF7CB"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lang w:val="en-US"/>
              </w:rPr>
              <w:t>272 (19)</w:t>
            </w:r>
          </w:p>
        </w:tc>
        <w:tc>
          <w:tcPr>
            <w:tcW w:w="1505" w:type="dxa"/>
            <w:noWrap/>
            <w:vAlign w:val="center"/>
          </w:tcPr>
          <w:p w14:paraId="6128A600" w14:textId="59B611AF"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lang w:val="en-US"/>
              </w:rPr>
              <w:t>702 (19)</w:t>
            </w:r>
          </w:p>
        </w:tc>
      </w:tr>
      <w:tr w:rsidR="004B211D" w:rsidRPr="00040742" w14:paraId="29AFF9A0" w14:textId="77777777" w:rsidTr="00520557">
        <w:trPr>
          <w:trHeight w:val="197"/>
        </w:trPr>
        <w:tc>
          <w:tcPr>
            <w:tcW w:w="2274" w:type="dxa"/>
            <w:shd w:val="clear" w:color="auto" w:fill="BFBFBF" w:themeFill="background1" w:themeFillShade="BF"/>
            <w:noWrap/>
          </w:tcPr>
          <w:p w14:paraId="2DF2146C" w14:textId="2C0E4158" w:rsidR="004B211D" w:rsidRPr="00040742" w:rsidRDefault="005A4E9F" w:rsidP="004B211D">
            <w:pPr>
              <w:pStyle w:val="TableBody"/>
              <w:jc w:val="right"/>
              <w:rPr>
                <w:rFonts w:ascii="Arial" w:hAnsi="Arial" w:cs="Arial"/>
                <w:b/>
                <w:sz w:val="18"/>
                <w:szCs w:val="18"/>
                <w:lang w:val="en-US"/>
              </w:rPr>
            </w:pPr>
            <w:r w:rsidRPr="00040742">
              <w:rPr>
                <w:rFonts w:ascii="Arial" w:hAnsi="Arial" w:cs="Arial"/>
                <w:b/>
                <w:sz w:val="18"/>
                <w:szCs w:val="18"/>
                <w:lang w:val="en-US"/>
              </w:rPr>
              <w:t>Technical/c</w:t>
            </w:r>
            <w:r w:rsidR="004B211D" w:rsidRPr="00040742">
              <w:rPr>
                <w:rFonts w:ascii="Arial" w:hAnsi="Arial" w:cs="Arial"/>
                <w:b/>
                <w:sz w:val="18"/>
                <w:szCs w:val="18"/>
                <w:lang w:val="en-US"/>
              </w:rPr>
              <w:t xml:space="preserve">ertificate </w:t>
            </w:r>
          </w:p>
        </w:tc>
        <w:tc>
          <w:tcPr>
            <w:tcW w:w="1505" w:type="dxa"/>
            <w:noWrap/>
            <w:vAlign w:val="center"/>
          </w:tcPr>
          <w:p w14:paraId="3B063326" w14:textId="47E2FD21"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452 (32)</w:t>
            </w:r>
          </w:p>
        </w:tc>
        <w:tc>
          <w:tcPr>
            <w:tcW w:w="1505" w:type="dxa"/>
            <w:noWrap/>
            <w:vAlign w:val="center"/>
          </w:tcPr>
          <w:p w14:paraId="77E51051" w14:textId="273BE2E5"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1</w:t>
            </w:r>
            <w:r w:rsidR="00520557" w:rsidRPr="00040742">
              <w:rPr>
                <w:rFonts w:ascii="Arial" w:hAnsi="Arial" w:cs="Arial"/>
                <w:color w:val="000000"/>
                <w:sz w:val="18"/>
                <w:szCs w:val="18"/>
              </w:rPr>
              <w:t>,</w:t>
            </w:r>
            <w:r w:rsidRPr="00040742">
              <w:rPr>
                <w:rFonts w:ascii="Arial" w:hAnsi="Arial" w:cs="Arial"/>
                <w:color w:val="000000"/>
                <w:sz w:val="18"/>
                <w:szCs w:val="18"/>
              </w:rPr>
              <w:t>212 (32)</w:t>
            </w:r>
          </w:p>
        </w:tc>
      </w:tr>
      <w:tr w:rsidR="004B211D" w:rsidRPr="00040742" w14:paraId="43C52AC7" w14:textId="77777777" w:rsidTr="00520557">
        <w:trPr>
          <w:trHeight w:val="188"/>
        </w:trPr>
        <w:tc>
          <w:tcPr>
            <w:tcW w:w="2274" w:type="dxa"/>
            <w:shd w:val="clear" w:color="auto" w:fill="BFBFBF" w:themeFill="background1" w:themeFillShade="BF"/>
            <w:noWrap/>
          </w:tcPr>
          <w:p w14:paraId="7DA5A7D7" w14:textId="7480EBC3"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 xml:space="preserve">Tertiary </w:t>
            </w:r>
          </w:p>
        </w:tc>
        <w:tc>
          <w:tcPr>
            <w:tcW w:w="1505" w:type="dxa"/>
            <w:noWrap/>
            <w:vAlign w:val="center"/>
          </w:tcPr>
          <w:p w14:paraId="5724ECE6" w14:textId="002F262E"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704 (49)</w:t>
            </w:r>
          </w:p>
        </w:tc>
        <w:tc>
          <w:tcPr>
            <w:tcW w:w="1505" w:type="dxa"/>
            <w:noWrap/>
            <w:vAlign w:val="center"/>
          </w:tcPr>
          <w:p w14:paraId="3EA10EE5" w14:textId="5D5B1DB3"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1</w:t>
            </w:r>
            <w:r w:rsidR="00520557" w:rsidRPr="00040742">
              <w:rPr>
                <w:rFonts w:ascii="Arial" w:hAnsi="Arial" w:cs="Arial"/>
                <w:color w:val="000000"/>
                <w:sz w:val="18"/>
                <w:szCs w:val="18"/>
              </w:rPr>
              <w:t>,</w:t>
            </w:r>
            <w:r w:rsidRPr="00040742">
              <w:rPr>
                <w:rFonts w:ascii="Arial" w:hAnsi="Arial" w:cs="Arial"/>
                <w:color w:val="000000"/>
                <w:sz w:val="18"/>
                <w:szCs w:val="18"/>
              </w:rPr>
              <w:t>845 (49)</w:t>
            </w:r>
          </w:p>
        </w:tc>
      </w:tr>
      <w:tr w:rsidR="004B211D" w:rsidRPr="00040742" w14:paraId="3EF228DC" w14:textId="77777777" w:rsidTr="00520557">
        <w:trPr>
          <w:trHeight w:val="188"/>
        </w:trPr>
        <w:tc>
          <w:tcPr>
            <w:tcW w:w="2274" w:type="dxa"/>
            <w:shd w:val="clear" w:color="auto" w:fill="BFBFBF" w:themeFill="background1" w:themeFillShade="BF"/>
            <w:noWrap/>
          </w:tcPr>
          <w:p w14:paraId="27502333" w14:textId="69C60B1C" w:rsidR="004B211D" w:rsidRPr="00040742" w:rsidRDefault="004B211D" w:rsidP="004B211D">
            <w:pPr>
              <w:pStyle w:val="TableBody"/>
              <w:rPr>
                <w:rFonts w:ascii="Arial" w:hAnsi="Arial" w:cs="Arial"/>
                <w:b/>
                <w:sz w:val="18"/>
                <w:szCs w:val="18"/>
                <w:lang w:val="en-US"/>
              </w:rPr>
            </w:pPr>
            <w:r w:rsidRPr="00040742">
              <w:rPr>
                <w:rFonts w:ascii="Arial" w:hAnsi="Arial" w:cs="Arial"/>
                <w:b/>
                <w:sz w:val="18"/>
                <w:szCs w:val="18"/>
                <w:lang w:val="en-US"/>
              </w:rPr>
              <w:t>Income</w:t>
            </w:r>
          </w:p>
        </w:tc>
        <w:tc>
          <w:tcPr>
            <w:tcW w:w="1505" w:type="dxa"/>
            <w:noWrap/>
            <w:vAlign w:val="center"/>
          </w:tcPr>
          <w:p w14:paraId="4863257B" w14:textId="2569710C"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 </w:t>
            </w:r>
          </w:p>
        </w:tc>
        <w:tc>
          <w:tcPr>
            <w:tcW w:w="1505" w:type="dxa"/>
            <w:noWrap/>
            <w:vAlign w:val="center"/>
          </w:tcPr>
          <w:p w14:paraId="1EA1C43D" w14:textId="5635D1FF"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 </w:t>
            </w:r>
          </w:p>
        </w:tc>
      </w:tr>
      <w:tr w:rsidR="004B211D" w:rsidRPr="00040742" w14:paraId="3C7B725D" w14:textId="77777777" w:rsidTr="00520557">
        <w:trPr>
          <w:trHeight w:val="188"/>
        </w:trPr>
        <w:tc>
          <w:tcPr>
            <w:tcW w:w="2274" w:type="dxa"/>
            <w:shd w:val="clear" w:color="auto" w:fill="BFBFBF" w:themeFill="background1" w:themeFillShade="BF"/>
            <w:noWrap/>
          </w:tcPr>
          <w:p w14:paraId="051C5101" w14:textId="0844E5F0"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Under $40,000</w:t>
            </w:r>
          </w:p>
        </w:tc>
        <w:tc>
          <w:tcPr>
            <w:tcW w:w="1505" w:type="dxa"/>
            <w:noWrap/>
            <w:vAlign w:val="center"/>
          </w:tcPr>
          <w:p w14:paraId="2A5C395B" w14:textId="70396FD5"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lang w:val="en-US"/>
              </w:rPr>
              <w:t>101 (8)</w:t>
            </w:r>
          </w:p>
        </w:tc>
        <w:tc>
          <w:tcPr>
            <w:tcW w:w="1505" w:type="dxa"/>
            <w:noWrap/>
            <w:vAlign w:val="center"/>
          </w:tcPr>
          <w:p w14:paraId="2F110F0F" w14:textId="12E5784D"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lang w:val="en-US"/>
              </w:rPr>
              <w:t>278 (9)</w:t>
            </w:r>
          </w:p>
        </w:tc>
      </w:tr>
      <w:tr w:rsidR="004B211D" w:rsidRPr="00040742" w14:paraId="35EB98CC" w14:textId="77777777" w:rsidTr="00520557">
        <w:trPr>
          <w:trHeight w:val="188"/>
        </w:trPr>
        <w:tc>
          <w:tcPr>
            <w:tcW w:w="2274" w:type="dxa"/>
            <w:shd w:val="clear" w:color="auto" w:fill="BFBFBF" w:themeFill="background1" w:themeFillShade="BF"/>
            <w:noWrap/>
          </w:tcPr>
          <w:p w14:paraId="1E21A593" w14:textId="167BEC7C" w:rsidR="004B211D" w:rsidRPr="00040742" w:rsidRDefault="004B211D" w:rsidP="00FB7BE2">
            <w:pPr>
              <w:pStyle w:val="TableBody"/>
              <w:jc w:val="right"/>
              <w:rPr>
                <w:rFonts w:ascii="Arial" w:hAnsi="Arial" w:cs="Arial"/>
                <w:b/>
                <w:sz w:val="18"/>
                <w:szCs w:val="18"/>
                <w:lang w:val="en-US"/>
              </w:rPr>
            </w:pPr>
            <w:r w:rsidRPr="00040742">
              <w:rPr>
                <w:rFonts w:ascii="Arial" w:hAnsi="Arial" w:cs="Arial"/>
                <w:b/>
                <w:sz w:val="18"/>
                <w:szCs w:val="18"/>
                <w:lang w:val="en-US"/>
              </w:rPr>
              <w:t>$40,000</w:t>
            </w:r>
            <w:r w:rsidR="00FB7BE2" w:rsidRPr="00040742">
              <w:rPr>
                <w:rFonts w:ascii="Arial" w:hAnsi="Arial" w:cs="Arial"/>
                <w:b/>
                <w:sz w:val="18"/>
                <w:szCs w:val="18"/>
                <w:lang w:val="en-US"/>
              </w:rPr>
              <w:t>–</w:t>
            </w:r>
            <w:r w:rsidRPr="00040742">
              <w:rPr>
                <w:rFonts w:ascii="Arial" w:hAnsi="Arial" w:cs="Arial"/>
                <w:b/>
                <w:sz w:val="18"/>
                <w:szCs w:val="18"/>
                <w:lang w:val="en-US"/>
              </w:rPr>
              <w:t>$59,999</w:t>
            </w:r>
          </w:p>
        </w:tc>
        <w:tc>
          <w:tcPr>
            <w:tcW w:w="1505" w:type="dxa"/>
            <w:noWrap/>
            <w:vAlign w:val="center"/>
          </w:tcPr>
          <w:p w14:paraId="0BD9C50F" w14:textId="4FBBB176"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106 (9)</w:t>
            </w:r>
          </w:p>
        </w:tc>
        <w:tc>
          <w:tcPr>
            <w:tcW w:w="1505" w:type="dxa"/>
            <w:noWrap/>
            <w:vAlign w:val="center"/>
          </w:tcPr>
          <w:p w14:paraId="3C697CF5" w14:textId="61871FA8"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283 (9)</w:t>
            </w:r>
          </w:p>
        </w:tc>
      </w:tr>
      <w:tr w:rsidR="004B211D" w:rsidRPr="00040742" w14:paraId="122103B6" w14:textId="77777777" w:rsidTr="00520557">
        <w:trPr>
          <w:trHeight w:val="188"/>
        </w:trPr>
        <w:tc>
          <w:tcPr>
            <w:tcW w:w="2274" w:type="dxa"/>
            <w:shd w:val="clear" w:color="auto" w:fill="BFBFBF" w:themeFill="background1" w:themeFillShade="BF"/>
            <w:noWrap/>
          </w:tcPr>
          <w:p w14:paraId="70720A84" w14:textId="790148AF"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$60,000</w:t>
            </w:r>
            <w:r w:rsidR="00FB7BE2" w:rsidRPr="00040742">
              <w:rPr>
                <w:rFonts w:ascii="Arial" w:hAnsi="Arial" w:cs="Arial"/>
                <w:b/>
                <w:sz w:val="18"/>
                <w:szCs w:val="18"/>
                <w:lang w:val="en-US"/>
              </w:rPr>
              <w:t>–</w:t>
            </w:r>
            <w:r w:rsidRPr="00040742">
              <w:rPr>
                <w:rFonts w:ascii="Arial" w:hAnsi="Arial" w:cs="Arial"/>
                <w:b/>
                <w:sz w:val="18"/>
                <w:szCs w:val="18"/>
                <w:lang w:val="en-US"/>
              </w:rPr>
              <w:t>$79,999</w:t>
            </w:r>
          </w:p>
        </w:tc>
        <w:tc>
          <w:tcPr>
            <w:tcW w:w="1505" w:type="dxa"/>
            <w:noWrap/>
            <w:vAlign w:val="center"/>
          </w:tcPr>
          <w:p w14:paraId="620A60DD" w14:textId="43945964"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147 (12)</w:t>
            </w:r>
          </w:p>
        </w:tc>
        <w:tc>
          <w:tcPr>
            <w:tcW w:w="1505" w:type="dxa"/>
            <w:noWrap/>
            <w:vAlign w:val="center"/>
          </w:tcPr>
          <w:p w14:paraId="4332E251" w14:textId="714F1E91"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392 (12)</w:t>
            </w:r>
          </w:p>
        </w:tc>
      </w:tr>
      <w:tr w:rsidR="004B211D" w:rsidRPr="00040742" w14:paraId="60303F2C" w14:textId="77777777" w:rsidTr="00520557">
        <w:trPr>
          <w:trHeight w:val="188"/>
        </w:trPr>
        <w:tc>
          <w:tcPr>
            <w:tcW w:w="2274" w:type="dxa"/>
            <w:shd w:val="clear" w:color="auto" w:fill="BFBFBF" w:themeFill="background1" w:themeFillShade="BF"/>
            <w:noWrap/>
          </w:tcPr>
          <w:p w14:paraId="57292F52" w14:textId="5CA3E11B"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$80,000</w:t>
            </w:r>
            <w:r w:rsidR="00FB7BE2" w:rsidRPr="00040742">
              <w:rPr>
                <w:rFonts w:ascii="Arial" w:hAnsi="Arial" w:cs="Arial"/>
                <w:b/>
                <w:sz w:val="18"/>
                <w:szCs w:val="18"/>
                <w:lang w:val="en-US"/>
              </w:rPr>
              <w:t>–</w:t>
            </w:r>
            <w:r w:rsidRPr="00040742">
              <w:rPr>
                <w:rFonts w:ascii="Arial" w:hAnsi="Arial" w:cs="Arial"/>
                <w:b/>
                <w:sz w:val="18"/>
                <w:szCs w:val="18"/>
                <w:lang w:val="en-US"/>
              </w:rPr>
              <w:t>$99,999</w:t>
            </w:r>
          </w:p>
        </w:tc>
        <w:tc>
          <w:tcPr>
            <w:tcW w:w="1505" w:type="dxa"/>
            <w:noWrap/>
            <w:vAlign w:val="center"/>
          </w:tcPr>
          <w:p w14:paraId="620931E8" w14:textId="253DFC66"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182 (15)</w:t>
            </w:r>
          </w:p>
        </w:tc>
        <w:tc>
          <w:tcPr>
            <w:tcW w:w="1505" w:type="dxa"/>
            <w:noWrap/>
            <w:vAlign w:val="center"/>
          </w:tcPr>
          <w:p w14:paraId="15CC7850" w14:textId="27279AD3"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480 (15)</w:t>
            </w:r>
          </w:p>
        </w:tc>
      </w:tr>
      <w:tr w:rsidR="004B211D" w:rsidRPr="00040742" w14:paraId="1BC92BE4" w14:textId="77777777" w:rsidTr="00520557">
        <w:trPr>
          <w:trHeight w:val="188"/>
        </w:trPr>
        <w:tc>
          <w:tcPr>
            <w:tcW w:w="2274" w:type="dxa"/>
            <w:shd w:val="clear" w:color="auto" w:fill="BFBFBF" w:themeFill="background1" w:themeFillShade="BF"/>
            <w:noWrap/>
          </w:tcPr>
          <w:p w14:paraId="256FCBB7" w14:textId="0387CBE3"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$100,000</w:t>
            </w:r>
            <w:r w:rsidR="00FB7BE2" w:rsidRPr="00040742">
              <w:rPr>
                <w:rFonts w:ascii="Arial" w:hAnsi="Arial" w:cs="Arial"/>
                <w:b/>
                <w:sz w:val="18"/>
                <w:szCs w:val="18"/>
                <w:lang w:val="en-US"/>
              </w:rPr>
              <w:t>–</w:t>
            </w:r>
            <w:r w:rsidRPr="00040742">
              <w:rPr>
                <w:rFonts w:ascii="Arial" w:hAnsi="Arial" w:cs="Arial"/>
                <w:b/>
                <w:sz w:val="18"/>
                <w:szCs w:val="18"/>
                <w:lang w:val="en-US"/>
              </w:rPr>
              <w:t>$149,999</w:t>
            </w:r>
          </w:p>
        </w:tc>
        <w:tc>
          <w:tcPr>
            <w:tcW w:w="1505" w:type="dxa"/>
            <w:noWrap/>
            <w:vAlign w:val="center"/>
          </w:tcPr>
          <w:p w14:paraId="4CE6F103" w14:textId="38FF46C6"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363 (30)</w:t>
            </w:r>
          </w:p>
        </w:tc>
        <w:tc>
          <w:tcPr>
            <w:tcW w:w="1505" w:type="dxa"/>
            <w:noWrap/>
            <w:vAlign w:val="center"/>
          </w:tcPr>
          <w:p w14:paraId="52B8EF82" w14:textId="49688992"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940 (29)</w:t>
            </w:r>
          </w:p>
        </w:tc>
      </w:tr>
      <w:tr w:rsidR="004B211D" w:rsidRPr="00040742" w14:paraId="74880087" w14:textId="77777777" w:rsidTr="00520557">
        <w:trPr>
          <w:trHeight w:val="188"/>
        </w:trPr>
        <w:tc>
          <w:tcPr>
            <w:tcW w:w="2274" w:type="dxa"/>
            <w:shd w:val="clear" w:color="auto" w:fill="BFBFBF" w:themeFill="background1" w:themeFillShade="BF"/>
            <w:noWrap/>
          </w:tcPr>
          <w:p w14:paraId="50025668" w14:textId="799E4FCE" w:rsidR="004B211D" w:rsidRPr="00040742" w:rsidRDefault="004B211D" w:rsidP="004B211D">
            <w:pPr>
              <w:pStyle w:val="TableBody"/>
              <w:jc w:val="right"/>
              <w:rPr>
                <w:rFonts w:ascii="Arial" w:hAnsi="Arial" w:cs="Arial"/>
                <w:b/>
                <w:sz w:val="18"/>
                <w:szCs w:val="18"/>
                <w:lang w:val="en-US"/>
              </w:rPr>
            </w:pPr>
            <w:r w:rsidRPr="00040742">
              <w:rPr>
                <w:rFonts w:ascii="Arial" w:hAnsi="Arial" w:cs="Arial"/>
                <w:b/>
                <w:sz w:val="18"/>
                <w:szCs w:val="18"/>
                <w:lang w:val="en-US"/>
              </w:rPr>
              <w:t>$150,000 or more</w:t>
            </w:r>
          </w:p>
        </w:tc>
        <w:tc>
          <w:tcPr>
            <w:tcW w:w="1505" w:type="dxa"/>
            <w:noWrap/>
            <w:vAlign w:val="center"/>
          </w:tcPr>
          <w:p w14:paraId="04B9B3EB" w14:textId="27EADFF6"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328 (27)</w:t>
            </w:r>
          </w:p>
        </w:tc>
        <w:tc>
          <w:tcPr>
            <w:tcW w:w="1505" w:type="dxa"/>
            <w:noWrap/>
            <w:vAlign w:val="center"/>
          </w:tcPr>
          <w:p w14:paraId="6337F392" w14:textId="1E5D3A9D" w:rsidR="004B211D" w:rsidRPr="00040742" w:rsidRDefault="004B211D">
            <w:pPr>
              <w:pStyle w:val="TableBody"/>
              <w:jc w:val="right"/>
              <w:rPr>
                <w:rFonts w:ascii="Arial" w:hAnsi="Arial" w:cs="Arial"/>
                <w:b/>
                <w:sz w:val="18"/>
                <w:szCs w:val="18"/>
                <w:lang w:val="en-US"/>
              </w:rPr>
            </w:pPr>
            <w:r w:rsidRPr="00040742">
              <w:rPr>
                <w:rFonts w:ascii="Arial" w:hAnsi="Arial" w:cs="Arial"/>
                <w:color w:val="000000"/>
                <w:sz w:val="18"/>
                <w:szCs w:val="18"/>
              </w:rPr>
              <w:t>860 (27)</w:t>
            </w:r>
          </w:p>
        </w:tc>
      </w:tr>
    </w:tbl>
    <w:p w14:paraId="112C965B" w14:textId="417678CC" w:rsidR="00240CE9" w:rsidRDefault="00240CE9" w:rsidP="0000118F"/>
    <w:sectPr w:rsidR="00240CE9" w:rsidSect="00C00685">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B41DA" w14:textId="77777777" w:rsidR="005E7F51" w:rsidRDefault="005E7F51">
      <w:r>
        <w:separator/>
      </w:r>
    </w:p>
  </w:endnote>
  <w:endnote w:type="continuationSeparator" w:id="0">
    <w:p w14:paraId="6FB18C20" w14:textId="77777777" w:rsidR="005E7F51" w:rsidRDefault="005E7F51">
      <w:r>
        <w:continuationSeparator/>
      </w:r>
    </w:p>
  </w:endnote>
  <w:endnote w:type="continuationNotice" w:id="1">
    <w:p w14:paraId="4CDF007D" w14:textId="77777777" w:rsidR="005E7F51" w:rsidRDefault="005E7F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enturyGothic,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AE5AF" w14:textId="77777777" w:rsidR="004D63AE" w:rsidRDefault="004D63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8A0B6" w14:textId="77777777" w:rsidR="005E7F51" w:rsidRPr="00622A3B" w:rsidRDefault="005E7F51" w:rsidP="00C00685">
    <w:pPr>
      <w:pStyle w:val="Footer"/>
      <w:framePr w:w="1440" w:h="357" w:hRule="exact" w:vSpace="425" w:wrap="around" w:vAnchor="page" w:hAnchor="page" w:x="7546" w:y="1615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4D63AE">
      <w:rPr>
        <w:noProof/>
        <w:color w:val="505050"/>
      </w:rPr>
      <w:t>33</w:t>
    </w:r>
    <w:r w:rsidRPr="00575AC5">
      <w:rPr>
        <w:color w:val="505050"/>
      </w:rPr>
      <w:fldChar w:fldCharType="end"/>
    </w:r>
  </w:p>
  <w:p w14:paraId="0F5A30E6" w14:textId="77777777" w:rsidR="005E7F51" w:rsidRPr="00A5474E" w:rsidRDefault="005E7F51" w:rsidP="00A5474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0891A" w14:textId="77777777" w:rsidR="005E7F51" w:rsidRPr="00622A3B" w:rsidRDefault="005E7F51" w:rsidP="00C00685">
    <w:pPr>
      <w:pStyle w:val="FooterLeft"/>
      <w:framePr w:wrap="around" w:x="1111" w:y="16066"/>
      <w:tabs>
        <w:tab w:val="clear" w:pos="113"/>
        <w:tab w:val="right" w:pos="397"/>
      </w:tabs>
    </w:pPr>
    <w:r w:rsidRPr="00575AC5">
      <w:fldChar w:fldCharType="begin"/>
    </w:r>
    <w:r w:rsidRPr="00575AC5">
      <w:instrText xml:space="preserve"> PAGE  \* Arabic  \* MERGEFORMAT </w:instrText>
    </w:r>
    <w:r w:rsidRPr="00575AC5">
      <w:fldChar w:fldCharType="separate"/>
    </w:r>
    <w:r w:rsidR="004D63AE">
      <w:rPr>
        <w:noProof/>
      </w:rPr>
      <w:t>34</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14:paraId="6108493D" w14:textId="77777777" w:rsidR="005E7F51" w:rsidRPr="00A5474E" w:rsidRDefault="005E7F51" w:rsidP="00A54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3415F" w14:textId="77777777" w:rsidR="005E7F51" w:rsidRPr="00A5474E" w:rsidRDefault="005E7F51" w:rsidP="00A5474E">
    <w:pPr>
      <w:pStyle w:val="Footer"/>
    </w:pPr>
    <w:r>
      <w:rPr>
        <w:noProof/>
      </w:rPr>
      <w:drawing>
        <wp:inline distT="0" distB="0" distL="0" distR="0" wp14:anchorId="301F6E80" wp14:editId="40DEE204">
          <wp:extent cx="3483864" cy="249613"/>
          <wp:effectExtent l="0" t="0" r="0" b="0"/>
          <wp:docPr id="62" name="Picture 62"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65698" w14:textId="77777777" w:rsidR="004D63AE" w:rsidRDefault="004D63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73D54" w14:textId="77777777" w:rsidR="005E7F51" w:rsidRDefault="005E7F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05F00" w14:textId="77777777" w:rsidR="005E7F51" w:rsidRDefault="005E7F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FD806" w14:textId="77777777" w:rsidR="005E7F51" w:rsidRPr="00622A3B" w:rsidRDefault="005E7F51"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364FD9">
      <w:rPr>
        <w:noProof/>
        <w:color w:val="505050"/>
      </w:rPr>
      <w:t>ii</w:t>
    </w:r>
    <w:r w:rsidRPr="002E4DDC">
      <w:rPr>
        <w:color w:val="505050"/>
      </w:rPr>
      <w:fldChar w:fldCharType="end"/>
    </w:r>
  </w:p>
  <w:p w14:paraId="646F4820" w14:textId="77777777" w:rsidR="005E7F51" w:rsidRPr="00A5474E" w:rsidRDefault="005E7F51"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1284B" w14:textId="77777777" w:rsidR="005E7F51" w:rsidRPr="00622A3B" w:rsidRDefault="005E7F51" w:rsidP="0078252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5D53974B" w14:textId="77777777" w:rsidR="005E7F51" w:rsidRPr="00A5474E" w:rsidRDefault="005E7F51"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AE85" w14:textId="77777777" w:rsidR="005E7F51" w:rsidRPr="00622A3B" w:rsidRDefault="005E7F5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4D63AE">
      <w:rPr>
        <w:noProof/>
        <w:color w:val="505050"/>
      </w:rPr>
      <w:t>iii</w:t>
    </w:r>
    <w:r w:rsidRPr="002E4DDC">
      <w:rPr>
        <w:color w:val="505050"/>
      </w:rPr>
      <w:fldChar w:fldCharType="end"/>
    </w:r>
  </w:p>
  <w:p w14:paraId="4D39F204" w14:textId="77777777" w:rsidR="005E7F51" w:rsidRPr="00A5474E" w:rsidRDefault="005E7F51" w:rsidP="00A547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6A100" w14:textId="77777777" w:rsidR="005E7F51" w:rsidRPr="00622A3B" w:rsidRDefault="005E7F51"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4D63AE">
      <w:rPr>
        <w:noProof/>
      </w:rPr>
      <w:t>30</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14:paraId="7F7B5B08" w14:textId="77777777" w:rsidR="005E7F51" w:rsidRPr="00A5474E" w:rsidRDefault="005E7F51"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7DC46" w14:textId="77777777" w:rsidR="005E7F51" w:rsidRDefault="005E7F51">
      <w:r>
        <w:separator/>
      </w:r>
    </w:p>
  </w:footnote>
  <w:footnote w:type="continuationSeparator" w:id="0">
    <w:p w14:paraId="21D19EC7" w14:textId="77777777" w:rsidR="005E7F51" w:rsidRDefault="005E7F51">
      <w:r>
        <w:continuationSeparator/>
      </w:r>
    </w:p>
  </w:footnote>
  <w:footnote w:type="continuationNotice" w:id="1">
    <w:p w14:paraId="7F025A49" w14:textId="77777777" w:rsidR="005E7F51" w:rsidRDefault="005E7F51">
      <w:pPr>
        <w:spacing w:after="0" w:line="240" w:lineRule="auto"/>
      </w:pPr>
    </w:p>
  </w:footnote>
  <w:footnote w:id="2">
    <w:p w14:paraId="58EADE74" w14:textId="7B67FADD" w:rsidR="005E7F51" w:rsidRDefault="005E7F51" w:rsidP="0029068E">
      <w:pPr>
        <w:pStyle w:val="FootnoteText"/>
        <w:spacing w:after="0"/>
      </w:pPr>
      <w:r>
        <w:rPr>
          <w:rStyle w:val="FootnoteReference"/>
        </w:rPr>
        <w:footnoteRef/>
      </w:r>
      <w:r>
        <w:t xml:space="preserve"> Revised Explanatory Memorandum to the </w:t>
      </w:r>
      <w:hyperlink r:id="rId1" w:history="1">
        <w:r w:rsidRPr="00405270">
          <w:rPr>
            <w:rStyle w:val="Hyperlink"/>
            <w:i/>
          </w:rPr>
          <w:t>Broadcasting Services</w:t>
        </w:r>
        <w:r>
          <w:rPr>
            <w:rStyle w:val="Hyperlink"/>
          </w:rPr>
          <w:t xml:space="preserve"> </w:t>
        </w:r>
        <w:r>
          <w:rPr>
            <w:rStyle w:val="Hyperlink"/>
            <w:i/>
          </w:rPr>
          <w:t>Act</w:t>
        </w:r>
        <w:r w:rsidRPr="00A70D19">
          <w:rPr>
            <w:rStyle w:val="Hyperlink"/>
          </w:rPr>
          <w:t xml:space="preserve"> </w:t>
        </w:r>
        <w:r w:rsidRPr="00405270">
          <w:rPr>
            <w:rStyle w:val="Hyperlink"/>
            <w:i/>
          </w:rPr>
          <w:t>1992</w:t>
        </w:r>
      </w:hyperlink>
      <w:r>
        <w:t>, pp. 61–2.</w:t>
      </w:r>
    </w:p>
  </w:footnote>
  <w:footnote w:id="3">
    <w:p w14:paraId="5005C55A" w14:textId="010A64DA" w:rsidR="005E7F51" w:rsidRDefault="005E7F51" w:rsidP="0029068E">
      <w:pPr>
        <w:pStyle w:val="FootnoteText"/>
        <w:spacing w:after="0"/>
      </w:pPr>
      <w:r>
        <w:rPr>
          <w:rStyle w:val="FootnoteReference"/>
        </w:rPr>
        <w:footnoteRef/>
      </w:r>
      <w:r>
        <w:t xml:space="preserve"> Section 5 of the </w:t>
      </w:r>
      <w:hyperlink r:id="rId2" w:history="1">
        <w:r w:rsidRPr="009D4274">
          <w:rPr>
            <w:rStyle w:val="Hyperlink"/>
          </w:rPr>
          <w:t>Children’s Television Standards</w:t>
        </w:r>
      </w:hyperlink>
      <w:r>
        <w:t>.</w:t>
      </w:r>
    </w:p>
  </w:footnote>
  <w:footnote w:id="4">
    <w:p w14:paraId="09F879C3" w14:textId="22E38E9A" w:rsidR="005E7F51" w:rsidRDefault="005E7F51" w:rsidP="005F0A0D">
      <w:pPr>
        <w:pStyle w:val="FootnoteText"/>
        <w:spacing w:after="0"/>
      </w:pPr>
      <w:r>
        <w:rPr>
          <w:rStyle w:val="FootnoteReference"/>
        </w:rPr>
        <w:footnoteRef/>
      </w:r>
      <w:r>
        <w:t xml:space="preserve"> </w:t>
      </w:r>
      <w:hyperlink r:id="rId3" w:history="1">
        <w:r>
          <w:rPr>
            <w:rStyle w:val="Hyperlink"/>
          </w:rPr>
          <w:t>The OzTAM panel</w:t>
        </w:r>
      </w:hyperlink>
      <w:r>
        <w:rPr>
          <w:rStyle w:val="Hyperlink"/>
        </w:rPr>
        <w:t>.</w:t>
      </w:r>
    </w:p>
  </w:footnote>
  <w:footnote w:id="5">
    <w:p w14:paraId="1F81974B" w14:textId="26147105" w:rsidR="005E7F51" w:rsidRDefault="005E7F51" w:rsidP="00A777A2">
      <w:pPr>
        <w:pStyle w:val="FootnoteText"/>
        <w:spacing w:after="0"/>
      </w:pPr>
      <w:r>
        <w:rPr>
          <w:rStyle w:val="FootnoteReference"/>
        </w:rPr>
        <w:footnoteRef/>
      </w:r>
      <w:r>
        <w:t xml:space="preserve"> Based on the potential audience of metropolitan cites—Brisbane, Sydney, Melbourne, Adelaide and Perth.</w:t>
      </w:r>
    </w:p>
  </w:footnote>
  <w:footnote w:id="6">
    <w:p w14:paraId="43714DDA" w14:textId="35743250" w:rsidR="005E7F51" w:rsidRDefault="005E7F51" w:rsidP="004950D6">
      <w:pPr>
        <w:pStyle w:val="FootnoteText"/>
        <w:spacing w:after="0"/>
      </w:pPr>
      <w:r>
        <w:rPr>
          <w:rStyle w:val="FootnoteReference"/>
        </w:rPr>
        <w:footnoteRef/>
      </w:r>
      <w:r>
        <w:t xml:space="preserve"> ACMA research found that children are watching 10.6 hours of </w:t>
      </w:r>
      <w:r>
        <w:rPr>
          <w:rFonts w:cs="Arial"/>
        </w:rPr>
        <w:t xml:space="preserve">TV </w:t>
      </w:r>
      <w:r w:rsidRPr="00664B78">
        <w:t>programs, movies, videos or DVDs</w:t>
      </w:r>
      <w:r>
        <w:t xml:space="preserve"> per week—see Figure 11.</w:t>
      </w:r>
    </w:p>
  </w:footnote>
  <w:footnote w:id="7">
    <w:p w14:paraId="0EBE213B" w14:textId="77A3C954" w:rsidR="005E7F51" w:rsidRPr="0000118F" w:rsidRDefault="005E7F51" w:rsidP="004950D6">
      <w:pPr>
        <w:pStyle w:val="ACMANotes"/>
      </w:pPr>
      <w:r w:rsidRPr="004950D6">
        <w:rPr>
          <w:rStyle w:val="FootnoteReference"/>
          <w:i w:val="0"/>
        </w:rPr>
        <w:footnoteRef/>
      </w:r>
      <w:r w:rsidRPr="004950D6">
        <w:rPr>
          <w:i w:val="0"/>
        </w:rPr>
        <w:t xml:space="preserve"> C and P programs account for the majority of children’s program offerings on catch-up services: Plus7, 9Now and TenPlay. Audience data on these catch-up services are not reported in these results.</w:t>
      </w:r>
    </w:p>
  </w:footnote>
  <w:footnote w:id="8">
    <w:p w14:paraId="26D0C63A" w14:textId="15B5EEA8" w:rsidR="005E7F51" w:rsidRDefault="005E7F51" w:rsidP="004950D6">
      <w:pPr>
        <w:pStyle w:val="ACMANotes"/>
      </w:pPr>
      <w:r w:rsidRPr="004950D6">
        <w:rPr>
          <w:rStyle w:val="FootnoteReference"/>
          <w:i w:val="0"/>
        </w:rPr>
        <w:footnoteRef/>
      </w:r>
      <w:r w:rsidRPr="004950D6">
        <w:rPr>
          <w:i w:val="0"/>
        </w:rPr>
        <w:t xml:space="preserve"> Based on Profile</w:t>
      </w:r>
      <w:r>
        <w:rPr>
          <w:i w:val="0"/>
        </w:rPr>
        <w:t xml:space="preserve"> </w:t>
      </w:r>
      <w:r w:rsidRPr="004950D6">
        <w:rPr>
          <w:i w:val="0"/>
        </w:rPr>
        <w:t>% (Adhesion) figures—see Glossary for 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E9B3D" w14:textId="77777777" w:rsidR="004D63AE" w:rsidRDefault="004D63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5E540" w14:textId="77777777" w:rsidR="005E7F51" w:rsidRPr="00A5474E" w:rsidRDefault="005E7F51" w:rsidP="00A5474E">
    <w:pPr>
      <w:pStyle w:val="Header"/>
    </w:pPr>
    <w:r>
      <w:rPr>
        <w:noProof/>
      </w:rPr>
      <w:drawing>
        <wp:inline distT="0" distB="0" distL="0" distR="0" wp14:anchorId="40EBEAA1" wp14:editId="3594FFA0">
          <wp:extent cx="6388100" cy="520700"/>
          <wp:effectExtent l="0" t="0" r="0" b="12700"/>
          <wp:docPr id="58" name="Picture 58"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E4D4C" w14:textId="77777777" w:rsidR="005E7F51" w:rsidRPr="00A5474E" w:rsidRDefault="005E7F51" w:rsidP="00594E9C">
    <w:pPr>
      <w:pStyle w:val="TOCHeading"/>
    </w:pPr>
    <w:r w:rsidRPr="0029593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A4F32" w14:textId="77777777" w:rsidR="005E7F51" w:rsidRDefault="005E7F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0DF7" w14:textId="77777777" w:rsidR="005E7F51" w:rsidRDefault="005E7F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5E7F51" w14:paraId="220CDA0C" w14:textId="77777777" w:rsidTr="001042D4">
      <w:trPr>
        <w:trHeight w:hRule="exact" w:val="988"/>
      </w:trPr>
      <w:tc>
        <w:tcPr>
          <w:tcW w:w="7678" w:type="dxa"/>
          <w:shd w:val="clear" w:color="auto" w:fill="auto"/>
        </w:tcPr>
        <w:p w14:paraId="2D0E8B90" w14:textId="77777777" w:rsidR="005E7F51" w:rsidRDefault="005E7F51" w:rsidP="0078252F">
          <w:pPr>
            <w:pStyle w:val="Header"/>
          </w:pPr>
        </w:p>
      </w:tc>
    </w:tr>
    <w:tr w:rsidR="005E7F51" w14:paraId="7806115F" w14:textId="77777777" w:rsidTr="001042D4">
      <w:tc>
        <w:tcPr>
          <w:tcW w:w="7678" w:type="dxa"/>
          <w:shd w:val="clear" w:color="auto" w:fill="auto"/>
        </w:tcPr>
        <w:p w14:paraId="6215C3D1" w14:textId="77777777" w:rsidR="005E7F51" w:rsidRDefault="005E7F51" w:rsidP="0078252F">
          <w:pPr>
            <w:pStyle w:val="GridTable31"/>
          </w:pPr>
          <w:r>
            <w:t xml:space="preserve">Contents </w:t>
          </w:r>
          <w:r w:rsidRPr="00915B1C">
            <w:rPr>
              <w:b w:val="0"/>
              <w:spacing w:val="0"/>
              <w:sz w:val="28"/>
              <w:szCs w:val="28"/>
            </w:rPr>
            <w:t>(Continued)</w:t>
          </w:r>
        </w:p>
      </w:tc>
    </w:tr>
    <w:tr w:rsidR="005E7F51" w14:paraId="66761584" w14:textId="77777777" w:rsidTr="001042D4">
      <w:trPr>
        <w:trHeight w:val="1220"/>
      </w:trPr>
      <w:tc>
        <w:tcPr>
          <w:tcW w:w="7678" w:type="dxa"/>
          <w:shd w:val="clear" w:color="auto" w:fill="auto"/>
        </w:tcPr>
        <w:p w14:paraId="1BD571A9" w14:textId="77777777" w:rsidR="005E7F51" w:rsidRDefault="005E7F51" w:rsidP="0078252F"/>
      </w:tc>
    </w:tr>
  </w:tbl>
  <w:p w14:paraId="5B2460D6" w14:textId="77777777" w:rsidR="005E7F51" w:rsidRPr="00A5474E" w:rsidRDefault="005E7F51"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5E7F51" w14:paraId="2DEBC2E0" w14:textId="77777777" w:rsidTr="001042D4">
      <w:trPr>
        <w:trHeight w:hRule="exact" w:val="988"/>
      </w:trPr>
      <w:tc>
        <w:tcPr>
          <w:tcW w:w="7678" w:type="dxa"/>
          <w:shd w:val="clear" w:color="auto" w:fill="auto"/>
        </w:tcPr>
        <w:p w14:paraId="335DBB6B" w14:textId="77777777" w:rsidR="005E7F51" w:rsidRDefault="005E7F51" w:rsidP="0078252F">
          <w:pPr>
            <w:pStyle w:val="Header"/>
          </w:pPr>
        </w:p>
      </w:tc>
    </w:tr>
    <w:tr w:rsidR="005E7F51" w14:paraId="3823AC6C" w14:textId="77777777" w:rsidTr="001042D4">
      <w:tc>
        <w:tcPr>
          <w:tcW w:w="7678" w:type="dxa"/>
          <w:shd w:val="clear" w:color="auto" w:fill="auto"/>
        </w:tcPr>
        <w:p w14:paraId="489FDE65" w14:textId="77777777" w:rsidR="005E7F51" w:rsidRDefault="005E7F51" w:rsidP="0078252F">
          <w:pPr>
            <w:pStyle w:val="GridTable31"/>
          </w:pPr>
          <w:r>
            <w:t xml:space="preserve">Contents </w:t>
          </w:r>
          <w:r w:rsidRPr="00915B1C">
            <w:rPr>
              <w:b w:val="0"/>
              <w:spacing w:val="0"/>
              <w:sz w:val="28"/>
              <w:szCs w:val="28"/>
            </w:rPr>
            <w:t>(Continued)</w:t>
          </w:r>
        </w:p>
      </w:tc>
    </w:tr>
    <w:tr w:rsidR="005E7F51" w14:paraId="00942B3A" w14:textId="77777777" w:rsidTr="001042D4">
      <w:trPr>
        <w:trHeight w:val="1220"/>
      </w:trPr>
      <w:tc>
        <w:tcPr>
          <w:tcW w:w="7678" w:type="dxa"/>
          <w:shd w:val="clear" w:color="auto" w:fill="auto"/>
        </w:tcPr>
        <w:p w14:paraId="4B9A7C02" w14:textId="77777777" w:rsidR="005E7F51" w:rsidRDefault="005E7F51" w:rsidP="0078252F"/>
      </w:tc>
    </w:tr>
  </w:tbl>
  <w:p w14:paraId="4F4B0305" w14:textId="77777777" w:rsidR="005E7F51" w:rsidRPr="00A5474E" w:rsidRDefault="005E7F51" w:rsidP="00A547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99FFE" w14:textId="77777777" w:rsidR="005E7F51" w:rsidRDefault="005E7F5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69B93" w14:textId="77777777" w:rsidR="005E7F51" w:rsidRDefault="005E7F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4D89552"/>
    <w:lvl w:ilvl="0">
      <w:start w:val="1"/>
      <w:numFmt w:val="decimal"/>
      <w:lvlText w:val="%1."/>
      <w:lvlJc w:val="left"/>
      <w:pPr>
        <w:tabs>
          <w:tab w:val="num" w:pos="1492"/>
        </w:tabs>
        <w:ind w:left="1492" w:hanging="360"/>
      </w:pPr>
    </w:lvl>
  </w:abstractNum>
  <w:abstractNum w:abstractNumId="1">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nsid w:val="FFFFFFFE"/>
    <w:multiLevelType w:val="singleLevel"/>
    <w:tmpl w:val="BD84EEE2"/>
    <w:lvl w:ilvl="0">
      <w:numFmt w:val="bullet"/>
      <w:lvlText w:val="*"/>
      <w:lvlJc w:val="left"/>
    </w:lvl>
  </w:abstractNum>
  <w:abstractNum w:abstractNumId="6">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7AB4E20"/>
    <w:multiLevelType w:val="hybridMultilevel"/>
    <w:tmpl w:val="77D21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17449D"/>
    <w:multiLevelType w:val="hybridMultilevel"/>
    <w:tmpl w:val="88FA69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15273304"/>
    <w:multiLevelType w:val="hybridMultilevel"/>
    <w:tmpl w:val="A2C26FCC"/>
    <w:lvl w:ilvl="0" w:tplc="0074CC3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B871EF"/>
    <w:multiLevelType w:val="hybridMultilevel"/>
    <w:tmpl w:val="7D3E31E6"/>
    <w:lvl w:ilvl="0" w:tplc="0074CC3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4027B3"/>
    <w:multiLevelType w:val="hybridMultilevel"/>
    <w:tmpl w:val="A4E46280"/>
    <w:lvl w:ilvl="0" w:tplc="D1ECDD0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C07FD4"/>
    <w:multiLevelType w:val="hybridMultilevel"/>
    <w:tmpl w:val="633A2A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5">
    <w:nsid w:val="390B14D5"/>
    <w:multiLevelType w:val="hybridMultilevel"/>
    <w:tmpl w:val="BE205D1E"/>
    <w:lvl w:ilvl="0" w:tplc="F28470A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2B00D08"/>
    <w:multiLevelType w:val="hybridMultilevel"/>
    <w:tmpl w:val="341EE5E2"/>
    <w:lvl w:ilvl="0" w:tplc="9CC0D7AE">
      <w:start w:val="1"/>
      <w:numFmt w:val="bullet"/>
      <w:lvlText w:val="•"/>
      <w:lvlJc w:val="left"/>
      <w:pPr>
        <w:tabs>
          <w:tab w:val="num" w:pos="720"/>
        </w:tabs>
        <w:ind w:left="720" w:hanging="360"/>
      </w:pPr>
      <w:rPr>
        <w:rFonts w:ascii="Arial" w:hAnsi="Arial" w:hint="default"/>
      </w:rPr>
    </w:lvl>
    <w:lvl w:ilvl="1" w:tplc="BD38957C" w:tentative="1">
      <w:start w:val="1"/>
      <w:numFmt w:val="bullet"/>
      <w:lvlText w:val="•"/>
      <w:lvlJc w:val="left"/>
      <w:pPr>
        <w:tabs>
          <w:tab w:val="num" w:pos="1440"/>
        </w:tabs>
        <w:ind w:left="1440" w:hanging="360"/>
      </w:pPr>
      <w:rPr>
        <w:rFonts w:ascii="Arial" w:hAnsi="Arial" w:hint="default"/>
      </w:rPr>
    </w:lvl>
    <w:lvl w:ilvl="2" w:tplc="644C25F6" w:tentative="1">
      <w:start w:val="1"/>
      <w:numFmt w:val="bullet"/>
      <w:lvlText w:val="•"/>
      <w:lvlJc w:val="left"/>
      <w:pPr>
        <w:tabs>
          <w:tab w:val="num" w:pos="2160"/>
        </w:tabs>
        <w:ind w:left="2160" w:hanging="360"/>
      </w:pPr>
      <w:rPr>
        <w:rFonts w:ascii="Arial" w:hAnsi="Arial" w:hint="default"/>
      </w:rPr>
    </w:lvl>
    <w:lvl w:ilvl="3" w:tplc="A26C8DCA" w:tentative="1">
      <w:start w:val="1"/>
      <w:numFmt w:val="bullet"/>
      <w:lvlText w:val="•"/>
      <w:lvlJc w:val="left"/>
      <w:pPr>
        <w:tabs>
          <w:tab w:val="num" w:pos="2880"/>
        </w:tabs>
        <w:ind w:left="2880" w:hanging="360"/>
      </w:pPr>
      <w:rPr>
        <w:rFonts w:ascii="Arial" w:hAnsi="Arial" w:hint="default"/>
      </w:rPr>
    </w:lvl>
    <w:lvl w:ilvl="4" w:tplc="14E88B00" w:tentative="1">
      <w:start w:val="1"/>
      <w:numFmt w:val="bullet"/>
      <w:lvlText w:val="•"/>
      <w:lvlJc w:val="left"/>
      <w:pPr>
        <w:tabs>
          <w:tab w:val="num" w:pos="3600"/>
        </w:tabs>
        <w:ind w:left="3600" w:hanging="360"/>
      </w:pPr>
      <w:rPr>
        <w:rFonts w:ascii="Arial" w:hAnsi="Arial" w:hint="default"/>
      </w:rPr>
    </w:lvl>
    <w:lvl w:ilvl="5" w:tplc="174E59CE" w:tentative="1">
      <w:start w:val="1"/>
      <w:numFmt w:val="bullet"/>
      <w:lvlText w:val="•"/>
      <w:lvlJc w:val="left"/>
      <w:pPr>
        <w:tabs>
          <w:tab w:val="num" w:pos="4320"/>
        </w:tabs>
        <w:ind w:left="4320" w:hanging="360"/>
      </w:pPr>
      <w:rPr>
        <w:rFonts w:ascii="Arial" w:hAnsi="Arial" w:hint="default"/>
      </w:rPr>
    </w:lvl>
    <w:lvl w:ilvl="6" w:tplc="9DFC7A84" w:tentative="1">
      <w:start w:val="1"/>
      <w:numFmt w:val="bullet"/>
      <w:lvlText w:val="•"/>
      <w:lvlJc w:val="left"/>
      <w:pPr>
        <w:tabs>
          <w:tab w:val="num" w:pos="5040"/>
        </w:tabs>
        <w:ind w:left="5040" w:hanging="360"/>
      </w:pPr>
      <w:rPr>
        <w:rFonts w:ascii="Arial" w:hAnsi="Arial" w:hint="default"/>
      </w:rPr>
    </w:lvl>
    <w:lvl w:ilvl="7" w:tplc="C018F9EE" w:tentative="1">
      <w:start w:val="1"/>
      <w:numFmt w:val="bullet"/>
      <w:lvlText w:val="•"/>
      <w:lvlJc w:val="left"/>
      <w:pPr>
        <w:tabs>
          <w:tab w:val="num" w:pos="5760"/>
        </w:tabs>
        <w:ind w:left="5760" w:hanging="360"/>
      </w:pPr>
      <w:rPr>
        <w:rFonts w:ascii="Arial" w:hAnsi="Arial" w:hint="default"/>
      </w:rPr>
    </w:lvl>
    <w:lvl w:ilvl="8" w:tplc="CEBA5E14" w:tentative="1">
      <w:start w:val="1"/>
      <w:numFmt w:val="bullet"/>
      <w:lvlText w:val="•"/>
      <w:lvlJc w:val="left"/>
      <w:pPr>
        <w:tabs>
          <w:tab w:val="num" w:pos="6480"/>
        </w:tabs>
        <w:ind w:left="6480" w:hanging="360"/>
      </w:pPr>
      <w:rPr>
        <w:rFonts w:ascii="Arial" w:hAnsi="Arial" w:hint="default"/>
      </w:rPr>
    </w:lvl>
  </w:abstractNum>
  <w:abstractNum w:abstractNumId="17">
    <w:nsid w:val="55AA21F0"/>
    <w:multiLevelType w:val="hybridMultilevel"/>
    <w:tmpl w:val="73560E62"/>
    <w:lvl w:ilvl="0" w:tplc="46687E4E">
      <w:start w:val="2"/>
      <w:numFmt w:val="decimal"/>
      <w:pStyle w:val="ACMATableHeader"/>
      <w:lvlText w:val="Table %1:"/>
      <w:lvlJc w:val="left"/>
      <w:pPr>
        <w:tabs>
          <w:tab w:val="num" w:pos="964"/>
        </w:tabs>
        <w:ind w:left="964" w:hanging="96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3131EF"/>
    <w:multiLevelType w:val="hybridMultilevel"/>
    <w:tmpl w:val="9586A8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nsid w:val="5FAA4C7C"/>
    <w:multiLevelType w:val="hybridMultilevel"/>
    <w:tmpl w:val="21FE81A0"/>
    <w:lvl w:ilvl="0" w:tplc="834A1312">
      <w:start w:val="20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0">
    <w:nsid w:val="63C30333"/>
    <w:multiLevelType w:val="hybridMultilevel"/>
    <w:tmpl w:val="A5FC2D54"/>
    <w:lvl w:ilvl="0" w:tplc="65EA47EC">
      <w:start w:val="1"/>
      <w:numFmt w:val="decimal"/>
      <w:pStyle w:val="Captionfigure"/>
      <w:lvlText w:val="Figure %1:"/>
      <w:lvlJc w:val="left"/>
      <w:pPr>
        <w:tabs>
          <w:tab w:val="num" w:pos="8676"/>
        </w:tabs>
        <w:ind w:left="8676" w:hanging="1021"/>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1">
    <w:nsid w:val="65071478"/>
    <w:multiLevelType w:val="hybridMultilevel"/>
    <w:tmpl w:val="97B2F932"/>
    <w:lvl w:ilvl="0" w:tplc="9712FCE4">
      <w:start w:val="1"/>
      <w:numFmt w:val="decimal"/>
      <w:pStyle w:val="ACMAFigureHeader"/>
      <w:lvlText w:val="Figure %1: "/>
      <w:lvlJc w:val="left"/>
      <w:pPr>
        <w:tabs>
          <w:tab w:val="num" w:pos="1021"/>
        </w:tabs>
        <w:ind w:left="1021" w:hanging="102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757AE6"/>
    <w:multiLevelType w:val="hybridMultilevel"/>
    <w:tmpl w:val="E69ECB9E"/>
    <w:lvl w:ilvl="0" w:tplc="E9C26C7A">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7E3966"/>
    <w:multiLevelType w:val="hybridMultilevel"/>
    <w:tmpl w:val="42C63958"/>
    <w:lvl w:ilvl="0" w:tplc="0074CC3A">
      <w:start w:val="1"/>
      <w:numFmt w:val="bullet"/>
      <w:lvlText w:val=""/>
      <w:lvlJc w:val="left"/>
      <w:pPr>
        <w:ind w:left="720" w:hanging="360"/>
      </w:pPr>
      <w:rPr>
        <w:rFonts w:ascii="Symbol" w:hAnsi="Symbol" w:hint="default"/>
        <w:color w:val="auto"/>
      </w:rPr>
    </w:lvl>
    <w:lvl w:ilvl="1" w:tplc="0074CC3A">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14"/>
  </w:num>
  <w:num w:numId="6">
    <w:abstractNumId w:val="21"/>
  </w:num>
  <w:num w:numId="7">
    <w:abstractNumId w:val="17"/>
  </w:num>
  <w:num w:numId="8">
    <w:abstractNumId w:val="20"/>
  </w:num>
  <w:num w:numId="9">
    <w:abstractNumId w:val="22"/>
  </w:num>
  <w:num w:numId="10">
    <w:abstractNumId w:val="8"/>
  </w:num>
  <w:num w:numId="11">
    <w:abstractNumId w:val="6"/>
  </w:num>
  <w:num w:numId="12">
    <w:abstractNumId w:val="23"/>
  </w:num>
  <w:num w:numId="13">
    <w:abstractNumId w:val="11"/>
  </w:num>
  <w:num w:numId="14">
    <w:abstractNumId w:val="7"/>
  </w:num>
  <w:num w:numId="15">
    <w:abstractNumId w:val="10"/>
  </w:num>
  <w:num w:numId="16">
    <w:abstractNumId w:val="1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 w:ilvl="0">
        <w:numFmt w:val="bullet"/>
        <w:lvlText w:val=""/>
        <w:legacy w:legacy="1" w:legacySpace="0" w:legacyIndent="360"/>
        <w:lvlJc w:val="left"/>
        <w:pPr>
          <w:ind w:left="720" w:hanging="360"/>
        </w:pPr>
        <w:rPr>
          <w:rFonts w:ascii="Symbol" w:hAnsi="Symbol" w:hint="default"/>
        </w:rPr>
      </w:lvl>
    </w:lvlOverride>
  </w:num>
  <w:num w:numId="20">
    <w:abstractNumId w:val="16"/>
  </w:num>
  <w:num w:numId="21">
    <w:abstractNumId w:val="12"/>
  </w:num>
  <w:num w:numId="22">
    <w:abstractNumId w:val="15"/>
  </w:num>
  <w:num w:numId="23">
    <w:abstractNumId w:val="19"/>
  </w:num>
  <w:num w:numId="24">
    <w:abstractNumId w:val="0"/>
  </w:num>
  <w:num w:numId="2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22529">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758"/>
    <w:rsid w:val="000001FE"/>
    <w:rsid w:val="0000118F"/>
    <w:rsid w:val="00001513"/>
    <w:rsid w:val="00003469"/>
    <w:rsid w:val="00003569"/>
    <w:rsid w:val="000043A9"/>
    <w:rsid w:val="0000539A"/>
    <w:rsid w:val="00005BAE"/>
    <w:rsid w:val="00005E45"/>
    <w:rsid w:val="0000664F"/>
    <w:rsid w:val="00006977"/>
    <w:rsid w:val="00010667"/>
    <w:rsid w:val="000108B2"/>
    <w:rsid w:val="00011190"/>
    <w:rsid w:val="00011995"/>
    <w:rsid w:val="00011BC8"/>
    <w:rsid w:val="000129D5"/>
    <w:rsid w:val="00013576"/>
    <w:rsid w:val="0001362C"/>
    <w:rsid w:val="00013DF6"/>
    <w:rsid w:val="00014A35"/>
    <w:rsid w:val="0001509D"/>
    <w:rsid w:val="00015AE7"/>
    <w:rsid w:val="00016053"/>
    <w:rsid w:val="00016E21"/>
    <w:rsid w:val="0001719C"/>
    <w:rsid w:val="000216D5"/>
    <w:rsid w:val="00021D05"/>
    <w:rsid w:val="00021D52"/>
    <w:rsid w:val="000220BE"/>
    <w:rsid w:val="00022499"/>
    <w:rsid w:val="00023CCE"/>
    <w:rsid w:val="00024B9B"/>
    <w:rsid w:val="00025216"/>
    <w:rsid w:val="00026F91"/>
    <w:rsid w:val="0002755E"/>
    <w:rsid w:val="0003126C"/>
    <w:rsid w:val="00032B06"/>
    <w:rsid w:val="00033158"/>
    <w:rsid w:val="0003320D"/>
    <w:rsid w:val="00035C95"/>
    <w:rsid w:val="00040742"/>
    <w:rsid w:val="000407A8"/>
    <w:rsid w:val="000407F6"/>
    <w:rsid w:val="00040824"/>
    <w:rsid w:val="000439C2"/>
    <w:rsid w:val="00044CF3"/>
    <w:rsid w:val="00046A76"/>
    <w:rsid w:val="00046B6B"/>
    <w:rsid w:val="00046DF0"/>
    <w:rsid w:val="0005011A"/>
    <w:rsid w:val="0005045A"/>
    <w:rsid w:val="00050D46"/>
    <w:rsid w:val="00051C1E"/>
    <w:rsid w:val="000539F9"/>
    <w:rsid w:val="0005487E"/>
    <w:rsid w:val="0005491B"/>
    <w:rsid w:val="00054B23"/>
    <w:rsid w:val="00054C27"/>
    <w:rsid w:val="00055B12"/>
    <w:rsid w:val="00055EC3"/>
    <w:rsid w:val="000563CE"/>
    <w:rsid w:val="00056BB0"/>
    <w:rsid w:val="000578E3"/>
    <w:rsid w:val="000607BA"/>
    <w:rsid w:val="00061EFD"/>
    <w:rsid w:val="00061FB4"/>
    <w:rsid w:val="0006370C"/>
    <w:rsid w:val="000659B6"/>
    <w:rsid w:val="00066F8E"/>
    <w:rsid w:val="0006722A"/>
    <w:rsid w:val="000705CF"/>
    <w:rsid w:val="00071AE3"/>
    <w:rsid w:val="000732AE"/>
    <w:rsid w:val="000732CF"/>
    <w:rsid w:val="00075B96"/>
    <w:rsid w:val="0008196A"/>
    <w:rsid w:val="00083393"/>
    <w:rsid w:val="00085794"/>
    <w:rsid w:val="00090E1C"/>
    <w:rsid w:val="000915ED"/>
    <w:rsid w:val="00091AC5"/>
    <w:rsid w:val="0009209D"/>
    <w:rsid w:val="00092DB9"/>
    <w:rsid w:val="00093C0E"/>
    <w:rsid w:val="00094A2C"/>
    <w:rsid w:val="00094DBB"/>
    <w:rsid w:val="00094E68"/>
    <w:rsid w:val="000969BD"/>
    <w:rsid w:val="000969BF"/>
    <w:rsid w:val="000A0C22"/>
    <w:rsid w:val="000A3C43"/>
    <w:rsid w:val="000A4A51"/>
    <w:rsid w:val="000A4ADF"/>
    <w:rsid w:val="000A5504"/>
    <w:rsid w:val="000A5D2B"/>
    <w:rsid w:val="000A61E4"/>
    <w:rsid w:val="000A68AA"/>
    <w:rsid w:val="000A6D4B"/>
    <w:rsid w:val="000A719E"/>
    <w:rsid w:val="000B11B7"/>
    <w:rsid w:val="000B2602"/>
    <w:rsid w:val="000B3591"/>
    <w:rsid w:val="000B41A3"/>
    <w:rsid w:val="000B4434"/>
    <w:rsid w:val="000B56B4"/>
    <w:rsid w:val="000B57D7"/>
    <w:rsid w:val="000B5BA4"/>
    <w:rsid w:val="000B5DE3"/>
    <w:rsid w:val="000B702D"/>
    <w:rsid w:val="000C0165"/>
    <w:rsid w:val="000C0393"/>
    <w:rsid w:val="000C0A57"/>
    <w:rsid w:val="000C128E"/>
    <w:rsid w:val="000C20A7"/>
    <w:rsid w:val="000C230C"/>
    <w:rsid w:val="000C2799"/>
    <w:rsid w:val="000C2E21"/>
    <w:rsid w:val="000C52D0"/>
    <w:rsid w:val="000C6034"/>
    <w:rsid w:val="000C69D2"/>
    <w:rsid w:val="000C6CAF"/>
    <w:rsid w:val="000D2A4E"/>
    <w:rsid w:val="000D2BDC"/>
    <w:rsid w:val="000D3660"/>
    <w:rsid w:val="000D369E"/>
    <w:rsid w:val="000D4996"/>
    <w:rsid w:val="000D50B1"/>
    <w:rsid w:val="000D5B84"/>
    <w:rsid w:val="000D61B1"/>
    <w:rsid w:val="000D71D9"/>
    <w:rsid w:val="000D76E0"/>
    <w:rsid w:val="000D7E8B"/>
    <w:rsid w:val="000E16C0"/>
    <w:rsid w:val="000E20C3"/>
    <w:rsid w:val="000E3274"/>
    <w:rsid w:val="000E3A3A"/>
    <w:rsid w:val="000E4449"/>
    <w:rsid w:val="000E4C9A"/>
    <w:rsid w:val="000E5B08"/>
    <w:rsid w:val="000E5B89"/>
    <w:rsid w:val="000E5DD1"/>
    <w:rsid w:val="000E6097"/>
    <w:rsid w:val="000E770C"/>
    <w:rsid w:val="000E78E8"/>
    <w:rsid w:val="000F1502"/>
    <w:rsid w:val="000F4C42"/>
    <w:rsid w:val="00100560"/>
    <w:rsid w:val="0010209C"/>
    <w:rsid w:val="00103829"/>
    <w:rsid w:val="001042D4"/>
    <w:rsid w:val="00104BB2"/>
    <w:rsid w:val="0010613B"/>
    <w:rsid w:val="001104F0"/>
    <w:rsid w:val="001106B6"/>
    <w:rsid w:val="001118FC"/>
    <w:rsid w:val="00111FCE"/>
    <w:rsid w:val="00112446"/>
    <w:rsid w:val="001125B3"/>
    <w:rsid w:val="001127D6"/>
    <w:rsid w:val="00112B0F"/>
    <w:rsid w:val="00114F5D"/>
    <w:rsid w:val="00115939"/>
    <w:rsid w:val="0012220E"/>
    <w:rsid w:val="0012220F"/>
    <w:rsid w:val="001229A5"/>
    <w:rsid w:val="0012371C"/>
    <w:rsid w:val="00124675"/>
    <w:rsid w:val="0012489B"/>
    <w:rsid w:val="001259F0"/>
    <w:rsid w:val="00126834"/>
    <w:rsid w:val="00126ED8"/>
    <w:rsid w:val="001275B9"/>
    <w:rsid w:val="00130017"/>
    <w:rsid w:val="00130F91"/>
    <w:rsid w:val="00132CC7"/>
    <w:rsid w:val="00132D4C"/>
    <w:rsid w:val="00134909"/>
    <w:rsid w:val="00134F0D"/>
    <w:rsid w:val="00137424"/>
    <w:rsid w:val="00140318"/>
    <w:rsid w:val="00140842"/>
    <w:rsid w:val="00141AD9"/>
    <w:rsid w:val="00141F6B"/>
    <w:rsid w:val="00144281"/>
    <w:rsid w:val="00145461"/>
    <w:rsid w:val="00146120"/>
    <w:rsid w:val="00146CE6"/>
    <w:rsid w:val="00150CA4"/>
    <w:rsid w:val="00152903"/>
    <w:rsid w:val="001533CB"/>
    <w:rsid w:val="00153877"/>
    <w:rsid w:val="00154BA5"/>
    <w:rsid w:val="0015614F"/>
    <w:rsid w:val="00156BCD"/>
    <w:rsid w:val="001577C2"/>
    <w:rsid w:val="00161863"/>
    <w:rsid w:val="00161B24"/>
    <w:rsid w:val="00162AB6"/>
    <w:rsid w:val="00163142"/>
    <w:rsid w:val="001633C4"/>
    <w:rsid w:val="00163DC8"/>
    <w:rsid w:val="00166007"/>
    <w:rsid w:val="00167D1B"/>
    <w:rsid w:val="00171591"/>
    <w:rsid w:val="00171E87"/>
    <w:rsid w:val="00172DC2"/>
    <w:rsid w:val="00173320"/>
    <w:rsid w:val="00173981"/>
    <w:rsid w:val="0017451D"/>
    <w:rsid w:val="00176ED9"/>
    <w:rsid w:val="0017719D"/>
    <w:rsid w:val="0017742B"/>
    <w:rsid w:val="00183B44"/>
    <w:rsid w:val="001857F9"/>
    <w:rsid w:val="00185CAB"/>
    <w:rsid w:val="00186206"/>
    <w:rsid w:val="001875B7"/>
    <w:rsid w:val="00187C04"/>
    <w:rsid w:val="00187CB3"/>
    <w:rsid w:val="0019010E"/>
    <w:rsid w:val="0019050A"/>
    <w:rsid w:val="001910D4"/>
    <w:rsid w:val="00191377"/>
    <w:rsid w:val="001919CA"/>
    <w:rsid w:val="00192637"/>
    <w:rsid w:val="001941DA"/>
    <w:rsid w:val="001954E3"/>
    <w:rsid w:val="00195A2B"/>
    <w:rsid w:val="00196444"/>
    <w:rsid w:val="001976E3"/>
    <w:rsid w:val="0019771B"/>
    <w:rsid w:val="001A0142"/>
    <w:rsid w:val="001A36DD"/>
    <w:rsid w:val="001A44EC"/>
    <w:rsid w:val="001A5786"/>
    <w:rsid w:val="001A6086"/>
    <w:rsid w:val="001A6CF1"/>
    <w:rsid w:val="001A72A7"/>
    <w:rsid w:val="001B2043"/>
    <w:rsid w:val="001B359B"/>
    <w:rsid w:val="001B35FF"/>
    <w:rsid w:val="001B43FE"/>
    <w:rsid w:val="001B58AA"/>
    <w:rsid w:val="001B69B1"/>
    <w:rsid w:val="001B6BE2"/>
    <w:rsid w:val="001B6D88"/>
    <w:rsid w:val="001B7CD9"/>
    <w:rsid w:val="001B7E48"/>
    <w:rsid w:val="001C1023"/>
    <w:rsid w:val="001C17CE"/>
    <w:rsid w:val="001C1B6B"/>
    <w:rsid w:val="001C36CA"/>
    <w:rsid w:val="001C44D1"/>
    <w:rsid w:val="001C4803"/>
    <w:rsid w:val="001C6661"/>
    <w:rsid w:val="001C6AEE"/>
    <w:rsid w:val="001C7630"/>
    <w:rsid w:val="001C7BA6"/>
    <w:rsid w:val="001D00B4"/>
    <w:rsid w:val="001D0BF7"/>
    <w:rsid w:val="001D15CB"/>
    <w:rsid w:val="001D16FA"/>
    <w:rsid w:val="001D19E2"/>
    <w:rsid w:val="001D241F"/>
    <w:rsid w:val="001D3E94"/>
    <w:rsid w:val="001D5688"/>
    <w:rsid w:val="001D64F7"/>
    <w:rsid w:val="001D66D2"/>
    <w:rsid w:val="001D6D15"/>
    <w:rsid w:val="001D79D5"/>
    <w:rsid w:val="001D7DBF"/>
    <w:rsid w:val="001E0583"/>
    <w:rsid w:val="001E0FE8"/>
    <w:rsid w:val="001E1431"/>
    <w:rsid w:val="001E24D6"/>
    <w:rsid w:val="001E2951"/>
    <w:rsid w:val="001E3905"/>
    <w:rsid w:val="001E482D"/>
    <w:rsid w:val="001E4A58"/>
    <w:rsid w:val="001E4B19"/>
    <w:rsid w:val="001E4D82"/>
    <w:rsid w:val="001E4F18"/>
    <w:rsid w:val="001E7364"/>
    <w:rsid w:val="001F3FC1"/>
    <w:rsid w:val="001F4229"/>
    <w:rsid w:val="001F53CA"/>
    <w:rsid w:val="001F5E4A"/>
    <w:rsid w:val="001F7558"/>
    <w:rsid w:val="001F7A0E"/>
    <w:rsid w:val="002006FB"/>
    <w:rsid w:val="00201108"/>
    <w:rsid w:val="00203F4C"/>
    <w:rsid w:val="002044A4"/>
    <w:rsid w:val="0020505C"/>
    <w:rsid w:val="00205B57"/>
    <w:rsid w:val="00205F9E"/>
    <w:rsid w:val="00205FA6"/>
    <w:rsid w:val="002154AE"/>
    <w:rsid w:val="002157E0"/>
    <w:rsid w:val="002164CC"/>
    <w:rsid w:val="002164E0"/>
    <w:rsid w:val="00216A57"/>
    <w:rsid w:val="00220184"/>
    <w:rsid w:val="002207AE"/>
    <w:rsid w:val="00221385"/>
    <w:rsid w:val="002219D8"/>
    <w:rsid w:val="00221A68"/>
    <w:rsid w:val="00221B67"/>
    <w:rsid w:val="00222186"/>
    <w:rsid w:val="00222455"/>
    <w:rsid w:val="00222846"/>
    <w:rsid w:val="0022334F"/>
    <w:rsid w:val="0022535C"/>
    <w:rsid w:val="00226819"/>
    <w:rsid w:val="00230E8D"/>
    <w:rsid w:val="00231644"/>
    <w:rsid w:val="00231847"/>
    <w:rsid w:val="00231D59"/>
    <w:rsid w:val="002329C6"/>
    <w:rsid w:val="00233101"/>
    <w:rsid w:val="00233817"/>
    <w:rsid w:val="00235341"/>
    <w:rsid w:val="0023619D"/>
    <w:rsid w:val="002367FF"/>
    <w:rsid w:val="00236F58"/>
    <w:rsid w:val="00240CE9"/>
    <w:rsid w:val="002434BA"/>
    <w:rsid w:val="00244AD5"/>
    <w:rsid w:val="00245CF1"/>
    <w:rsid w:val="00246089"/>
    <w:rsid w:val="00246093"/>
    <w:rsid w:val="002463CF"/>
    <w:rsid w:val="00246702"/>
    <w:rsid w:val="00247C59"/>
    <w:rsid w:val="00247F2E"/>
    <w:rsid w:val="00250ADC"/>
    <w:rsid w:val="00250B07"/>
    <w:rsid w:val="00250EC6"/>
    <w:rsid w:val="0025166A"/>
    <w:rsid w:val="00252D98"/>
    <w:rsid w:val="00253BD6"/>
    <w:rsid w:val="00254375"/>
    <w:rsid w:val="00255890"/>
    <w:rsid w:val="00257553"/>
    <w:rsid w:val="00260476"/>
    <w:rsid w:val="00260FB2"/>
    <w:rsid w:val="00261504"/>
    <w:rsid w:val="00262128"/>
    <w:rsid w:val="00262448"/>
    <w:rsid w:val="00262E2F"/>
    <w:rsid w:val="0026468A"/>
    <w:rsid w:val="00265416"/>
    <w:rsid w:val="0027165D"/>
    <w:rsid w:val="00273C57"/>
    <w:rsid w:val="00273CEB"/>
    <w:rsid w:val="00276A41"/>
    <w:rsid w:val="00277D34"/>
    <w:rsid w:val="00281727"/>
    <w:rsid w:val="00281C89"/>
    <w:rsid w:val="0028282F"/>
    <w:rsid w:val="0028292A"/>
    <w:rsid w:val="00282E80"/>
    <w:rsid w:val="0028470E"/>
    <w:rsid w:val="002868E8"/>
    <w:rsid w:val="0029068E"/>
    <w:rsid w:val="00293FFE"/>
    <w:rsid w:val="0029593B"/>
    <w:rsid w:val="002965A2"/>
    <w:rsid w:val="00297B9E"/>
    <w:rsid w:val="00297FC5"/>
    <w:rsid w:val="002A0417"/>
    <w:rsid w:val="002A0FF8"/>
    <w:rsid w:val="002A16D8"/>
    <w:rsid w:val="002A1BC8"/>
    <w:rsid w:val="002A20BA"/>
    <w:rsid w:val="002A2608"/>
    <w:rsid w:val="002A3EF2"/>
    <w:rsid w:val="002A4F3C"/>
    <w:rsid w:val="002A7CAA"/>
    <w:rsid w:val="002B04D9"/>
    <w:rsid w:val="002B0D80"/>
    <w:rsid w:val="002B0DED"/>
    <w:rsid w:val="002B19A2"/>
    <w:rsid w:val="002B1AB2"/>
    <w:rsid w:val="002B381A"/>
    <w:rsid w:val="002B4E13"/>
    <w:rsid w:val="002B4FCC"/>
    <w:rsid w:val="002B556F"/>
    <w:rsid w:val="002B5F20"/>
    <w:rsid w:val="002B7408"/>
    <w:rsid w:val="002B7CFD"/>
    <w:rsid w:val="002C1BA5"/>
    <w:rsid w:val="002C210F"/>
    <w:rsid w:val="002C228F"/>
    <w:rsid w:val="002C22E7"/>
    <w:rsid w:val="002C23E6"/>
    <w:rsid w:val="002C2695"/>
    <w:rsid w:val="002C33B3"/>
    <w:rsid w:val="002C4B08"/>
    <w:rsid w:val="002C547C"/>
    <w:rsid w:val="002C5765"/>
    <w:rsid w:val="002C5AE9"/>
    <w:rsid w:val="002D0E53"/>
    <w:rsid w:val="002D269B"/>
    <w:rsid w:val="002D3600"/>
    <w:rsid w:val="002D39E6"/>
    <w:rsid w:val="002D4857"/>
    <w:rsid w:val="002D49AD"/>
    <w:rsid w:val="002D49BC"/>
    <w:rsid w:val="002E0850"/>
    <w:rsid w:val="002E1891"/>
    <w:rsid w:val="002E4539"/>
    <w:rsid w:val="002E496C"/>
    <w:rsid w:val="002E4A82"/>
    <w:rsid w:val="002E4C7D"/>
    <w:rsid w:val="002E4DDC"/>
    <w:rsid w:val="002E5A23"/>
    <w:rsid w:val="002E69AC"/>
    <w:rsid w:val="002F039C"/>
    <w:rsid w:val="002F06B2"/>
    <w:rsid w:val="002F3010"/>
    <w:rsid w:val="002F3913"/>
    <w:rsid w:val="002F3D92"/>
    <w:rsid w:val="002F406C"/>
    <w:rsid w:val="002F4187"/>
    <w:rsid w:val="002F6AB6"/>
    <w:rsid w:val="002F6C4F"/>
    <w:rsid w:val="002F7A00"/>
    <w:rsid w:val="002F7E5D"/>
    <w:rsid w:val="003007B6"/>
    <w:rsid w:val="00300EA2"/>
    <w:rsid w:val="00302480"/>
    <w:rsid w:val="003029FF"/>
    <w:rsid w:val="003038C8"/>
    <w:rsid w:val="00305A5D"/>
    <w:rsid w:val="00307A0B"/>
    <w:rsid w:val="00310214"/>
    <w:rsid w:val="0031138C"/>
    <w:rsid w:val="003114D2"/>
    <w:rsid w:val="003124F2"/>
    <w:rsid w:val="0031402D"/>
    <w:rsid w:val="003165E6"/>
    <w:rsid w:val="003211A1"/>
    <w:rsid w:val="003221CF"/>
    <w:rsid w:val="003233ED"/>
    <w:rsid w:val="003234CD"/>
    <w:rsid w:val="00324709"/>
    <w:rsid w:val="00324D9F"/>
    <w:rsid w:val="00327948"/>
    <w:rsid w:val="0033000F"/>
    <w:rsid w:val="00331246"/>
    <w:rsid w:val="00331F39"/>
    <w:rsid w:val="00332011"/>
    <w:rsid w:val="00332518"/>
    <w:rsid w:val="003326A7"/>
    <w:rsid w:val="00332925"/>
    <w:rsid w:val="003332ED"/>
    <w:rsid w:val="00333DC8"/>
    <w:rsid w:val="00334D0B"/>
    <w:rsid w:val="0033671D"/>
    <w:rsid w:val="003368DC"/>
    <w:rsid w:val="00336CEF"/>
    <w:rsid w:val="0034144A"/>
    <w:rsid w:val="00341D42"/>
    <w:rsid w:val="00343492"/>
    <w:rsid w:val="0034434D"/>
    <w:rsid w:val="00345927"/>
    <w:rsid w:val="003470C8"/>
    <w:rsid w:val="0034794E"/>
    <w:rsid w:val="00350584"/>
    <w:rsid w:val="00351708"/>
    <w:rsid w:val="00351857"/>
    <w:rsid w:val="003531D5"/>
    <w:rsid w:val="003550A3"/>
    <w:rsid w:val="003561EE"/>
    <w:rsid w:val="00357625"/>
    <w:rsid w:val="00357F16"/>
    <w:rsid w:val="00360889"/>
    <w:rsid w:val="00360DC6"/>
    <w:rsid w:val="003610E1"/>
    <w:rsid w:val="00363992"/>
    <w:rsid w:val="00364FD9"/>
    <w:rsid w:val="003671BE"/>
    <w:rsid w:val="00367C57"/>
    <w:rsid w:val="00372094"/>
    <w:rsid w:val="00372485"/>
    <w:rsid w:val="00372D57"/>
    <w:rsid w:val="00373200"/>
    <w:rsid w:val="003757EE"/>
    <w:rsid w:val="00375EE3"/>
    <w:rsid w:val="00375EF5"/>
    <w:rsid w:val="003765CA"/>
    <w:rsid w:val="003767A5"/>
    <w:rsid w:val="00376885"/>
    <w:rsid w:val="00376B11"/>
    <w:rsid w:val="00376DFA"/>
    <w:rsid w:val="00380C0B"/>
    <w:rsid w:val="003821E2"/>
    <w:rsid w:val="00382A17"/>
    <w:rsid w:val="00383108"/>
    <w:rsid w:val="00384E03"/>
    <w:rsid w:val="00385254"/>
    <w:rsid w:val="00385C20"/>
    <w:rsid w:val="00385FA7"/>
    <w:rsid w:val="003926FD"/>
    <w:rsid w:val="0039462E"/>
    <w:rsid w:val="00395424"/>
    <w:rsid w:val="00395813"/>
    <w:rsid w:val="00395CE2"/>
    <w:rsid w:val="00397DBC"/>
    <w:rsid w:val="003A1729"/>
    <w:rsid w:val="003A2CCB"/>
    <w:rsid w:val="003A316C"/>
    <w:rsid w:val="003A5266"/>
    <w:rsid w:val="003A5ECD"/>
    <w:rsid w:val="003A5F5B"/>
    <w:rsid w:val="003A6483"/>
    <w:rsid w:val="003A6546"/>
    <w:rsid w:val="003A789A"/>
    <w:rsid w:val="003A7B97"/>
    <w:rsid w:val="003B0B1D"/>
    <w:rsid w:val="003B12EC"/>
    <w:rsid w:val="003B197A"/>
    <w:rsid w:val="003B2B6A"/>
    <w:rsid w:val="003B47B8"/>
    <w:rsid w:val="003B5188"/>
    <w:rsid w:val="003B6BA7"/>
    <w:rsid w:val="003C0FF8"/>
    <w:rsid w:val="003C1D3B"/>
    <w:rsid w:val="003C2A17"/>
    <w:rsid w:val="003C3159"/>
    <w:rsid w:val="003C3505"/>
    <w:rsid w:val="003C35F8"/>
    <w:rsid w:val="003C42D8"/>
    <w:rsid w:val="003C5F72"/>
    <w:rsid w:val="003C6575"/>
    <w:rsid w:val="003C77E0"/>
    <w:rsid w:val="003D17D7"/>
    <w:rsid w:val="003D1F97"/>
    <w:rsid w:val="003D223D"/>
    <w:rsid w:val="003D2678"/>
    <w:rsid w:val="003D2831"/>
    <w:rsid w:val="003D3283"/>
    <w:rsid w:val="003D41CB"/>
    <w:rsid w:val="003D4A82"/>
    <w:rsid w:val="003D4AEF"/>
    <w:rsid w:val="003D50BF"/>
    <w:rsid w:val="003D6F29"/>
    <w:rsid w:val="003D71A3"/>
    <w:rsid w:val="003E0281"/>
    <w:rsid w:val="003E125E"/>
    <w:rsid w:val="003E17D4"/>
    <w:rsid w:val="003E2B8A"/>
    <w:rsid w:val="003E36BE"/>
    <w:rsid w:val="003E3BE0"/>
    <w:rsid w:val="003E3D05"/>
    <w:rsid w:val="003E4931"/>
    <w:rsid w:val="003E501D"/>
    <w:rsid w:val="003E7620"/>
    <w:rsid w:val="003F062F"/>
    <w:rsid w:val="003F068A"/>
    <w:rsid w:val="003F10B9"/>
    <w:rsid w:val="003F10EE"/>
    <w:rsid w:val="003F16F6"/>
    <w:rsid w:val="003F1E5A"/>
    <w:rsid w:val="003F3E21"/>
    <w:rsid w:val="003F4DC7"/>
    <w:rsid w:val="003F5235"/>
    <w:rsid w:val="003F57F5"/>
    <w:rsid w:val="003F634A"/>
    <w:rsid w:val="003F6F19"/>
    <w:rsid w:val="00400F76"/>
    <w:rsid w:val="0040249E"/>
    <w:rsid w:val="004027E4"/>
    <w:rsid w:val="004030C3"/>
    <w:rsid w:val="004039F3"/>
    <w:rsid w:val="00405270"/>
    <w:rsid w:val="004057A1"/>
    <w:rsid w:val="00406214"/>
    <w:rsid w:val="004064B3"/>
    <w:rsid w:val="00406917"/>
    <w:rsid w:val="0040744B"/>
    <w:rsid w:val="0041071D"/>
    <w:rsid w:val="0041119C"/>
    <w:rsid w:val="004127F5"/>
    <w:rsid w:val="00412DE1"/>
    <w:rsid w:val="00413072"/>
    <w:rsid w:val="0041370F"/>
    <w:rsid w:val="004137E8"/>
    <w:rsid w:val="00414243"/>
    <w:rsid w:val="0041440D"/>
    <w:rsid w:val="00414AFC"/>
    <w:rsid w:val="00415151"/>
    <w:rsid w:val="004151A7"/>
    <w:rsid w:val="00415310"/>
    <w:rsid w:val="00416302"/>
    <w:rsid w:val="00420AF5"/>
    <w:rsid w:val="00421709"/>
    <w:rsid w:val="0042213C"/>
    <w:rsid w:val="00423682"/>
    <w:rsid w:val="00423763"/>
    <w:rsid w:val="00423A24"/>
    <w:rsid w:val="00425799"/>
    <w:rsid w:val="00425FEB"/>
    <w:rsid w:val="00426AE7"/>
    <w:rsid w:val="0042762F"/>
    <w:rsid w:val="004277D8"/>
    <w:rsid w:val="00427DC7"/>
    <w:rsid w:val="00431030"/>
    <w:rsid w:val="0043105D"/>
    <w:rsid w:val="00431613"/>
    <w:rsid w:val="00431792"/>
    <w:rsid w:val="0043297A"/>
    <w:rsid w:val="00432EB2"/>
    <w:rsid w:val="004332D5"/>
    <w:rsid w:val="0043377D"/>
    <w:rsid w:val="00433C21"/>
    <w:rsid w:val="00433D34"/>
    <w:rsid w:val="00436F53"/>
    <w:rsid w:val="0043714F"/>
    <w:rsid w:val="004377EE"/>
    <w:rsid w:val="0044010D"/>
    <w:rsid w:val="0044113E"/>
    <w:rsid w:val="004415CF"/>
    <w:rsid w:val="00441974"/>
    <w:rsid w:val="00442F99"/>
    <w:rsid w:val="004430D1"/>
    <w:rsid w:val="004438B5"/>
    <w:rsid w:val="0044440B"/>
    <w:rsid w:val="00445E8F"/>
    <w:rsid w:val="00447037"/>
    <w:rsid w:val="00450BCF"/>
    <w:rsid w:val="0045124D"/>
    <w:rsid w:val="00453751"/>
    <w:rsid w:val="00454000"/>
    <w:rsid w:val="00454184"/>
    <w:rsid w:val="00454596"/>
    <w:rsid w:val="00454904"/>
    <w:rsid w:val="00455251"/>
    <w:rsid w:val="0045605D"/>
    <w:rsid w:val="00457A42"/>
    <w:rsid w:val="00457B66"/>
    <w:rsid w:val="0046032F"/>
    <w:rsid w:val="0046135B"/>
    <w:rsid w:val="00461E73"/>
    <w:rsid w:val="00462BAD"/>
    <w:rsid w:val="0046452B"/>
    <w:rsid w:val="00466052"/>
    <w:rsid w:val="0046765E"/>
    <w:rsid w:val="0047062C"/>
    <w:rsid w:val="0047137C"/>
    <w:rsid w:val="004718CC"/>
    <w:rsid w:val="00471FF4"/>
    <w:rsid w:val="0047269A"/>
    <w:rsid w:val="00472BB7"/>
    <w:rsid w:val="00474197"/>
    <w:rsid w:val="004741B4"/>
    <w:rsid w:val="00474B5E"/>
    <w:rsid w:val="00477190"/>
    <w:rsid w:val="00477C24"/>
    <w:rsid w:val="00477E56"/>
    <w:rsid w:val="00481695"/>
    <w:rsid w:val="00481CCE"/>
    <w:rsid w:val="004830E6"/>
    <w:rsid w:val="00483101"/>
    <w:rsid w:val="004840F1"/>
    <w:rsid w:val="004843BC"/>
    <w:rsid w:val="0048460E"/>
    <w:rsid w:val="00484922"/>
    <w:rsid w:val="0048677F"/>
    <w:rsid w:val="00487492"/>
    <w:rsid w:val="00491DDB"/>
    <w:rsid w:val="00492413"/>
    <w:rsid w:val="00492DAA"/>
    <w:rsid w:val="00494D4E"/>
    <w:rsid w:val="004950D6"/>
    <w:rsid w:val="00495A96"/>
    <w:rsid w:val="004978A2"/>
    <w:rsid w:val="004A0FA7"/>
    <w:rsid w:val="004A201B"/>
    <w:rsid w:val="004A22AB"/>
    <w:rsid w:val="004A3D76"/>
    <w:rsid w:val="004A3E7B"/>
    <w:rsid w:val="004A43E7"/>
    <w:rsid w:val="004A43EB"/>
    <w:rsid w:val="004A4B17"/>
    <w:rsid w:val="004A4B6C"/>
    <w:rsid w:val="004A52A1"/>
    <w:rsid w:val="004A56BB"/>
    <w:rsid w:val="004A763C"/>
    <w:rsid w:val="004B06DD"/>
    <w:rsid w:val="004B0FC2"/>
    <w:rsid w:val="004B1751"/>
    <w:rsid w:val="004B211D"/>
    <w:rsid w:val="004B24CD"/>
    <w:rsid w:val="004C0253"/>
    <w:rsid w:val="004C0798"/>
    <w:rsid w:val="004C15E3"/>
    <w:rsid w:val="004C4A3E"/>
    <w:rsid w:val="004C60B0"/>
    <w:rsid w:val="004D00D6"/>
    <w:rsid w:val="004D011A"/>
    <w:rsid w:val="004D043D"/>
    <w:rsid w:val="004D0FB7"/>
    <w:rsid w:val="004D1E01"/>
    <w:rsid w:val="004D2CAB"/>
    <w:rsid w:val="004D2EB4"/>
    <w:rsid w:val="004D34B4"/>
    <w:rsid w:val="004D46AC"/>
    <w:rsid w:val="004D56FF"/>
    <w:rsid w:val="004D5831"/>
    <w:rsid w:val="004D63AE"/>
    <w:rsid w:val="004D65B5"/>
    <w:rsid w:val="004E15E0"/>
    <w:rsid w:val="004E1D73"/>
    <w:rsid w:val="004E22F7"/>
    <w:rsid w:val="004E39D3"/>
    <w:rsid w:val="004E508A"/>
    <w:rsid w:val="004E542A"/>
    <w:rsid w:val="004E616D"/>
    <w:rsid w:val="004E6B57"/>
    <w:rsid w:val="004E7DE1"/>
    <w:rsid w:val="004F1BDE"/>
    <w:rsid w:val="004F1C27"/>
    <w:rsid w:val="004F2CEE"/>
    <w:rsid w:val="004F2DAE"/>
    <w:rsid w:val="004F3CA4"/>
    <w:rsid w:val="004F47D4"/>
    <w:rsid w:val="004F53BF"/>
    <w:rsid w:val="004F556E"/>
    <w:rsid w:val="004F78C9"/>
    <w:rsid w:val="004F7F44"/>
    <w:rsid w:val="0050015A"/>
    <w:rsid w:val="005011B5"/>
    <w:rsid w:val="005014C8"/>
    <w:rsid w:val="00501AD2"/>
    <w:rsid w:val="005037B4"/>
    <w:rsid w:val="00505FA6"/>
    <w:rsid w:val="00506189"/>
    <w:rsid w:val="005079BF"/>
    <w:rsid w:val="0051287A"/>
    <w:rsid w:val="00512C4C"/>
    <w:rsid w:val="0051323E"/>
    <w:rsid w:val="00513478"/>
    <w:rsid w:val="00516E25"/>
    <w:rsid w:val="00520557"/>
    <w:rsid w:val="00520782"/>
    <w:rsid w:val="005219E7"/>
    <w:rsid w:val="005256C2"/>
    <w:rsid w:val="00527BC6"/>
    <w:rsid w:val="005304F4"/>
    <w:rsid w:val="00530673"/>
    <w:rsid w:val="00530C47"/>
    <w:rsid w:val="005315AD"/>
    <w:rsid w:val="00531999"/>
    <w:rsid w:val="00531ABF"/>
    <w:rsid w:val="00531B9A"/>
    <w:rsid w:val="00531D15"/>
    <w:rsid w:val="00532764"/>
    <w:rsid w:val="005345AE"/>
    <w:rsid w:val="00535839"/>
    <w:rsid w:val="00535911"/>
    <w:rsid w:val="00535CD7"/>
    <w:rsid w:val="00535E35"/>
    <w:rsid w:val="00535FC1"/>
    <w:rsid w:val="00537604"/>
    <w:rsid w:val="0054025D"/>
    <w:rsid w:val="00541032"/>
    <w:rsid w:val="005410D8"/>
    <w:rsid w:val="005414C5"/>
    <w:rsid w:val="00542377"/>
    <w:rsid w:val="00544DBB"/>
    <w:rsid w:val="005458FE"/>
    <w:rsid w:val="00546412"/>
    <w:rsid w:val="00546A11"/>
    <w:rsid w:val="005502F4"/>
    <w:rsid w:val="00550DF8"/>
    <w:rsid w:val="00551782"/>
    <w:rsid w:val="00552743"/>
    <w:rsid w:val="0055313F"/>
    <w:rsid w:val="00553479"/>
    <w:rsid w:val="005546EF"/>
    <w:rsid w:val="00555A5F"/>
    <w:rsid w:val="00555C19"/>
    <w:rsid w:val="00555F0E"/>
    <w:rsid w:val="00556C66"/>
    <w:rsid w:val="0056052D"/>
    <w:rsid w:val="005622B7"/>
    <w:rsid w:val="00563EF1"/>
    <w:rsid w:val="005643CC"/>
    <w:rsid w:val="00565C7C"/>
    <w:rsid w:val="00566907"/>
    <w:rsid w:val="00566AB4"/>
    <w:rsid w:val="005674A8"/>
    <w:rsid w:val="005675F1"/>
    <w:rsid w:val="00567EBE"/>
    <w:rsid w:val="005717C4"/>
    <w:rsid w:val="00572C13"/>
    <w:rsid w:val="00572E09"/>
    <w:rsid w:val="00573430"/>
    <w:rsid w:val="00574988"/>
    <w:rsid w:val="0057515E"/>
    <w:rsid w:val="00575AC5"/>
    <w:rsid w:val="0057605D"/>
    <w:rsid w:val="0057609C"/>
    <w:rsid w:val="0057690A"/>
    <w:rsid w:val="00581347"/>
    <w:rsid w:val="0058140A"/>
    <w:rsid w:val="00581AC9"/>
    <w:rsid w:val="005849F8"/>
    <w:rsid w:val="005878D2"/>
    <w:rsid w:val="00587E75"/>
    <w:rsid w:val="005911F3"/>
    <w:rsid w:val="00592FC3"/>
    <w:rsid w:val="005938DF"/>
    <w:rsid w:val="00594471"/>
    <w:rsid w:val="00594E9C"/>
    <w:rsid w:val="00595137"/>
    <w:rsid w:val="00596F2C"/>
    <w:rsid w:val="005A0279"/>
    <w:rsid w:val="005A02C5"/>
    <w:rsid w:val="005A02D7"/>
    <w:rsid w:val="005A099B"/>
    <w:rsid w:val="005A0B45"/>
    <w:rsid w:val="005A2960"/>
    <w:rsid w:val="005A2D9C"/>
    <w:rsid w:val="005A2FF8"/>
    <w:rsid w:val="005A431A"/>
    <w:rsid w:val="005A4E9F"/>
    <w:rsid w:val="005A53CD"/>
    <w:rsid w:val="005A55FE"/>
    <w:rsid w:val="005A567C"/>
    <w:rsid w:val="005A5FAD"/>
    <w:rsid w:val="005A6A11"/>
    <w:rsid w:val="005A7E42"/>
    <w:rsid w:val="005B0243"/>
    <w:rsid w:val="005B04CD"/>
    <w:rsid w:val="005B08EB"/>
    <w:rsid w:val="005B1CE3"/>
    <w:rsid w:val="005B236F"/>
    <w:rsid w:val="005B2A38"/>
    <w:rsid w:val="005B3BB3"/>
    <w:rsid w:val="005B585F"/>
    <w:rsid w:val="005B623C"/>
    <w:rsid w:val="005B6A79"/>
    <w:rsid w:val="005B7BCB"/>
    <w:rsid w:val="005C107D"/>
    <w:rsid w:val="005C288D"/>
    <w:rsid w:val="005C3633"/>
    <w:rsid w:val="005C4769"/>
    <w:rsid w:val="005C69D4"/>
    <w:rsid w:val="005C6A1F"/>
    <w:rsid w:val="005D2502"/>
    <w:rsid w:val="005D47F3"/>
    <w:rsid w:val="005D49BF"/>
    <w:rsid w:val="005D5E30"/>
    <w:rsid w:val="005D6F4E"/>
    <w:rsid w:val="005E1EAA"/>
    <w:rsid w:val="005E22E7"/>
    <w:rsid w:val="005E3ACD"/>
    <w:rsid w:val="005E3B86"/>
    <w:rsid w:val="005E673B"/>
    <w:rsid w:val="005E7226"/>
    <w:rsid w:val="005E7A57"/>
    <w:rsid w:val="005E7F51"/>
    <w:rsid w:val="005F024E"/>
    <w:rsid w:val="005F0A0D"/>
    <w:rsid w:val="005F24B0"/>
    <w:rsid w:val="005F36C9"/>
    <w:rsid w:val="005F4059"/>
    <w:rsid w:val="005F4411"/>
    <w:rsid w:val="005F5BF5"/>
    <w:rsid w:val="005F6733"/>
    <w:rsid w:val="005F714A"/>
    <w:rsid w:val="00602865"/>
    <w:rsid w:val="006040D8"/>
    <w:rsid w:val="00604315"/>
    <w:rsid w:val="00604E26"/>
    <w:rsid w:val="006052CF"/>
    <w:rsid w:val="006069A9"/>
    <w:rsid w:val="00607B8D"/>
    <w:rsid w:val="006107CE"/>
    <w:rsid w:val="00610D70"/>
    <w:rsid w:val="00611F5C"/>
    <w:rsid w:val="006127E7"/>
    <w:rsid w:val="00612AFF"/>
    <w:rsid w:val="0061305C"/>
    <w:rsid w:val="006131B6"/>
    <w:rsid w:val="0061355E"/>
    <w:rsid w:val="0061665E"/>
    <w:rsid w:val="00616E09"/>
    <w:rsid w:val="00617136"/>
    <w:rsid w:val="006205E0"/>
    <w:rsid w:val="00622A3B"/>
    <w:rsid w:val="0062396C"/>
    <w:rsid w:val="00623FF9"/>
    <w:rsid w:val="00627D4E"/>
    <w:rsid w:val="00630413"/>
    <w:rsid w:val="00631BE1"/>
    <w:rsid w:val="00632531"/>
    <w:rsid w:val="00632541"/>
    <w:rsid w:val="00633928"/>
    <w:rsid w:val="00633A5E"/>
    <w:rsid w:val="00633F02"/>
    <w:rsid w:val="00634478"/>
    <w:rsid w:val="00634758"/>
    <w:rsid w:val="006347E4"/>
    <w:rsid w:val="00634D34"/>
    <w:rsid w:val="00636946"/>
    <w:rsid w:val="00636D3D"/>
    <w:rsid w:val="00640711"/>
    <w:rsid w:val="00641F2F"/>
    <w:rsid w:val="0064239A"/>
    <w:rsid w:val="00642E79"/>
    <w:rsid w:val="00643AD5"/>
    <w:rsid w:val="0064430C"/>
    <w:rsid w:val="00644373"/>
    <w:rsid w:val="00644B36"/>
    <w:rsid w:val="00645264"/>
    <w:rsid w:val="00645915"/>
    <w:rsid w:val="00647D52"/>
    <w:rsid w:val="00650EEE"/>
    <w:rsid w:val="006519C3"/>
    <w:rsid w:val="00652B30"/>
    <w:rsid w:val="00654398"/>
    <w:rsid w:val="00654E92"/>
    <w:rsid w:val="00655438"/>
    <w:rsid w:val="0065553C"/>
    <w:rsid w:val="00655BE5"/>
    <w:rsid w:val="0065622F"/>
    <w:rsid w:val="00656345"/>
    <w:rsid w:val="00656DC6"/>
    <w:rsid w:val="006571EE"/>
    <w:rsid w:val="00657722"/>
    <w:rsid w:val="006604EB"/>
    <w:rsid w:val="00660F82"/>
    <w:rsid w:val="0066225D"/>
    <w:rsid w:val="00663BB6"/>
    <w:rsid w:val="00664110"/>
    <w:rsid w:val="00664B4A"/>
    <w:rsid w:val="00664B78"/>
    <w:rsid w:val="00664D17"/>
    <w:rsid w:val="0066602E"/>
    <w:rsid w:val="0066648A"/>
    <w:rsid w:val="00666520"/>
    <w:rsid w:val="00667C5B"/>
    <w:rsid w:val="00670062"/>
    <w:rsid w:val="0067293C"/>
    <w:rsid w:val="006755DD"/>
    <w:rsid w:val="00675E6F"/>
    <w:rsid w:val="00682758"/>
    <w:rsid w:val="0068318B"/>
    <w:rsid w:val="00683F48"/>
    <w:rsid w:val="0068497B"/>
    <w:rsid w:val="00685B8E"/>
    <w:rsid w:val="00690286"/>
    <w:rsid w:val="00690738"/>
    <w:rsid w:val="00691D5C"/>
    <w:rsid w:val="00691D9E"/>
    <w:rsid w:val="00692CDE"/>
    <w:rsid w:val="00693073"/>
    <w:rsid w:val="00694FB0"/>
    <w:rsid w:val="006963CC"/>
    <w:rsid w:val="006977FF"/>
    <w:rsid w:val="00697E33"/>
    <w:rsid w:val="006A01A6"/>
    <w:rsid w:val="006A01FA"/>
    <w:rsid w:val="006A0E9E"/>
    <w:rsid w:val="006A25C7"/>
    <w:rsid w:val="006A3CF8"/>
    <w:rsid w:val="006A43EF"/>
    <w:rsid w:val="006A4AAD"/>
    <w:rsid w:val="006A6DA2"/>
    <w:rsid w:val="006A73B1"/>
    <w:rsid w:val="006A7AB2"/>
    <w:rsid w:val="006B0A8F"/>
    <w:rsid w:val="006B15E2"/>
    <w:rsid w:val="006B1BB7"/>
    <w:rsid w:val="006B4F29"/>
    <w:rsid w:val="006B5717"/>
    <w:rsid w:val="006B582F"/>
    <w:rsid w:val="006B6857"/>
    <w:rsid w:val="006B7179"/>
    <w:rsid w:val="006B7F61"/>
    <w:rsid w:val="006C0CEB"/>
    <w:rsid w:val="006C180C"/>
    <w:rsid w:val="006C1BC0"/>
    <w:rsid w:val="006C3B1E"/>
    <w:rsid w:val="006C40AA"/>
    <w:rsid w:val="006C47FD"/>
    <w:rsid w:val="006C558A"/>
    <w:rsid w:val="006C5A82"/>
    <w:rsid w:val="006C5F61"/>
    <w:rsid w:val="006C6377"/>
    <w:rsid w:val="006C6E37"/>
    <w:rsid w:val="006C70A0"/>
    <w:rsid w:val="006D0A33"/>
    <w:rsid w:val="006D0CED"/>
    <w:rsid w:val="006D0EC5"/>
    <w:rsid w:val="006D27CB"/>
    <w:rsid w:val="006D2F08"/>
    <w:rsid w:val="006D3858"/>
    <w:rsid w:val="006D4451"/>
    <w:rsid w:val="006D4F0D"/>
    <w:rsid w:val="006D576C"/>
    <w:rsid w:val="006D5865"/>
    <w:rsid w:val="006D6423"/>
    <w:rsid w:val="006D6A00"/>
    <w:rsid w:val="006D719F"/>
    <w:rsid w:val="006E159F"/>
    <w:rsid w:val="006E2E2D"/>
    <w:rsid w:val="006E3765"/>
    <w:rsid w:val="006E4B1B"/>
    <w:rsid w:val="006E5445"/>
    <w:rsid w:val="006E567B"/>
    <w:rsid w:val="006E6D07"/>
    <w:rsid w:val="006E6ECD"/>
    <w:rsid w:val="006E7903"/>
    <w:rsid w:val="006E7B99"/>
    <w:rsid w:val="006E7D93"/>
    <w:rsid w:val="006F12F3"/>
    <w:rsid w:val="006F16CE"/>
    <w:rsid w:val="006F4CDB"/>
    <w:rsid w:val="006F670A"/>
    <w:rsid w:val="006F68FD"/>
    <w:rsid w:val="006F6E5E"/>
    <w:rsid w:val="00700B66"/>
    <w:rsid w:val="007012D5"/>
    <w:rsid w:val="00701333"/>
    <w:rsid w:val="00701E1A"/>
    <w:rsid w:val="00702139"/>
    <w:rsid w:val="007029A3"/>
    <w:rsid w:val="00703DA5"/>
    <w:rsid w:val="00704520"/>
    <w:rsid w:val="0070478C"/>
    <w:rsid w:val="00705261"/>
    <w:rsid w:val="00705CC8"/>
    <w:rsid w:val="00705ED4"/>
    <w:rsid w:val="00706E4E"/>
    <w:rsid w:val="0070791C"/>
    <w:rsid w:val="00710ACA"/>
    <w:rsid w:val="00710E59"/>
    <w:rsid w:val="00711D97"/>
    <w:rsid w:val="0071301E"/>
    <w:rsid w:val="00713703"/>
    <w:rsid w:val="0071383C"/>
    <w:rsid w:val="00713A1C"/>
    <w:rsid w:val="007141A7"/>
    <w:rsid w:val="00714477"/>
    <w:rsid w:val="00716EF8"/>
    <w:rsid w:val="00717A95"/>
    <w:rsid w:val="00720476"/>
    <w:rsid w:val="00721B55"/>
    <w:rsid w:val="00721C4E"/>
    <w:rsid w:val="00721C7D"/>
    <w:rsid w:val="00722BB0"/>
    <w:rsid w:val="00723B49"/>
    <w:rsid w:val="007243B3"/>
    <w:rsid w:val="00724557"/>
    <w:rsid w:val="007257A8"/>
    <w:rsid w:val="00725F8D"/>
    <w:rsid w:val="00726CE4"/>
    <w:rsid w:val="0073023C"/>
    <w:rsid w:val="00731853"/>
    <w:rsid w:val="00731D78"/>
    <w:rsid w:val="007322D2"/>
    <w:rsid w:val="00734143"/>
    <w:rsid w:val="00737E47"/>
    <w:rsid w:val="00740EAC"/>
    <w:rsid w:val="00741832"/>
    <w:rsid w:val="00743B50"/>
    <w:rsid w:val="007447E2"/>
    <w:rsid w:val="00744956"/>
    <w:rsid w:val="00744D2B"/>
    <w:rsid w:val="00745A5C"/>
    <w:rsid w:val="0074605F"/>
    <w:rsid w:val="00747E94"/>
    <w:rsid w:val="00747F77"/>
    <w:rsid w:val="007514B0"/>
    <w:rsid w:val="00751C82"/>
    <w:rsid w:val="00752C5D"/>
    <w:rsid w:val="00755020"/>
    <w:rsid w:val="00755384"/>
    <w:rsid w:val="00755529"/>
    <w:rsid w:val="007555C3"/>
    <w:rsid w:val="00760D8A"/>
    <w:rsid w:val="0076141F"/>
    <w:rsid w:val="007626EC"/>
    <w:rsid w:val="00762B6F"/>
    <w:rsid w:val="00762B97"/>
    <w:rsid w:val="00762D13"/>
    <w:rsid w:val="00763B45"/>
    <w:rsid w:val="00766749"/>
    <w:rsid w:val="00767C1B"/>
    <w:rsid w:val="007704F6"/>
    <w:rsid w:val="00770DFE"/>
    <w:rsid w:val="0077112C"/>
    <w:rsid w:val="007714A9"/>
    <w:rsid w:val="0077273C"/>
    <w:rsid w:val="007748D1"/>
    <w:rsid w:val="00774F88"/>
    <w:rsid w:val="00774FDB"/>
    <w:rsid w:val="00777BA2"/>
    <w:rsid w:val="00777C02"/>
    <w:rsid w:val="007810A5"/>
    <w:rsid w:val="00781408"/>
    <w:rsid w:val="007817F4"/>
    <w:rsid w:val="0078252F"/>
    <w:rsid w:val="0078445E"/>
    <w:rsid w:val="0078494D"/>
    <w:rsid w:val="00784F7F"/>
    <w:rsid w:val="0079144D"/>
    <w:rsid w:val="00794FAD"/>
    <w:rsid w:val="007958A0"/>
    <w:rsid w:val="00795D4A"/>
    <w:rsid w:val="00796B46"/>
    <w:rsid w:val="00796F25"/>
    <w:rsid w:val="007A0D17"/>
    <w:rsid w:val="007A1187"/>
    <w:rsid w:val="007A2481"/>
    <w:rsid w:val="007A2E98"/>
    <w:rsid w:val="007A3BA3"/>
    <w:rsid w:val="007A3C6F"/>
    <w:rsid w:val="007A42DA"/>
    <w:rsid w:val="007A4628"/>
    <w:rsid w:val="007A4E3B"/>
    <w:rsid w:val="007A6CC0"/>
    <w:rsid w:val="007A7052"/>
    <w:rsid w:val="007B1117"/>
    <w:rsid w:val="007B1499"/>
    <w:rsid w:val="007B1BBF"/>
    <w:rsid w:val="007B1E98"/>
    <w:rsid w:val="007B2960"/>
    <w:rsid w:val="007B355D"/>
    <w:rsid w:val="007B3F89"/>
    <w:rsid w:val="007B5BF6"/>
    <w:rsid w:val="007B6DBC"/>
    <w:rsid w:val="007B7980"/>
    <w:rsid w:val="007B7B4D"/>
    <w:rsid w:val="007C01A5"/>
    <w:rsid w:val="007C0EC9"/>
    <w:rsid w:val="007C15F6"/>
    <w:rsid w:val="007C16B3"/>
    <w:rsid w:val="007C1BFE"/>
    <w:rsid w:val="007C3551"/>
    <w:rsid w:val="007C5178"/>
    <w:rsid w:val="007C5AD4"/>
    <w:rsid w:val="007C5D5A"/>
    <w:rsid w:val="007C607F"/>
    <w:rsid w:val="007C6202"/>
    <w:rsid w:val="007C79DD"/>
    <w:rsid w:val="007D1A97"/>
    <w:rsid w:val="007D2031"/>
    <w:rsid w:val="007D2CD6"/>
    <w:rsid w:val="007D3063"/>
    <w:rsid w:val="007D3704"/>
    <w:rsid w:val="007D3762"/>
    <w:rsid w:val="007D37CB"/>
    <w:rsid w:val="007D3CEB"/>
    <w:rsid w:val="007D61C5"/>
    <w:rsid w:val="007D7BF7"/>
    <w:rsid w:val="007D7F95"/>
    <w:rsid w:val="007E002E"/>
    <w:rsid w:val="007E034D"/>
    <w:rsid w:val="007E08CC"/>
    <w:rsid w:val="007E0B8F"/>
    <w:rsid w:val="007E2083"/>
    <w:rsid w:val="007E550A"/>
    <w:rsid w:val="007E5AB1"/>
    <w:rsid w:val="007E7683"/>
    <w:rsid w:val="007F139E"/>
    <w:rsid w:val="007F2E9F"/>
    <w:rsid w:val="007F3809"/>
    <w:rsid w:val="007F444F"/>
    <w:rsid w:val="007F47C3"/>
    <w:rsid w:val="007F49FA"/>
    <w:rsid w:val="007F54C4"/>
    <w:rsid w:val="007F55AD"/>
    <w:rsid w:val="007F5F36"/>
    <w:rsid w:val="007F6E5D"/>
    <w:rsid w:val="007F6E9A"/>
    <w:rsid w:val="00800C95"/>
    <w:rsid w:val="008011EC"/>
    <w:rsid w:val="00801975"/>
    <w:rsid w:val="00801B21"/>
    <w:rsid w:val="00801ED3"/>
    <w:rsid w:val="008023BD"/>
    <w:rsid w:val="00802950"/>
    <w:rsid w:val="00804298"/>
    <w:rsid w:val="008044D4"/>
    <w:rsid w:val="0080466D"/>
    <w:rsid w:val="0081086B"/>
    <w:rsid w:val="00810AB4"/>
    <w:rsid w:val="00811097"/>
    <w:rsid w:val="00811A9F"/>
    <w:rsid w:val="008125E8"/>
    <w:rsid w:val="0081309C"/>
    <w:rsid w:val="00815616"/>
    <w:rsid w:val="00816282"/>
    <w:rsid w:val="00817438"/>
    <w:rsid w:val="00817843"/>
    <w:rsid w:val="00817B00"/>
    <w:rsid w:val="00817B56"/>
    <w:rsid w:val="00821A88"/>
    <w:rsid w:val="0082495D"/>
    <w:rsid w:val="00824A3A"/>
    <w:rsid w:val="008315B2"/>
    <w:rsid w:val="00831AC3"/>
    <w:rsid w:val="00835E7A"/>
    <w:rsid w:val="008428B1"/>
    <w:rsid w:val="0084381B"/>
    <w:rsid w:val="00846947"/>
    <w:rsid w:val="00847C5B"/>
    <w:rsid w:val="00847E68"/>
    <w:rsid w:val="00850BEE"/>
    <w:rsid w:val="00851F3F"/>
    <w:rsid w:val="00855FD4"/>
    <w:rsid w:val="00856EDC"/>
    <w:rsid w:val="00857A25"/>
    <w:rsid w:val="00860CDF"/>
    <w:rsid w:val="0086120A"/>
    <w:rsid w:val="008616DD"/>
    <w:rsid w:val="008623B5"/>
    <w:rsid w:val="00862BE3"/>
    <w:rsid w:val="008636A9"/>
    <w:rsid w:val="00863F36"/>
    <w:rsid w:val="008648A8"/>
    <w:rsid w:val="00865A33"/>
    <w:rsid w:val="0086606C"/>
    <w:rsid w:val="00866C5F"/>
    <w:rsid w:val="00870ABA"/>
    <w:rsid w:val="00870E69"/>
    <w:rsid w:val="008710C3"/>
    <w:rsid w:val="008710E1"/>
    <w:rsid w:val="0087149D"/>
    <w:rsid w:val="008716E5"/>
    <w:rsid w:val="008766CB"/>
    <w:rsid w:val="0088078D"/>
    <w:rsid w:val="00880CF4"/>
    <w:rsid w:val="00881CA9"/>
    <w:rsid w:val="00881D20"/>
    <w:rsid w:val="00882ADD"/>
    <w:rsid w:val="008831D2"/>
    <w:rsid w:val="00883628"/>
    <w:rsid w:val="00883802"/>
    <w:rsid w:val="00884C26"/>
    <w:rsid w:val="00885544"/>
    <w:rsid w:val="0088572B"/>
    <w:rsid w:val="0088634E"/>
    <w:rsid w:val="008865C7"/>
    <w:rsid w:val="00890B73"/>
    <w:rsid w:val="008917AF"/>
    <w:rsid w:val="00893AB8"/>
    <w:rsid w:val="0089436C"/>
    <w:rsid w:val="00894DF8"/>
    <w:rsid w:val="00895839"/>
    <w:rsid w:val="00896644"/>
    <w:rsid w:val="008970B0"/>
    <w:rsid w:val="008973AE"/>
    <w:rsid w:val="008A04C8"/>
    <w:rsid w:val="008A174B"/>
    <w:rsid w:val="008A1BBF"/>
    <w:rsid w:val="008A2F67"/>
    <w:rsid w:val="008A493E"/>
    <w:rsid w:val="008A6566"/>
    <w:rsid w:val="008A6913"/>
    <w:rsid w:val="008A6E8B"/>
    <w:rsid w:val="008A6F55"/>
    <w:rsid w:val="008A7C5E"/>
    <w:rsid w:val="008A7DA2"/>
    <w:rsid w:val="008A7EDE"/>
    <w:rsid w:val="008B07B2"/>
    <w:rsid w:val="008B17F9"/>
    <w:rsid w:val="008B21E8"/>
    <w:rsid w:val="008B2A36"/>
    <w:rsid w:val="008B36FA"/>
    <w:rsid w:val="008B4178"/>
    <w:rsid w:val="008B5282"/>
    <w:rsid w:val="008B5675"/>
    <w:rsid w:val="008B70F3"/>
    <w:rsid w:val="008B76DF"/>
    <w:rsid w:val="008C00B5"/>
    <w:rsid w:val="008C00C9"/>
    <w:rsid w:val="008C0C9F"/>
    <w:rsid w:val="008C10F4"/>
    <w:rsid w:val="008C22A2"/>
    <w:rsid w:val="008C3287"/>
    <w:rsid w:val="008C4588"/>
    <w:rsid w:val="008C472A"/>
    <w:rsid w:val="008C5087"/>
    <w:rsid w:val="008C6FCA"/>
    <w:rsid w:val="008C75E6"/>
    <w:rsid w:val="008C7E4B"/>
    <w:rsid w:val="008D0A59"/>
    <w:rsid w:val="008D1535"/>
    <w:rsid w:val="008D380B"/>
    <w:rsid w:val="008D52C6"/>
    <w:rsid w:val="008D5DF4"/>
    <w:rsid w:val="008D7800"/>
    <w:rsid w:val="008E0205"/>
    <w:rsid w:val="008E0808"/>
    <w:rsid w:val="008E204D"/>
    <w:rsid w:val="008E38B0"/>
    <w:rsid w:val="008E4767"/>
    <w:rsid w:val="008E7A8C"/>
    <w:rsid w:val="008F2B75"/>
    <w:rsid w:val="008F3A1D"/>
    <w:rsid w:val="008F3AC2"/>
    <w:rsid w:val="008F3B06"/>
    <w:rsid w:val="008F6DB4"/>
    <w:rsid w:val="00900346"/>
    <w:rsid w:val="009004D8"/>
    <w:rsid w:val="00901072"/>
    <w:rsid w:val="00901667"/>
    <w:rsid w:val="00902BBD"/>
    <w:rsid w:val="00902FCA"/>
    <w:rsid w:val="00903285"/>
    <w:rsid w:val="00903C69"/>
    <w:rsid w:val="00904615"/>
    <w:rsid w:val="009056CC"/>
    <w:rsid w:val="009062DD"/>
    <w:rsid w:val="00906543"/>
    <w:rsid w:val="009068BC"/>
    <w:rsid w:val="00906F40"/>
    <w:rsid w:val="0090731E"/>
    <w:rsid w:val="00907C42"/>
    <w:rsid w:val="009108A9"/>
    <w:rsid w:val="0091194B"/>
    <w:rsid w:val="00911D59"/>
    <w:rsid w:val="009121E5"/>
    <w:rsid w:val="00912DB2"/>
    <w:rsid w:val="00914A02"/>
    <w:rsid w:val="00915B1C"/>
    <w:rsid w:val="009174F3"/>
    <w:rsid w:val="009178AD"/>
    <w:rsid w:val="0091797D"/>
    <w:rsid w:val="009214A0"/>
    <w:rsid w:val="0092375A"/>
    <w:rsid w:val="00923CBA"/>
    <w:rsid w:val="009240F5"/>
    <w:rsid w:val="00924CDC"/>
    <w:rsid w:val="00926703"/>
    <w:rsid w:val="00926D1F"/>
    <w:rsid w:val="00927691"/>
    <w:rsid w:val="00927A5F"/>
    <w:rsid w:val="00927B83"/>
    <w:rsid w:val="00930983"/>
    <w:rsid w:val="00931341"/>
    <w:rsid w:val="0093289A"/>
    <w:rsid w:val="00935102"/>
    <w:rsid w:val="009359B8"/>
    <w:rsid w:val="00935B63"/>
    <w:rsid w:val="009361FF"/>
    <w:rsid w:val="00936745"/>
    <w:rsid w:val="009372F0"/>
    <w:rsid w:val="0093746C"/>
    <w:rsid w:val="0094078F"/>
    <w:rsid w:val="00940FA3"/>
    <w:rsid w:val="00940FF0"/>
    <w:rsid w:val="00941FB0"/>
    <w:rsid w:val="00942011"/>
    <w:rsid w:val="009426D4"/>
    <w:rsid w:val="0094286F"/>
    <w:rsid w:val="00943CB8"/>
    <w:rsid w:val="009450CC"/>
    <w:rsid w:val="0094546B"/>
    <w:rsid w:val="00946583"/>
    <w:rsid w:val="00946A5D"/>
    <w:rsid w:val="009470B4"/>
    <w:rsid w:val="00947F25"/>
    <w:rsid w:val="00950159"/>
    <w:rsid w:val="00950256"/>
    <w:rsid w:val="009511C3"/>
    <w:rsid w:val="0095314C"/>
    <w:rsid w:val="00953535"/>
    <w:rsid w:val="0095490B"/>
    <w:rsid w:val="00957481"/>
    <w:rsid w:val="00957D4E"/>
    <w:rsid w:val="00960976"/>
    <w:rsid w:val="00961E86"/>
    <w:rsid w:val="009623E2"/>
    <w:rsid w:val="00965640"/>
    <w:rsid w:val="0097074B"/>
    <w:rsid w:val="00972346"/>
    <w:rsid w:val="009741E3"/>
    <w:rsid w:val="00974363"/>
    <w:rsid w:val="0097488E"/>
    <w:rsid w:val="00975D51"/>
    <w:rsid w:val="00976761"/>
    <w:rsid w:val="00976EFF"/>
    <w:rsid w:val="009771BB"/>
    <w:rsid w:val="00981898"/>
    <w:rsid w:val="009826B4"/>
    <w:rsid w:val="009833CF"/>
    <w:rsid w:val="009835F9"/>
    <w:rsid w:val="00984130"/>
    <w:rsid w:val="009846D1"/>
    <w:rsid w:val="0098492F"/>
    <w:rsid w:val="009849C1"/>
    <w:rsid w:val="00984E0F"/>
    <w:rsid w:val="00986A92"/>
    <w:rsid w:val="00987E8C"/>
    <w:rsid w:val="00990344"/>
    <w:rsid w:val="00990407"/>
    <w:rsid w:val="009904EA"/>
    <w:rsid w:val="0099076A"/>
    <w:rsid w:val="00991C93"/>
    <w:rsid w:val="00993037"/>
    <w:rsid w:val="00993C4B"/>
    <w:rsid w:val="0099577C"/>
    <w:rsid w:val="00995F1D"/>
    <w:rsid w:val="0099696D"/>
    <w:rsid w:val="009A02DB"/>
    <w:rsid w:val="009A242C"/>
    <w:rsid w:val="009A49C1"/>
    <w:rsid w:val="009A7564"/>
    <w:rsid w:val="009A7681"/>
    <w:rsid w:val="009A7BE6"/>
    <w:rsid w:val="009B070B"/>
    <w:rsid w:val="009B1B3F"/>
    <w:rsid w:val="009B4E9E"/>
    <w:rsid w:val="009B6F4E"/>
    <w:rsid w:val="009C1690"/>
    <w:rsid w:val="009C2395"/>
    <w:rsid w:val="009C3992"/>
    <w:rsid w:val="009C4714"/>
    <w:rsid w:val="009C6881"/>
    <w:rsid w:val="009C7679"/>
    <w:rsid w:val="009C7759"/>
    <w:rsid w:val="009D043D"/>
    <w:rsid w:val="009D0C73"/>
    <w:rsid w:val="009D10F2"/>
    <w:rsid w:val="009D309A"/>
    <w:rsid w:val="009D3B9A"/>
    <w:rsid w:val="009D3BF7"/>
    <w:rsid w:val="009D4274"/>
    <w:rsid w:val="009D50A3"/>
    <w:rsid w:val="009D6C71"/>
    <w:rsid w:val="009E0631"/>
    <w:rsid w:val="009E0BDF"/>
    <w:rsid w:val="009E16D0"/>
    <w:rsid w:val="009E3534"/>
    <w:rsid w:val="009E38FD"/>
    <w:rsid w:val="009E5344"/>
    <w:rsid w:val="009E6587"/>
    <w:rsid w:val="009E7C64"/>
    <w:rsid w:val="009F00AE"/>
    <w:rsid w:val="009F02FD"/>
    <w:rsid w:val="009F0794"/>
    <w:rsid w:val="009F0A4E"/>
    <w:rsid w:val="009F13D6"/>
    <w:rsid w:val="009F2743"/>
    <w:rsid w:val="009F4469"/>
    <w:rsid w:val="009F4C6B"/>
    <w:rsid w:val="009F5E5F"/>
    <w:rsid w:val="009F67C9"/>
    <w:rsid w:val="009F78A8"/>
    <w:rsid w:val="00A01449"/>
    <w:rsid w:val="00A01857"/>
    <w:rsid w:val="00A01AF4"/>
    <w:rsid w:val="00A02AD6"/>
    <w:rsid w:val="00A0368A"/>
    <w:rsid w:val="00A04EE6"/>
    <w:rsid w:val="00A055A3"/>
    <w:rsid w:val="00A066EB"/>
    <w:rsid w:val="00A06723"/>
    <w:rsid w:val="00A07096"/>
    <w:rsid w:val="00A07318"/>
    <w:rsid w:val="00A077BC"/>
    <w:rsid w:val="00A11370"/>
    <w:rsid w:val="00A11375"/>
    <w:rsid w:val="00A13AEE"/>
    <w:rsid w:val="00A1564A"/>
    <w:rsid w:val="00A15C0D"/>
    <w:rsid w:val="00A15F98"/>
    <w:rsid w:val="00A1702A"/>
    <w:rsid w:val="00A1783D"/>
    <w:rsid w:val="00A200E5"/>
    <w:rsid w:val="00A21561"/>
    <w:rsid w:val="00A21597"/>
    <w:rsid w:val="00A223B3"/>
    <w:rsid w:val="00A224CE"/>
    <w:rsid w:val="00A22522"/>
    <w:rsid w:val="00A22591"/>
    <w:rsid w:val="00A24758"/>
    <w:rsid w:val="00A24AFD"/>
    <w:rsid w:val="00A24F5C"/>
    <w:rsid w:val="00A2500D"/>
    <w:rsid w:val="00A2568E"/>
    <w:rsid w:val="00A30783"/>
    <w:rsid w:val="00A32676"/>
    <w:rsid w:val="00A329A4"/>
    <w:rsid w:val="00A32F36"/>
    <w:rsid w:val="00A32F96"/>
    <w:rsid w:val="00A34503"/>
    <w:rsid w:val="00A345D2"/>
    <w:rsid w:val="00A35B5B"/>
    <w:rsid w:val="00A35C49"/>
    <w:rsid w:val="00A407D2"/>
    <w:rsid w:val="00A40871"/>
    <w:rsid w:val="00A412AB"/>
    <w:rsid w:val="00A4193E"/>
    <w:rsid w:val="00A4204C"/>
    <w:rsid w:val="00A42712"/>
    <w:rsid w:val="00A440E0"/>
    <w:rsid w:val="00A51300"/>
    <w:rsid w:val="00A5244E"/>
    <w:rsid w:val="00A52DFD"/>
    <w:rsid w:val="00A53034"/>
    <w:rsid w:val="00A5418D"/>
    <w:rsid w:val="00A5474E"/>
    <w:rsid w:val="00A54E4C"/>
    <w:rsid w:val="00A579AB"/>
    <w:rsid w:val="00A60CED"/>
    <w:rsid w:val="00A63872"/>
    <w:rsid w:val="00A656D3"/>
    <w:rsid w:val="00A7027A"/>
    <w:rsid w:val="00A70728"/>
    <w:rsid w:val="00A709A3"/>
    <w:rsid w:val="00A70A35"/>
    <w:rsid w:val="00A70ADF"/>
    <w:rsid w:val="00A70D19"/>
    <w:rsid w:val="00A71466"/>
    <w:rsid w:val="00A7174F"/>
    <w:rsid w:val="00A7184C"/>
    <w:rsid w:val="00A71A13"/>
    <w:rsid w:val="00A71E52"/>
    <w:rsid w:val="00A74B5E"/>
    <w:rsid w:val="00A777A2"/>
    <w:rsid w:val="00A81042"/>
    <w:rsid w:val="00A816EE"/>
    <w:rsid w:val="00A81BED"/>
    <w:rsid w:val="00A81EC4"/>
    <w:rsid w:val="00A84917"/>
    <w:rsid w:val="00A8587D"/>
    <w:rsid w:val="00A85DB4"/>
    <w:rsid w:val="00A8611F"/>
    <w:rsid w:val="00A8629A"/>
    <w:rsid w:val="00A86697"/>
    <w:rsid w:val="00A873C8"/>
    <w:rsid w:val="00A876F0"/>
    <w:rsid w:val="00A87C8A"/>
    <w:rsid w:val="00A90FE9"/>
    <w:rsid w:val="00A91335"/>
    <w:rsid w:val="00A957F8"/>
    <w:rsid w:val="00A967FD"/>
    <w:rsid w:val="00A96A7D"/>
    <w:rsid w:val="00AA22C7"/>
    <w:rsid w:val="00AA47B1"/>
    <w:rsid w:val="00AA66CA"/>
    <w:rsid w:val="00AA6C57"/>
    <w:rsid w:val="00AA7274"/>
    <w:rsid w:val="00AB026D"/>
    <w:rsid w:val="00AB0BD0"/>
    <w:rsid w:val="00AB0BD2"/>
    <w:rsid w:val="00AB156C"/>
    <w:rsid w:val="00AB3A9A"/>
    <w:rsid w:val="00AB4875"/>
    <w:rsid w:val="00AB5C26"/>
    <w:rsid w:val="00AB63F5"/>
    <w:rsid w:val="00AB6814"/>
    <w:rsid w:val="00AB73F8"/>
    <w:rsid w:val="00AC04BA"/>
    <w:rsid w:val="00AC0E39"/>
    <w:rsid w:val="00AC0E7C"/>
    <w:rsid w:val="00AC1EA8"/>
    <w:rsid w:val="00AC2A22"/>
    <w:rsid w:val="00AC37E7"/>
    <w:rsid w:val="00AC3E76"/>
    <w:rsid w:val="00AC4305"/>
    <w:rsid w:val="00AC6753"/>
    <w:rsid w:val="00AC6901"/>
    <w:rsid w:val="00AD07F5"/>
    <w:rsid w:val="00AD1B43"/>
    <w:rsid w:val="00AD3082"/>
    <w:rsid w:val="00AD4AD0"/>
    <w:rsid w:val="00AD5436"/>
    <w:rsid w:val="00AD5992"/>
    <w:rsid w:val="00AD60CD"/>
    <w:rsid w:val="00AD636A"/>
    <w:rsid w:val="00AD6C8C"/>
    <w:rsid w:val="00AE091D"/>
    <w:rsid w:val="00AE0E89"/>
    <w:rsid w:val="00AE3B04"/>
    <w:rsid w:val="00AE3B60"/>
    <w:rsid w:val="00AE513D"/>
    <w:rsid w:val="00AE53A1"/>
    <w:rsid w:val="00AE62A7"/>
    <w:rsid w:val="00AE765F"/>
    <w:rsid w:val="00AE7A6A"/>
    <w:rsid w:val="00AF0160"/>
    <w:rsid w:val="00AF05A4"/>
    <w:rsid w:val="00AF0E9B"/>
    <w:rsid w:val="00AF160D"/>
    <w:rsid w:val="00AF1FA0"/>
    <w:rsid w:val="00AF2484"/>
    <w:rsid w:val="00AF4195"/>
    <w:rsid w:val="00AF480E"/>
    <w:rsid w:val="00AF4B3A"/>
    <w:rsid w:val="00AF5D8D"/>
    <w:rsid w:val="00AF63E7"/>
    <w:rsid w:val="00AF72E9"/>
    <w:rsid w:val="00AF7907"/>
    <w:rsid w:val="00B00BC5"/>
    <w:rsid w:val="00B0165D"/>
    <w:rsid w:val="00B0173B"/>
    <w:rsid w:val="00B031F3"/>
    <w:rsid w:val="00B03621"/>
    <w:rsid w:val="00B03FC7"/>
    <w:rsid w:val="00B052A4"/>
    <w:rsid w:val="00B06E35"/>
    <w:rsid w:val="00B07489"/>
    <w:rsid w:val="00B104C2"/>
    <w:rsid w:val="00B1058A"/>
    <w:rsid w:val="00B1193F"/>
    <w:rsid w:val="00B11E9F"/>
    <w:rsid w:val="00B125DE"/>
    <w:rsid w:val="00B13FDD"/>
    <w:rsid w:val="00B13FEA"/>
    <w:rsid w:val="00B156A0"/>
    <w:rsid w:val="00B15C43"/>
    <w:rsid w:val="00B16AAA"/>
    <w:rsid w:val="00B16BBF"/>
    <w:rsid w:val="00B22EB2"/>
    <w:rsid w:val="00B23097"/>
    <w:rsid w:val="00B2315B"/>
    <w:rsid w:val="00B23669"/>
    <w:rsid w:val="00B26C5D"/>
    <w:rsid w:val="00B27442"/>
    <w:rsid w:val="00B27CD0"/>
    <w:rsid w:val="00B27EA5"/>
    <w:rsid w:val="00B305BB"/>
    <w:rsid w:val="00B3103F"/>
    <w:rsid w:val="00B31167"/>
    <w:rsid w:val="00B31E4F"/>
    <w:rsid w:val="00B329D8"/>
    <w:rsid w:val="00B32BB9"/>
    <w:rsid w:val="00B33953"/>
    <w:rsid w:val="00B33AE1"/>
    <w:rsid w:val="00B34528"/>
    <w:rsid w:val="00B3455B"/>
    <w:rsid w:val="00B34CB6"/>
    <w:rsid w:val="00B35799"/>
    <w:rsid w:val="00B372F2"/>
    <w:rsid w:val="00B37C38"/>
    <w:rsid w:val="00B408D0"/>
    <w:rsid w:val="00B41F39"/>
    <w:rsid w:val="00B4288C"/>
    <w:rsid w:val="00B43262"/>
    <w:rsid w:val="00B435F8"/>
    <w:rsid w:val="00B44100"/>
    <w:rsid w:val="00B441EA"/>
    <w:rsid w:val="00B442CE"/>
    <w:rsid w:val="00B45973"/>
    <w:rsid w:val="00B46CBA"/>
    <w:rsid w:val="00B46F94"/>
    <w:rsid w:val="00B47DCA"/>
    <w:rsid w:val="00B51062"/>
    <w:rsid w:val="00B51E7F"/>
    <w:rsid w:val="00B5252E"/>
    <w:rsid w:val="00B52B05"/>
    <w:rsid w:val="00B53AE5"/>
    <w:rsid w:val="00B55658"/>
    <w:rsid w:val="00B57CE4"/>
    <w:rsid w:val="00B61F03"/>
    <w:rsid w:val="00B626E4"/>
    <w:rsid w:val="00B63778"/>
    <w:rsid w:val="00B64E4E"/>
    <w:rsid w:val="00B65177"/>
    <w:rsid w:val="00B658DF"/>
    <w:rsid w:val="00B66E9B"/>
    <w:rsid w:val="00B72F4A"/>
    <w:rsid w:val="00B73719"/>
    <w:rsid w:val="00B755D1"/>
    <w:rsid w:val="00B76166"/>
    <w:rsid w:val="00B7665E"/>
    <w:rsid w:val="00B76D20"/>
    <w:rsid w:val="00B80749"/>
    <w:rsid w:val="00B81652"/>
    <w:rsid w:val="00B82293"/>
    <w:rsid w:val="00B82A40"/>
    <w:rsid w:val="00B8359C"/>
    <w:rsid w:val="00B83C27"/>
    <w:rsid w:val="00B84BC3"/>
    <w:rsid w:val="00B84BDD"/>
    <w:rsid w:val="00B85008"/>
    <w:rsid w:val="00B86499"/>
    <w:rsid w:val="00B867F8"/>
    <w:rsid w:val="00B86ACE"/>
    <w:rsid w:val="00B91F4E"/>
    <w:rsid w:val="00B92812"/>
    <w:rsid w:val="00B93DD1"/>
    <w:rsid w:val="00B9449E"/>
    <w:rsid w:val="00B95DD3"/>
    <w:rsid w:val="00B97432"/>
    <w:rsid w:val="00BA169D"/>
    <w:rsid w:val="00BA2D44"/>
    <w:rsid w:val="00BA3DB3"/>
    <w:rsid w:val="00BA5BC6"/>
    <w:rsid w:val="00BA71EC"/>
    <w:rsid w:val="00BA79C8"/>
    <w:rsid w:val="00BA7EC1"/>
    <w:rsid w:val="00BB19C6"/>
    <w:rsid w:val="00BB45A1"/>
    <w:rsid w:val="00BB6865"/>
    <w:rsid w:val="00BB6CC0"/>
    <w:rsid w:val="00BB7686"/>
    <w:rsid w:val="00BC1966"/>
    <w:rsid w:val="00BC23F9"/>
    <w:rsid w:val="00BC3421"/>
    <w:rsid w:val="00BC36A9"/>
    <w:rsid w:val="00BC4D6E"/>
    <w:rsid w:val="00BC608D"/>
    <w:rsid w:val="00BC732C"/>
    <w:rsid w:val="00BD171B"/>
    <w:rsid w:val="00BD19FC"/>
    <w:rsid w:val="00BD1B98"/>
    <w:rsid w:val="00BD2417"/>
    <w:rsid w:val="00BD2D5E"/>
    <w:rsid w:val="00BD31D0"/>
    <w:rsid w:val="00BD42CD"/>
    <w:rsid w:val="00BD450D"/>
    <w:rsid w:val="00BD51EB"/>
    <w:rsid w:val="00BD55D4"/>
    <w:rsid w:val="00BE05F5"/>
    <w:rsid w:val="00BE10EB"/>
    <w:rsid w:val="00BE229C"/>
    <w:rsid w:val="00BE2580"/>
    <w:rsid w:val="00BE266D"/>
    <w:rsid w:val="00BE3938"/>
    <w:rsid w:val="00BE4C11"/>
    <w:rsid w:val="00BE50C0"/>
    <w:rsid w:val="00BE596D"/>
    <w:rsid w:val="00BE62B3"/>
    <w:rsid w:val="00BE7020"/>
    <w:rsid w:val="00BE71C0"/>
    <w:rsid w:val="00BE7CAD"/>
    <w:rsid w:val="00BF0405"/>
    <w:rsid w:val="00BF086C"/>
    <w:rsid w:val="00BF111B"/>
    <w:rsid w:val="00BF11DD"/>
    <w:rsid w:val="00BF196A"/>
    <w:rsid w:val="00BF2E00"/>
    <w:rsid w:val="00BF4013"/>
    <w:rsid w:val="00BF43E2"/>
    <w:rsid w:val="00BF610C"/>
    <w:rsid w:val="00C0060B"/>
    <w:rsid w:val="00C00685"/>
    <w:rsid w:val="00C00A1D"/>
    <w:rsid w:val="00C0125F"/>
    <w:rsid w:val="00C0277D"/>
    <w:rsid w:val="00C02D4F"/>
    <w:rsid w:val="00C03356"/>
    <w:rsid w:val="00C053A1"/>
    <w:rsid w:val="00C11C50"/>
    <w:rsid w:val="00C129B3"/>
    <w:rsid w:val="00C15B51"/>
    <w:rsid w:val="00C16198"/>
    <w:rsid w:val="00C170F7"/>
    <w:rsid w:val="00C17525"/>
    <w:rsid w:val="00C17B16"/>
    <w:rsid w:val="00C2083D"/>
    <w:rsid w:val="00C20980"/>
    <w:rsid w:val="00C20AA5"/>
    <w:rsid w:val="00C2182A"/>
    <w:rsid w:val="00C21E6F"/>
    <w:rsid w:val="00C23C90"/>
    <w:rsid w:val="00C2407E"/>
    <w:rsid w:val="00C2455F"/>
    <w:rsid w:val="00C24A53"/>
    <w:rsid w:val="00C254E1"/>
    <w:rsid w:val="00C25820"/>
    <w:rsid w:val="00C259CB"/>
    <w:rsid w:val="00C26818"/>
    <w:rsid w:val="00C26D65"/>
    <w:rsid w:val="00C302B8"/>
    <w:rsid w:val="00C31950"/>
    <w:rsid w:val="00C31ADA"/>
    <w:rsid w:val="00C32D51"/>
    <w:rsid w:val="00C33A11"/>
    <w:rsid w:val="00C33EC7"/>
    <w:rsid w:val="00C34297"/>
    <w:rsid w:val="00C351B2"/>
    <w:rsid w:val="00C35233"/>
    <w:rsid w:val="00C35B99"/>
    <w:rsid w:val="00C37868"/>
    <w:rsid w:val="00C37DF8"/>
    <w:rsid w:val="00C4032F"/>
    <w:rsid w:val="00C41451"/>
    <w:rsid w:val="00C41E9F"/>
    <w:rsid w:val="00C44047"/>
    <w:rsid w:val="00C44CDF"/>
    <w:rsid w:val="00C44DC7"/>
    <w:rsid w:val="00C45155"/>
    <w:rsid w:val="00C45380"/>
    <w:rsid w:val="00C45614"/>
    <w:rsid w:val="00C46933"/>
    <w:rsid w:val="00C46B44"/>
    <w:rsid w:val="00C5101C"/>
    <w:rsid w:val="00C51E3D"/>
    <w:rsid w:val="00C53CA2"/>
    <w:rsid w:val="00C5498F"/>
    <w:rsid w:val="00C55235"/>
    <w:rsid w:val="00C564E7"/>
    <w:rsid w:val="00C57D3F"/>
    <w:rsid w:val="00C61339"/>
    <w:rsid w:val="00C63027"/>
    <w:rsid w:val="00C641B6"/>
    <w:rsid w:val="00C64CD0"/>
    <w:rsid w:val="00C65DFC"/>
    <w:rsid w:val="00C667D7"/>
    <w:rsid w:val="00C6684F"/>
    <w:rsid w:val="00C70BD3"/>
    <w:rsid w:val="00C70E70"/>
    <w:rsid w:val="00C71AF0"/>
    <w:rsid w:val="00C73E4F"/>
    <w:rsid w:val="00C74E7C"/>
    <w:rsid w:val="00C75F8D"/>
    <w:rsid w:val="00C7633D"/>
    <w:rsid w:val="00C77380"/>
    <w:rsid w:val="00C828B4"/>
    <w:rsid w:val="00C853D5"/>
    <w:rsid w:val="00C87E0C"/>
    <w:rsid w:val="00C90AB4"/>
    <w:rsid w:val="00C9346E"/>
    <w:rsid w:val="00C93587"/>
    <w:rsid w:val="00C93AE1"/>
    <w:rsid w:val="00C93CEF"/>
    <w:rsid w:val="00C94A50"/>
    <w:rsid w:val="00C94ABB"/>
    <w:rsid w:val="00C94B70"/>
    <w:rsid w:val="00C97736"/>
    <w:rsid w:val="00C97937"/>
    <w:rsid w:val="00CA1F63"/>
    <w:rsid w:val="00CA345A"/>
    <w:rsid w:val="00CA5A28"/>
    <w:rsid w:val="00CB1E82"/>
    <w:rsid w:val="00CB29B8"/>
    <w:rsid w:val="00CB2C68"/>
    <w:rsid w:val="00CB4BA8"/>
    <w:rsid w:val="00CB52D7"/>
    <w:rsid w:val="00CB5336"/>
    <w:rsid w:val="00CB593E"/>
    <w:rsid w:val="00CB6C85"/>
    <w:rsid w:val="00CB70E2"/>
    <w:rsid w:val="00CC0E64"/>
    <w:rsid w:val="00CC1272"/>
    <w:rsid w:val="00CC19DB"/>
    <w:rsid w:val="00CC1A6B"/>
    <w:rsid w:val="00CC1EFF"/>
    <w:rsid w:val="00CC2FE2"/>
    <w:rsid w:val="00CC3839"/>
    <w:rsid w:val="00CC4C98"/>
    <w:rsid w:val="00CC6732"/>
    <w:rsid w:val="00CC6AA4"/>
    <w:rsid w:val="00CC6F90"/>
    <w:rsid w:val="00CC6FD5"/>
    <w:rsid w:val="00CC71F3"/>
    <w:rsid w:val="00CC76A8"/>
    <w:rsid w:val="00CC7A1A"/>
    <w:rsid w:val="00CC7B02"/>
    <w:rsid w:val="00CD0CFD"/>
    <w:rsid w:val="00CD3BFA"/>
    <w:rsid w:val="00CE0912"/>
    <w:rsid w:val="00CE0DD0"/>
    <w:rsid w:val="00CE1380"/>
    <w:rsid w:val="00CE1556"/>
    <w:rsid w:val="00CE1952"/>
    <w:rsid w:val="00CE1CF4"/>
    <w:rsid w:val="00CE258B"/>
    <w:rsid w:val="00CE2CF6"/>
    <w:rsid w:val="00CE3233"/>
    <w:rsid w:val="00CE3C96"/>
    <w:rsid w:val="00CE3FFA"/>
    <w:rsid w:val="00CE51A8"/>
    <w:rsid w:val="00CE5FF4"/>
    <w:rsid w:val="00CE6620"/>
    <w:rsid w:val="00CE6BA2"/>
    <w:rsid w:val="00CE7217"/>
    <w:rsid w:val="00CF369B"/>
    <w:rsid w:val="00CF7A3E"/>
    <w:rsid w:val="00D00E28"/>
    <w:rsid w:val="00D0185C"/>
    <w:rsid w:val="00D0269E"/>
    <w:rsid w:val="00D05EE9"/>
    <w:rsid w:val="00D06702"/>
    <w:rsid w:val="00D0684C"/>
    <w:rsid w:val="00D07286"/>
    <w:rsid w:val="00D10F40"/>
    <w:rsid w:val="00D11DBF"/>
    <w:rsid w:val="00D12477"/>
    <w:rsid w:val="00D134FD"/>
    <w:rsid w:val="00D13D8B"/>
    <w:rsid w:val="00D14FB2"/>
    <w:rsid w:val="00D15810"/>
    <w:rsid w:val="00D165BD"/>
    <w:rsid w:val="00D16D4E"/>
    <w:rsid w:val="00D16FE3"/>
    <w:rsid w:val="00D22E52"/>
    <w:rsid w:val="00D25189"/>
    <w:rsid w:val="00D27F41"/>
    <w:rsid w:val="00D30E0C"/>
    <w:rsid w:val="00D3214F"/>
    <w:rsid w:val="00D33B48"/>
    <w:rsid w:val="00D33E5D"/>
    <w:rsid w:val="00D36081"/>
    <w:rsid w:val="00D36441"/>
    <w:rsid w:val="00D4064E"/>
    <w:rsid w:val="00D40CB3"/>
    <w:rsid w:val="00D41DCE"/>
    <w:rsid w:val="00D426BF"/>
    <w:rsid w:val="00D432E7"/>
    <w:rsid w:val="00D4366B"/>
    <w:rsid w:val="00D440D6"/>
    <w:rsid w:val="00D44E9B"/>
    <w:rsid w:val="00D45260"/>
    <w:rsid w:val="00D45B4A"/>
    <w:rsid w:val="00D468E3"/>
    <w:rsid w:val="00D47324"/>
    <w:rsid w:val="00D47EFA"/>
    <w:rsid w:val="00D506C7"/>
    <w:rsid w:val="00D50DB9"/>
    <w:rsid w:val="00D522A0"/>
    <w:rsid w:val="00D52C43"/>
    <w:rsid w:val="00D55868"/>
    <w:rsid w:val="00D5628F"/>
    <w:rsid w:val="00D60BF9"/>
    <w:rsid w:val="00D62F40"/>
    <w:rsid w:val="00D63A89"/>
    <w:rsid w:val="00D63AF3"/>
    <w:rsid w:val="00D643DA"/>
    <w:rsid w:val="00D6507F"/>
    <w:rsid w:val="00D661FF"/>
    <w:rsid w:val="00D706C7"/>
    <w:rsid w:val="00D70C86"/>
    <w:rsid w:val="00D7211B"/>
    <w:rsid w:val="00D7297A"/>
    <w:rsid w:val="00D730BC"/>
    <w:rsid w:val="00D73912"/>
    <w:rsid w:val="00D83746"/>
    <w:rsid w:val="00D8475F"/>
    <w:rsid w:val="00D85226"/>
    <w:rsid w:val="00D87B94"/>
    <w:rsid w:val="00D908C5"/>
    <w:rsid w:val="00D91D10"/>
    <w:rsid w:val="00D92D49"/>
    <w:rsid w:val="00D92EC1"/>
    <w:rsid w:val="00D93185"/>
    <w:rsid w:val="00D95E95"/>
    <w:rsid w:val="00D964E3"/>
    <w:rsid w:val="00D96DEA"/>
    <w:rsid w:val="00D97B96"/>
    <w:rsid w:val="00DA1A8F"/>
    <w:rsid w:val="00DA1EB0"/>
    <w:rsid w:val="00DA3473"/>
    <w:rsid w:val="00DA37A6"/>
    <w:rsid w:val="00DA4C8B"/>
    <w:rsid w:val="00DA4E41"/>
    <w:rsid w:val="00DA4ED9"/>
    <w:rsid w:val="00DA6DAF"/>
    <w:rsid w:val="00DA7872"/>
    <w:rsid w:val="00DB00B7"/>
    <w:rsid w:val="00DB01B6"/>
    <w:rsid w:val="00DB117A"/>
    <w:rsid w:val="00DB5173"/>
    <w:rsid w:val="00DB5804"/>
    <w:rsid w:val="00DB7873"/>
    <w:rsid w:val="00DC1040"/>
    <w:rsid w:val="00DC187B"/>
    <w:rsid w:val="00DC20C5"/>
    <w:rsid w:val="00DC3778"/>
    <w:rsid w:val="00DC525B"/>
    <w:rsid w:val="00DC65DD"/>
    <w:rsid w:val="00DC7949"/>
    <w:rsid w:val="00DC79C5"/>
    <w:rsid w:val="00DC7CBD"/>
    <w:rsid w:val="00DC7DF5"/>
    <w:rsid w:val="00DD07FA"/>
    <w:rsid w:val="00DD085B"/>
    <w:rsid w:val="00DD123C"/>
    <w:rsid w:val="00DD1888"/>
    <w:rsid w:val="00DD298A"/>
    <w:rsid w:val="00DD3E71"/>
    <w:rsid w:val="00DD536F"/>
    <w:rsid w:val="00DD73C2"/>
    <w:rsid w:val="00DD776B"/>
    <w:rsid w:val="00DD79C2"/>
    <w:rsid w:val="00DE0455"/>
    <w:rsid w:val="00DE16AE"/>
    <w:rsid w:val="00DE319B"/>
    <w:rsid w:val="00DE4A42"/>
    <w:rsid w:val="00DE76E8"/>
    <w:rsid w:val="00DE7F76"/>
    <w:rsid w:val="00DF0606"/>
    <w:rsid w:val="00DF0806"/>
    <w:rsid w:val="00DF0B4C"/>
    <w:rsid w:val="00DF0D5C"/>
    <w:rsid w:val="00DF0D78"/>
    <w:rsid w:val="00DF223A"/>
    <w:rsid w:val="00DF34FE"/>
    <w:rsid w:val="00DF3ACE"/>
    <w:rsid w:val="00DF56AA"/>
    <w:rsid w:val="00DF6207"/>
    <w:rsid w:val="00DF630C"/>
    <w:rsid w:val="00DF6F6A"/>
    <w:rsid w:val="00DF78E7"/>
    <w:rsid w:val="00DF7E75"/>
    <w:rsid w:val="00E00286"/>
    <w:rsid w:val="00E005C1"/>
    <w:rsid w:val="00E02D4E"/>
    <w:rsid w:val="00E03232"/>
    <w:rsid w:val="00E034E4"/>
    <w:rsid w:val="00E056F9"/>
    <w:rsid w:val="00E05A89"/>
    <w:rsid w:val="00E1063B"/>
    <w:rsid w:val="00E110E0"/>
    <w:rsid w:val="00E11890"/>
    <w:rsid w:val="00E13105"/>
    <w:rsid w:val="00E140DF"/>
    <w:rsid w:val="00E1485F"/>
    <w:rsid w:val="00E15371"/>
    <w:rsid w:val="00E1761C"/>
    <w:rsid w:val="00E24104"/>
    <w:rsid w:val="00E255E5"/>
    <w:rsid w:val="00E2570A"/>
    <w:rsid w:val="00E264B8"/>
    <w:rsid w:val="00E26C75"/>
    <w:rsid w:val="00E3092F"/>
    <w:rsid w:val="00E3142C"/>
    <w:rsid w:val="00E322E2"/>
    <w:rsid w:val="00E33BC8"/>
    <w:rsid w:val="00E35707"/>
    <w:rsid w:val="00E36AA1"/>
    <w:rsid w:val="00E37022"/>
    <w:rsid w:val="00E37063"/>
    <w:rsid w:val="00E379C6"/>
    <w:rsid w:val="00E4019F"/>
    <w:rsid w:val="00E40517"/>
    <w:rsid w:val="00E41CA1"/>
    <w:rsid w:val="00E41ECB"/>
    <w:rsid w:val="00E4381B"/>
    <w:rsid w:val="00E4688F"/>
    <w:rsid w:val="00E46DD2"/>
    <w:rsid w:val="00E501B0"/>
    <w:rsid w:val="00E51C62"/>
    <w:rsid w:val="00E530DC"/>
    <w:rsid w:val="00E548A5"/>
    <w:rsid w:val="00E54F59"/>
    <w:rsid w:val="00E54FDB"/>
    <w:rsid w:val="00E555D7"/>
    <w:rsid w:val="00E5580C"/>
    <w:rsid w:val="00E5617D"/>
    <w:rsid w:val="00E563D7"/>
    <w:rsid w:val="00E564DF"/>
    <w:rsid w:val="00E56D0E"/>
    <w:rsid w:val="00E60B3F"/>
    <w:rsid w:val="00E60FF1"/>
    <w:rsid w:val="00E6181D"/>
    <w:rsid w:val="00E63C0A"/>
    <w:rsid w:val="00E663F4"/>
    <w:rsid w:val="00E666F2"/>
    <w:rsid w:val="00E66DD4"/>
    <w:rsid w:val="00E7066C"/>
    <w:rsid w:val="00E70E1A"/>
    <w:rsid w:val="00E748CC"/>
    <w:rsid w:val="00E74ABE"/>
    <w:rsid w:val="00E75415"/>
    <w:rsid w:val="00E760E1"/>
    <w:rsid w:val="00E77222"/>
    <w:rsid w:val="00E775B1"/>
    <w:rsid w:val="00E814AF"/>
    <w:rsid w:val="00E8152A"/>
    <w:rsid w:val="00E81A10"/>
    <w:rsid w:val="00E827B7"/>
    <w:rsid w:val="00E83943"/>
    <w:rsid w:val="00E8521B"/>
    <w:rsid w:val="00E86362"/>
    <w:rsid w:val="00E86443"/>
    <w:rsid w:val="00E86693"/>
    <w:rsid w:val="00E86F44"/>
    <w:rsid w:val="00E87398"/>
    <w:rsid w:val="00E87772"/>
    <w:rsid w:val="00E90B98"/>
    <w:rsid w:val="00E90F93"/>
    <w:rsid w:val="00E928AC"/>
    <w:rsid w:val="00E932C7"/>
    <w:rsid w:val="00E93313"/>
    <w:rsid w:val="00E93629"/>
    <w:rsid w:val="00E93B05"/>
    <w:rsid w:val="00E93B5C"/>
    <w:rsid w:val="00E94CEC"/>
    <w:rsid w:val="00E956E7"/>
    <w:rsid w:val="00EA04EF"/>
    <w:rsid w:val="00EA0783"/>
    <w:rsid w:val="00EA2852"/>
    <w:rsid w:val="00EA445D"/>
    <w:rsid w:val="00EA4D97"/>
    <w:rsid w:val="00EA6A8C"/>
    <w:rsid w:val="00EA6B57"/>
    <w:rsid w:val="00EA6F19"/>
    <w:rsid w:val="00EA7845"/>
    <w:rsid w:val="00EB253E"/>
    <w:rsid w:val="00EB2CAC"/>
    <w:rsid w:val="00EB6477"/>
    <w:rsid w:val="00EB7090"/>
    <w:rsid w:val="00EB748E"/>
    <w:rsid w:val="00EC0728"/>
    <w:rsid w:val="00EC0DAA"/>
    <w:rsid w:val="00EC11E3"/>
    <w:rsid w:val="00EC1908"/>
    <w:rsid w:val="00EC1BBE"/>
    <w:rsid w:val="00EC2C37"/>
    <w:rsid w:val="00EC5CD7"/>
    <w:rsid w:val="00EC6381"/>
    <w:rsid w:val="00ED1827"/>
    <w:rsid w:val="00ED1A6A"/>
    <w:rsid w:val="00ED2A33"/>
    <w:rsid w:val="00ED2E14"/>
    <w:rsid w:val="00ED6D6A"/>
    <w:rsid w:val="00EE26E1"/>
    <w:rsid w:val="00EE3678"/>
    <w:rsid w:val="00EE38B4"/>
    <w:rsid w:val="00EE4600"/>
    <w:rsid w:val="00EE5FB3"/>
    <w:rsid w:val="00EE6B8B"/>
    <w:rsid w:val="00EE7237"/>
    <w:rsid w:val="00EE7F79"/>
    <w:rsid w:val="00EF06D8"/>
    <w:rsid w:val="00EF393A"/>
    <w:rsid w:val="00EF3F73"/>
    <w:rsid w:val="00EF5923"/>
    <w:rsid w:val="00EF5D90"/>
    <w:rsid w:val="00EF715A"/>
    <w:rsid w:val="00EF75FD"/>
    <w:rsid w:val="00EF7BF1"/>
    <w:rsid w:val="00F01142"/>
    <w:rsid w:val="00F02895"/>
    <w:rsid w:val="00F03A35"/>
    <w:rsid w:val="00F044FF"/>
    <w:rsid w:val="00F05D7D"/>
    <w:rsid w:val="00F06CE1"/>
    <w:rsid w:val="00F06E14"/>
    <w:rsid w:val="00F0701E"/>
    <w:rsid w:val="00F102DD"/>
    <w:rsid w:val="00F103E1"/>
    <w:rsid w:val="00F1181B"/>
    <w:rsid w:val="00F11C7B"/>
    <w:rsid w:val="00F11EEB"/>
    <w:rsid w:val="00F12F24"/>
    <w:rsid w:val="00F139BA"/>
    <w:rsid w:val="00F13F90"/>
    <w:rsid w:val="00F140F6"/>
    <w:rsid w:val="00F1480B"/>
    <w:rsid w:val="00F161AA"/>
    <w:rsid w:val="00F16378"/>
    <w:rsid w:val="00F16426"/>
    <w:rsid w:val="00F179D4"/>
    <w:rsid w:val="00F20A03"/>
    <w:rsid w:val="00F22B6D"/>
    <w:rsid w:val="00F2314F"/>
    <w:rsid w:val="00F24421"/>
    <w:rsid w:val="00F256B9"/>
    <w:rsid w:val="00F257E6"/>
    <w:rsid w:val="00F27742"/>
    <w:rsid w:val="00F31114"/>
    <w:rsid w:val="00F32F8F"/>
    <w:rsid w:val="00F33C56"/>
    <w:rsid w:val="00F341D7"/>
    <w:rsid w:val="00F347C7"/>
    <w:rsid w:val="00F34848"/>
    <w:rsid w:val="00F36606"/>
    <w:rsid w:val="00F40098"/>
    <w:rsid w:val="00F40262"/>
    <w:rsid w:val="00F4037E"/>
    <w:rsid w:val="00F41D28"/>
    <w:rsid w:val="00F42383"/>
    <w:rsid w:val="00F4262F"/>
    <w:rsid w:val="00F4266F"/>
    <w:rsid w:val="00F42D46"/>
    <w:rsid w:val="00F43016"/>
    <w:rsid w:val="00F432F4"/>
    <w:rsid w:val="00F43E81"/>
    <w:rsid w:val="00F440E1"/>
    <w:rsid w:val="00F4496C"/>
    <w:rsid w:val="00F44F3A"/>
    <w:rsid w:val="00F45500"/>
    <w:rsid w:val="00F4770B"/>
    <w:rsid w:val="00F511EA"/>
    <w:rsid w:val="00F5144A"/>
    <w:rsid w:val="00F51F10"/>
    <w:rsid w:val="00F5253E"/>
    <w:rsid w:val="00F529A5"/>
    <w:rsid w:val="00F5371A"/>
    <w:rsid w:val="00F544BB"/>
    <w:rsid w:val="00F54DBA"/>
    <w:rsid w:val="00F570D4"/>
    <w:rsid w:val="00F57E1A"/>
    <w:rsid w:val="00F60F00"/>
    <w:rsid w:val="00F60FBF"/>
    <w:rsid w:val="00F614C0"/>
    <w:rsid w:val="00F65A54"/>
    <w:rsid w:val="00F65EFF"/>
    <w:rsid w:val="00F70221"/>
    <w:rsid w:val="00F70BFD"/>
    <w:rsid w:val="00F72F16"/>
    <w:rsid w:val="00F73F74"/>
    <w:rsid w:val="00F75308"/>
    <w:rsid w:val="00F7619C"/>
    <w:rsid w:val="00F76332"/>
    <w:rsid w:val="00F76B0F"/>
    <w:rsid w:val="00F800CC"/>
    <w:rsid w:val="00F80794"/>
    <w:rsid w:val="00F834CF"/>
    <w:rsid w:val="00F83848"/>
    <w:rsid w:val="00F84278"/>
    <w:rsid w:val="00F846A4"/>
    <w:rsid w:val="00F84ED9"/>
    <w:rsid w:val="00F86420"/>
    <w:rsid w:val="00F905A4"/>
    <w:rsid w:val="00F9095A"/>
    <w:rsid w:val="00F91717"/>
    <w:rsid w:val="00F92C7E"/>
    <w:rsid w:val="00F93343"/>
    <w:rsid w:val="00F94C3F"/>
    <w:rsid w:val="00F95DCA"/>
    <w:rsid w:val="00F975E9"/>
    <w:rsid w:val="00F97AC5"/>
    <w:rsid w:val="00FA0EA4"/>
    <w:rsid w:val="00FA1B7D"/>
    <w:rsid w:val="00FA2B3D"/>
    <w:rsid w:val="00FA35C9"/>
    <w:rsid w:val="00FA3B49"/>
    <w:rsid w:val="00FA3BB4"/>
    <w:rsid w:val="00FA5010"/>
    <w:rsid w:val="00FA64CE"/>
    <w:rsid w:val="00FA73B9"/>
    <w:rsid w:val="00FB15F0"/>
    <w:rsid w:val="00FB1A18"/>
    <w:rsid w:val="00FB1E0A"/>
    <w:rsid w:val="00FB2C78"/>
    <w:rsid w:val="00FB321C"/>
    <w:rsid w:val="00FB3DF8"/>
    <w:rsid w:val="00FB4674"/>
    <w:rsid w:val="00FB4C06"/>
    <w:rsid w:val="00FB4DD2"/>
    <w:rsid w:val="00FB55E1"/>
    <w:rsid w:val="00FB643B"/>
    <w:rsid w:val="00FB6637"/>
    <w:rsid w:val="00FB6B56"/>
    <w:rsid w:val="00FB7345"/>
    <w:rsid w:val="00FB7548"/>
    <w:rsid w:val="00FB7BE2"/>
    <w:rsid w:val="00FC07B9"/>
    <w:rsid w:val="00FC0B07"/>
    <w:rsid w:val="00FC1715"/>
    <w:rsid w:val="00FC1892"/>
    <w:rsid w:val="00FC3192"/>
    <w:rsid w:val="00FC4456"/>
    <w:rsid w:val="00FC44FA"/>
    <w:rsid w:val="00FC45E2"/>
    <w:rsid w:val="00FC4E21"/>
    <w:rsid w:val="00FC56D9"/>
    <w:rsid w:val="00FC5CDC"/>
    <w:rsid w:val="00FC5F6D"/>
    <w:rsid w:val="00FD09FE"/>
    <w:rsid w:val="00FD0B92"/>
    <w:rsid w:val="00FD15DC"/>
    <w:rsid w:val="00FD16D1"/>
    <w:rsid w:val="00FD21F1"/>
    <w:rsid w:val="00FD2C2F"/>
    <w:rsid w:val="00FD3886"/>
    <w:rsid w:val="00FD3B31"/>
    <w:rsid w:val="00FD42D2"/>
    <w:rsid w:val="00FD577F"/>
    <w:rsid w:val="00FD615A"/>
    <w:rsid w:val="00FD74EC"/>
    <w:rsid w:val="00FE04ED"/>
    <w:rsid w:val="00FE0820"/>
    <w:rsid w:val="00FE0BFA"/>
    <w:rsid w:val="00FE1823"/>
    <w:rsid w:val="00FE21CE"/>
    <w:rsid w:val="00FE487A"/>
    <w:rsid w:val="00FE4AAF"/>
    <w:rsid w:val="00FE4BEE"/>
    <w:rsid w:val="00FE6F52"/>
    <w:rsid w:val="00FF0569"/>
    <w:rsid w:val="00FF1485"/>
    <w:rsid w:val="00FF1A0F"/>
    <w:rsid w:val="00FF1EB6"/>
    <w:rsid w:val="00FF206E"/>
    <w:rsid w:val="00FF25B5"/>
    <w:rsid w:val="00FF28B6"/>
    <w:rsid w:val="00FF2DA8"/>
    <w:rsid w:val="00FF3A3E"/>
    <w:rsid w:val="00FF3C69"/>
    <w:rsid w:val="00FF53E8"/>
    <w:rsid w:val="00FF6D13"/>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red,#4d4d4f"/>
    </o:shapedefaults>
    <o:shapelayout v:ext="edit">
      <o:idmap v:ext="edit" data="1"/>
    </o:shapelayout>
  </w:shapeDefaults>
  <w:decimalSymbol w:val="."/>
  <w:listSeparator w:val=","/>
  <w14:docId w14:val="08A1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222"/>
    <w:pPr>
      <w:spacing w:after="240"/>
    </w:pPr>
    <w:rPr>
      <w:szCs w:val="24"/>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aliases w:val="ACMA report table"/>
    <w:basedOn w:val="TableNormal"/>
    <w:uiPriority w:val="59"/>
    <w:rsid w:val="00226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3A1729"/>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link w:val="CaptionChar"/>
    <w:qFormat/>
    <w:rsid w:val="00E8152A"/>
    <w:pPr>
      <w:numPr>
        <w:numId w:val="9"/>
      </w:numPr>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basedOn w:val="Normal"/>
    <w:semiHidden/>
    <w:rsid w:val="00566AB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954F72"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b/>
      <w:bCs/>
      <w:color w:val="323232"/>
    </w:rPr>
  </w:style>
  <w:style w:type="paragraph" w:customStyle="1" w:styleId="ACMANotes">
    <w:name w:val="ACMA_Notes"/>
    <w:qFormat/>
    <w:rsid w:val="003A1729"/>
    <w:pPr>
      <w:spacing w:before="8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uiPriority w:val="99"/>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220184"/>
    <w:pPr>
      <w:keepNext/>
      <w:numPr>
        <w:numId w:val="6"/>
      </w:numPr>
      <w:spacing w:after="160"/>
    </w:pPr>
    <w:rPr>
      <w:b/>
      <w:bCs/>
      <w:color w:val="323232"/>
    </w:rPr>
  </w:style>
  <w:style w:type="paragraph" w:customStyle="1" w:styleId="Captionfigure">
    <w:name w:val="Caption figure"/>
    <w:basedOn w:val="Caption"/>
    <w:qFormat/>
    <w:rsid w:val="00E8152A"/>
    <w:pPr>
      <w:keepNext/>
      <w:numPr>
        <w:numId w:val="8"/>
      </w:numPr>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rsid w:val="00E034E4"/>
    <w:rPr>
      <w:i/>
      <w:iCs/>
      <w:color w:val="000000" w:themeColor="text1"/>
    </w:rPr>
  </w:style>
  <w:style w:type="character" w:customStyle="1" w:styleId="QuoteChar">
    <w:name w:val="Quote Char"/>
    <w:basedOn w:val="DefaultParagraphFont"/>
    <w:link w:val="Quote"/>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semiHidden/>
    <w:rsid w:val="0078252F"/>
    <w:rPr>
      <w:sz w:val="16"/>
      <w:szCs w:val="24"/>
    </w:rPr>
  </w:style>
  <w:style w:type="paragraph" w:styleId="ListParagraph">
    <w:name w:val="List Paragraph"/>
    <w:basedOn w:val="Normal"/>
    <w:link w:val="ListParagraphChar"/>
    <w:uiPriority w:val="34"/>
    <w:qFormat/>
    <w:rsid w:val="004A4B6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basedOn w:val="DefaultParagraphFont"/>
    <w:link w:val="ListParagraph"/>
    <w:uiPriority w:val="34"/>
    <w:locked/>
    <w:rsid w:val="004A4B6C"/>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690738"/>
    <w:pPr>
      <w:spacing w:after="0" w:line="240" w:lineRule="auto"/>
    </w:pPr>
    <w:rPr>
      <w:szCs w:val="20"/>
    </w:rPr>
  </w:style>
  <w:style w:type="character" w:customStyle="1" w:styleId="EndnoteTextChar">
    <w:name w:val="Endnote Text Char"/>
    <w:basedOn w:val="DefaultParagraphFont"/>
    <w:link w:val="EndnoteText"/>
    <w:semiHidden/>
    <w:rsid w:val="00690738"/>
  </w:style>
  <w:style w:type="character" w:styleId="EndnoteReference">
    <w:name w:val="endnote reference"/>
    <w:basedOn w:val="DefaultParagraphFont"/>
    <w:semiHidden/>
    <w:unhideWhenUsed/>
    <w:rsid w:val="00690738"/>
    <w:rPr>
      <w:vertAlign w:val="superscript"/>
    </w:rPr>
  </w:style>
  <w:style w:type="character" w:customStyle="1" w:styleId="Heading1Char">
    <w:name w:val="Heading 1 Char"/>
    <w:basedOn w:val="DefaultParagraphFont"/>
    <w:link w:val="Heading1"/>
    <w:rsid w:val="0065553C"/>
    <w:rPr>
      <w:rFonts w:cs="Arial"/>
      <w:bCs/>
      <w:color w:val="323232"/>
      <w:kern w:val="32"/>
      <w:sz w:val="53"/>
      <w:szCs w:val="32"/>
    </w:rPr>
  </w:style>
  <w:style w:type="character" w:customStyle="1" w:styleId="CaptionChar">
    <w:name w:val="Caption Char"/>
    <w:aliases w:val="Caption table Char"/>
    <w:basedOn w:val="DefaultParagraphFont"/>
    <w:link w:val="Caption"/>
    <w:rsid w:val="001F53CA"/>
    <w:rPr>
      <w:b/>
      <w:bCs/>
      <w:color w:val="323232"/>
      <w:szCs w:val="24"/>
    </w:rPr>
  </w:style>
  <w:style w:type="character" w:customStyle="1" w:styleId="Heading2Char">
    <w:name w:val="Heading 2 Char"/>
    <w:basedOn w:val="DefaultParagraphFont"/>
    <w:link w:val="Heading2"/>
    <w:rsid w:val="00A2500D"/>
    <w:rPr>
      <w:rFonts w:cs="Arial"/>
      <w:b/>
      <w:bCs/>
      <w:iCs/>
      <w:sz w:val="28"/>
      <w:szCs w:val="28"/>
    </w:rPr>
  </w:style>
  <w:style w:type="paragraph" w:styleId="NormalWeb">
    <w:name w:val="Normal (Web)"/>
    <w:basedOn w:val="Normal"/>
    <w:uiPriority w:val="99"/>
    <w:semiHidden/>
    <w:unhideWhenUsed/>
    <w:rsid w:val="00530C47"/>
    <w:pPr>
      <w:spacing w:before="100" w:beforeAutospacing="1" w:after="100" w:afterAutospacing="1" w:line="240" w:lineRule="auto"/>
    </w:pPr>
    <w:rPr>
      <w:rFonts w:ascii="Times New Roman" w:hAnsi="Times New Roman"/>
      <w:sz w:val="24"/>
    </w:rPr>
  </w:style>
  <w:style w:type="paragraph" w:customStyle="1" w:styleId="ReportTitle">
    <w:name w:val="Report Title"/>
    <w:basedOn w:val="Normal"/>
    <w:rsid w:val="00477190"/>
    <w:pPr>
      <w:spacing w:after="0" w:line="560" w:lineRule="exact"/>
    </w:pPr>
    <w:rPr>
      <w:b/>
      <w:color w:val="4D4D4F"/>
      <w:spacing w:val="-28"/>
      <w:sz w:val="53"/>
    </w:rPr>
  </w:style>
  <w:style w:type="paragraph" w:customStyle="1" w:styleId="ReportSubtitle">
    <w:name w:val="Report Sub title"/>
    <w:basedOn w:val="Normal"/>
    <w:rsid w:val="00477190"/>
    <w:pPr>
      <w:spacing w:after="0" w:line="560" w:lineRule="exact"/>
    </w:pPr>
    <w:rPr>
      <w:color w:val="808285"/>
      <w:spacing w:val="-28"/>
      <w:sz w:val="53"/>
    </w:rPr>
  </w:style>
  <w:style w:type="table" w:styleId="TableGridLight">
    <w:name w:val="Grid Table Light"/>
    <w:basedOn w:val="TableNormal"/>
    <w:uiPriority w:val="40"/>
    <w:rsid w:val="004E7DE1"/>
    <w:pPr>
      <w:spacing w:line="240" w:lineRule="auto"/>
    </w:pPr>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semiHidden/>
    <w:rsid w:val="00E530DC"/>
    <w:pPr>
      <w:spacing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78406">
      <w:bodyDiv w:val="1"/>
      <w:marLeft w:val="0"/>
      <w:marRight w:val="0"/>
      <w:marTop w:val="0"/>
      <w:marBottom w:val="0"/>
      <w:divBdr>
        <w:top w:val="none" w:sz="0" w:space="0" w:color="auto"/>
        <w:left w:val="none" w:sz="0" w:space="0" w:color="auto"/>
        <w:bottom w:val="none" w:sz="0" w:space="0" w:color="auto"/>
        <w:right w:val="none" w:sz="0" w:space="0" w:color="auto"/>
      </w:divBdr>
    </w:div>
    <w:div w:id="225143062">
      <w:bodyDiv w:val="1"/>
      <w:marLeft w:val="0"/>
      <w:marRight w:val="0"/>
      <w:marTop w:val="0"/>
      <w:marBottom w:val="0"/>
      <w:divBdr>
        <w:top w:val="none" w:sz="0" w:space="0" w:color="auto"/>
        <w:left w:val="none" w:sz="0" w:space="0" w:color="auto"/>
        <w:bottom w:val="none" w:sz="0" w:space="0" w:color="auto"/>
        <w:right w:val="none" w:sz="0" w:space="0" w:color="auto"/>
      </w:divBdr>
    </w:div>
    <w:div w:id="468548804">
      <w:bodyDiv w:val="1"/>
      <w:marLeft w:val="0"/>
      <w:marRight w:val="0"/>
      <w:marTop w:val="0"/>
      <w:marBottom w:val="0"/>
      <w:divBdr>
        <w:top w:val="none" w:sz="0" w:space="0" w:color="auto"/>
        <w:left w:val="none" w:sz="0" w:space="0" w:color="auto"/>
        <w:bottom w:val="none" w:sz="0" w:space="0" w:color="auto"/>
        <w:right w:val="none" w:sz="0" w:space="0" w:color="auto"/>
      </w:divBdr>
    </w:div>
    <w:div w:id="599066166">
      <w:bodyDiv w:val="1"/>
      <w:marLeft w:val="0"/>
      <w:marRight w:val="0"/>
      <w:marTop w:val="0"/>
      <w:marBottom w:val="0"/>
      <w:divBdr>
        <w:top w:val="none" w:sz="0" w:space="0" w:color="auto"/>
        <w:left w:val="none" w:sz="0" w:space="0" w:color="auto"/>
        <w:bottom w:val="none" w:sz="0" w:space="0" w:color="auto"/>
        <w:right w:val="none" w:sz="0" w:space="0" w:color="auto"/>
      </w:divBdr>
    </w:div>
    <w:div w:id="671644388">
      <w:bodyDiv w:val="1"/>
      <w:marLeft w:val="0"/>
      <w:marRight w:val="0"/>
      <w:marTop w:val="0"/>
      <w:marBottom w:val="0"/>
      <w:divBdr>
        <w:top w:val="none" w:sz="0" w:space="0" w:color="auto"/>
        <w:left w:val="none" w:sz="0" w:space="0" w:color="auto"/>
        <w:bottom w:val="none" w:sz="0" w:space="0" w:color="auto"/>
        <w:right w:val="none" w:sz="0" w:space="0" w:color="auto"/>
      </w:divBdr>
    </w:div>
    <w:div w:id="701445724">
      <w:bodyDiv w:val="1"/>
      <w:marLeft w:val="0"/>
      <w:marRight w:val="0"/>
      <w:marTop w:val="0"/>
      <w:marBottom w:val="0"/>
      <w:divBdr>
        <w:top w:val="none" w:sz="0" w:space="0" w:color="auto"/>
        <w:left w:val="none" w:sz="0" w:space="0" w:color="auto"/>
        <w:bottom w:val="none" w:sz="0" w:space="0" w:color="auto"/>
        <w:right w:val="none" w:sz="0" w:space="0" w:color="auto"/>
      </w:divBdr>
    </w:div>
    <w:div w:id="847716872">
      <w:bodyDiv w:val="1"/>
      <w:marLeft w:val="0"/>
      <w:marRight w:val="0"/>
      <w:marTop w:val="0"/>
      <w:marBottom w:val="0"/>
      <w:divBdr>
        <w:top w:val="none" w:sz="0" w:space="0" w:color="auto"/>
        <w:left w:val="none" w:sz="0" w:space="0" w:color="auto"/>
        <w:bottom w:val="none" w:sz="0" w:space="0" w:color="auto"/>
        <w:right w:val="none" w:sz="0" w:space="0" w:color="auto"/>
      </w:divBdr>
    </w:div>
    <w:div w:id="1017584742">
      <w:bodyDiv w:val="1"/>
      <w:marLeft w:val="0"/>
      <w:marRight w:val="0"/>
      <w:marTop w:val="0"/>
      <w:marBottom w:val="0"/>
      <w:divBdr>
        <w:top w:val="none" w:sz="0" w:space="0" w:color="auto"/>
        <w:left w:val="none" w:sz="0" w:space="0" w:color="auto"/>
        <w:bottom w:val="none" w:sz="0" w:space="0" w:color="auto"/>
        <w:right w:val="none" w:sz="0" w:space="0" w:color="auto"/>
      </w:divBdr>
    </w:div>
    <w:div w:id="1067265906">
      <w:bodyDiv w:val="1"/>
      <w:marLeft w:val="0"/>
      <w:marRight w:val="0"/>
      <w:marTop w:val="0"/>
      <w:marBottom w:val="0"/>
      <w:divBdr>
        <w:top w:val="none" w:sz="0" w:space="0" w:color="auto"/>
        <w:left w:val="none" w:sz="0" w:space="0" w:color="auto"/>
        <w:bottom w:val="none" w:sz="0" w:space="0" w:color="auto"/>
        <w:right w:val="none" w:sz="0" w:space="0" w:color="auto"/>
      </w:divBdr>
    </w:div>
    <w:div w:id="1120539465">
      <w:bodyDiv w:val="1"/>
      <w:marLeft w:val="0"/>
      <w:marRight w:val="0"/>
      <w:marTop w:val="0"/>
      <w:marBottom w:val="0"/>
      <w:divBdr>
        <w:top w:val="none" w:sz="0" w:space="0" w:color="auto"/>
        <w:left w:val="none" w:sz="0" w:space="0" w:color="auto"/>
        <w:bottom w:val="none" w:sz="0" w:space="0" w:color="auto"/>
        <w:right w:val="none" w:sz="0" w:space="0" w:color="auto"/>
      </w:divBdr>
    </w:div>
    <w:div w:id="1229804780">
      <w:bodyDiv w:val="1"/>
      <w:marLeft w:val="0"/>
      <w:marRight w:val="0"/>
      <w:marTop w:val="0"/>
      <w:marBottom w:val="0"/>
      <w:divBdr>
        <w:top w:val="none" w:sz="0" w:space="0" w:color="auto"/>
        <w:left w:val="none" w:sz="0" w:space="0" w:color="auto"/>
        <w:bottom w:val="none" w:sz="0" w:space="0" w:color="auto"/>
        <w:right w:val="none" w:sz="0" w:space="0" w:color="auto"/>
      </w:divBdr>
    </w:div>
    <w:div w:id="1324360770">
      <w:bodyDiv w:val="1"/>
      <w:marLeft w:val="0"/>
      <w:marRight w:val="0"/>
      <w:marTop w:val="0"/>
      <w:marBottom w:val="0"/>
      <w:divBdr>
        <w:top w:val="none" w:sz="0" w:space="0" w:color="auto"/>
        <w:left w:val="none" w:sz="0" w:space="0" w:color="auto"/>
        <w:bottom w:val="none" w:sz="0" w:space="0" w:color="auto"/>
        <w:right w:val="none" w:sz="0" w:space="0" w:color="auto"/>
      </w:divBdr>
    </w:div>
    <w:div w:id="1372267957">
      <w:bodyDiv w:val="1"/>
      <w:marLeft w:val="0"/>
      <w:marRight w:val="0"/>
      <w:marTop w:val="0"/>
      <w:marBottom w:val="0"/>
      <w:divBdr>
        <w:top w:val="none" w:sz="0" w:space="0" w:color="auto"/>
        <w:left w:val="none" w:sz="0" w:space="0" w:color="auto"/>
        <w:bottom w:val="none" w:sz="0" w:space="0" w:color="auto"/>
        <w:right w:val="none" w:sz="0" w:space="0" w:color="auto"/>
      </w:divBdr>
    </w:div>
    <w:div w:id="1559707404">
      <w:bodyDiv w:val="1"/>
      <w:marLeft w:val="0"/>
      <w:marRight w:val="0"/>
      <w:marTop w:val="0"/>
      <w:marBottom w:val="0"/>
      <w:divBdr>
        <w:top w:val="none" w:sz="0" w:space="0" w:color="auto"/>
        <w:left w:val="none" w:sz="0" w:space="0" w:color="auto"/>
        <w:bottom w:val="none" w:sz="0" w:space="0" w:color="auto"/>
        <w:right w:val="none" w:sz="0" w:space="0" w:color="auto"/>
      </w:divBdr>
    </w:div>
    <w:div w:id="1612282023">
      <w:bodyDiv w:val="1"/>
      <w:marLeft w:val="0"/>
      <w:marRight w:val="0"/>
      <w:marTop w:val="0"/>
      <w:marBottom w:val="0"/>
      <w:divBdr>
        <w:top w:val="none" w:sz="0" w:space="0" w:color="auto"/>
        <w:left w:val="none" w:sz="0" w:space="0" w:color="auto"/>
        <w:bottom w:val="none" w:sz="0" w:space="0" w:color="auto"/>
        <w:right w:val="none" w:sz="0" w:space="0" w:color="auto"/>
      </w:divBdr>
    </w:div>
    <w:div w:id="1645353875">
      <w:bodyDiv w:val="1"/>
      <w:marLeft w:val="0"/>
      <w:marRight w:val="0"/>
      <w:marTop w:val="0"/>
      <w:marBottom w:val="0"/>
      <w:divBdr>
        <w:top w:val="none" w:sz="0" w:space="0" w:color="auto"/>
        <w:left w:val="none" w:sz="0" w:space="0" w:color="auto"/>
        <w:bottom w:val="none" w:sz="0" w:space="0" w:color="auto"/>
        <w:right w:val="none" w:sz="0" w:space="0" w:color="auto"/>
      </w:divBdr>
    </w:div>
    <w:div w:id="1716660241">
      <w:bodyDiv w:val="1"/>
      <w:marLeft w:val="0"/>
      <w:marRight w:val="0"/>
      <w:marTop w:val="0"/>
      <w:marBottom w:val="0"/>
      <w:divBdr>
        <w:top w:val="none" w:sz="0" w:space="0" w:color="auto"/>
        <w:left w:val="none" w:sz="0" w:space="0" w:color="auto"/>
        <w:bottom w:val="none" w:sz="0" w:space="0" w:color="auto"/>
        <w:right w:val="none" w:sz="0" w:space="0" w:color="auto"/>
      </w:divBdr>
    </w:div>
    <w:div w:id="1970548389">
      <w:bodyDiv w:val="1"/>
      <w:marLeft w:val="0"/>
      <w:marRight w:val="0"/>
      <w:marTop w:val="0"/>
      <w:marBottom w:val="0"/>
      <w:divBdr>
        <w:top w:val="none" w:sz="0" w:space="0" w:color="auto"/>
        <w:left w:val="none" w:sz="0" w:space="0" w:color="auto"/>
        <w:bottom w:val="none" w:sz="0" w:space="0" w:color="auto"/>
        <w:right w:val="none" w:sz="0" w:space="0" w:color="auto"/>
      </w:divBdr>
    </w:div>
    <w:div w:id="1994987986">
      <w:bodyDiv w:val="1"/>
      <w:marLeft w:val="0"/>
      <w:marRight w:val="0"/>
      <w:marTop w:val="0"/>
      <w:marBottom w:val="0"/>
      <w:divBdr>
        <w:top w:val="none" w:sz="0" w:space="0" w:color="auto"/>
        <w:left w:val="none" w:sz="0" w:space="0" w:color="auto"/>
        <w:bottom w:val="none" w:sz="0" w:space="0" w:color="auto"/>
        <w:right w:val="none" w:sz="0" w:space="0" w:color="auto"/>
      </w:divBdr>
    </w:div>
    <w:div w:id="2006542305">
      <w:bodyDiv w:val="1"/>
      <w:marLeft w:val="0"/>
      <w:marRight w:val="0"/>
      <w:marTop w:val="0"/>
      <w:marBottom w:val="0"/>
      <w:divBdr>
        <w:top w:val="none" w:sz="0" w:space="0" w:color="auto"/>
        <w:left w:val="none" w:sz="0" w:space="0" w:color="auto"/>
        <w:bottom w:val="none" w:sz="0" w:space="0" w:color="auto"/>
        <w:right w:val="none" w:sz="0" w:space="0" w:color="auto"/>
      </w:divBdr>
    </w:div>
    <w:div w:id="2037731972">
      <w:bodyDiv w:val="1"/>
      <w:marLeft w:val="0"/>
      <w:marRight w:val="0"/>
      <w:marTop w:val="0"/>
      <w:marBottom w:val="0"/>
      <w:divBdr>
        <w:top w:val="none" w:sz="0" w:space="0" w:color="auto"/>
        <w:left w:val="none" w:sz="0" w:space="0" w:color="auto"/>
        <w:bottom w:val="none" w:sz="0" w:space="0" w:color="auto"/>
        <w:right w:val="none" w:sz="0" w:space="0" w:color="auto"/>
      </w:divBdr>
    </w:div>
    <w:div w:id="2097432111">
      <w:bodyDiv w:val="1"/>
      <w:marLeft w:val="0"/>
      <w:marRight w:val="0"/>
      <w:marTop w:val="0"/>
      <w:marBottom w:val="0"/>
      <w:divBdr>
        <w:top w:val="none" w:sz="0" w:space="0" w:color="auto"/>
        <w:left w:val="none" w:sz="0" w:space="0" w:color="auto"/>
        <w:bottom w:val="none" w:sz="0" w:space="0" w:color="auto"/>
        <w:right w:val="none" w:sz="0" w:space="0" w:color="auto"/>
      </w:divBdr>
      <w:divsChild>
        <w:div w:id="59914803">
          <w:marLeft w:val="446"/>
          <w:marRight w:val="0"/>
          <w:marTop w:val="0"/>
          <w:marBottom w:val="0"/>
          <w:divBdr>
            <w:top w:val="none" w:sz="0" w:space="0" w:color="auto"/>
            <w:left w:val="none" w:sz="0" w:space="0" w:color="auto"/>
            <w:bottom w:val="none" w:sz="0" w:space="0" w:color="auto"/>
            <w:right w:val="none" w:sz="0" w:space="0" w:color="auto"/>
          </w:divBdr>
        </w:div>
        <w:div w:id="142333091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info@acma.gov.au" TargetMode="External"/><Relationship Id="rId26" Type="http://schemas.openxmlformats.org/officeDocument/2006/relationships/footer" Target="footer7.xml"/><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childhealthpoll.org.au/polls/screen-time-whats-happening-in-our-ho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www.minister.communications.gov.au/mitch_fifield/transcripts/announcement_of_media_reform_package"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i.creativecommons.org/l/by/3.0/88x31.png" TargetMode="External"/><Relationship Id="rId23" Type="http://schemas.openxmlformats.org/officeDocument/2006/relationships/header" Target="header6.xml"/><Relationship Id="rId28" Type="http://schemas.openxmlformats.org/officeDocument/2006/relationships/hyperlink" Target="http://www.acma.gov.au/theACMA/Library/researchacma/Research-reports/childrens-television-viewing-research"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www.acma.gov.au/theACMA/About/Events/Australian-content-conversation"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9.xml"/><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yperlink" Target="https://www.ofcom.org.uk/research-and-data/media-literacy-research/childrens/children-parents-nov16"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footer" Target="footer6.xml"/><Relationship Id="rId33" Type="http://schemas.openxmlformats.org/officeDocument/2006/relationships/hyperlink" Target="http://www.acma.gov.au/theACMA/Library/researchacma/Research-reports/childrens-television-viewing-research"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eader" Target="header8.xml"/><Relationship Id="rId67" Type="http://schemas.openxmlformats.org/officeDocument/2006/relationships/image" Target="media/image33.png"/><Relationship Id="rId20" Type="http://schemas.openxmlformats.org/officeDocument/2006/relationships/header" Target="header5.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footer" Target="footer10.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oztam.com.au/TheOzTAMPanel.aspx" TargetMode="External"/><Relationship Id="rId2" Type="http://schemas.openxmlformats.org/officeDocument/2006/relationships/hyperlink" Target="http://www.acma.gov.au/Citizen/TV-Radio/Television/Kids-and-TV/childrens-television-standards-kids-tv-and-advertising-i-acma" TargetMode="External"/><Relationship Id="rId1" Type="http://schemas.openxmlformats.org/officeDocument/2006/relationships/hyperlink" Target="https://www.legislation.gov.au/Details/C2004B018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Kids and screens">
      <a:dk1>
        <a:sysClr val="windowText" lastClr="000000"/>
      </a:dk1>
      <a:lt1>
        <a:sysClr val="window" lastClr="FFFFFF"/>
      </a:lt1>
      <a:dk2>
        <a:srgbClr val="44546A"/>
      </a:dk2>
      <a:lt2>
        <a:srgbClr val="E7E6E6"/>
      </a:lt2>
      <a:accent1>
        <a:srgbClr val="7030A0"/>
      </a:accent1>
      <a:accent2>
        <a:srgbClr val="63C5BA"/>
      </a:accent2>
      <a:accent3>
        <a:srgbClr val="F05346"/>
      </a:accent3>
      <a:accent4>
        <a:srgbClr val="FDC370"/>
      </a:accent4>
      <a:accent5>
        <a:srgbClr val="BF95DF"/>
      </a:accent5>
      <a:accent6>
        <a:srgbClr val="AFEFED"/>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5CBB5-E38E-427A-80B6-C0F671FC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9491</Words>
  <Characters>54100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63465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2017-08-02T23:19:00Z</dcterms:created>
  <dcterms:modified xsi:type="dcterms:W3CDTF">2017-08-03T01:04:00Z</dcterms:modified>
  <cp:category/>
</cp:coreProperties>
</file>